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footer15.xml" ContentType="application/vnd.openxmlformats-officedocument.wordprocessingml.footer+xml"/>
  <Override PartName="/word/footer16.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footer17.xml" ContentType="application/vnd.openxmlformats-officedocument.wordprocessingml.footer+xml"/>
  <Override PartName="/word/footer18.xml" ContentType="application/vnd.openxmlformats-officedocument.wordprocessingml.footer+xml"/>
  <Override PartName="/word/header19.xml" ContentType="application/vnd.openxmlformats-officedocument.wordprocessingml.header+xml"/>
  <Override PartName="/word/footer19.xml" ContentType="application/vnd.openxmlformats-officedocument.wordprocessingml.footer+xml"/>
  <Override PartName="/word/header20.xml" ContentType="application/vnd.openxmlformats-officedocument.wordprocessingml.header+xml"/>
  <Override PartName="/word/header21.xml" ContentType="application/vnd.openxmlformats-officedocument.wordprocessingml.header+xml"/>
  <Override PartName="/word/footer20.xml" ContentType="application/vnd.openxmlformats-officedocument.wordprocessingml.footer+xml"/>
  <Override PartName="/word/footer2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B82187" w14:textId="77777777" w:rsidR="0063528E" w:rsidRDefault="00000000">
      <w:pPr>
        <w:pStyle w:val="11"/>
        <w:keepNext/>
        <w:keepLines/>
        <w:rPr>
          <w:rFonts w:asciiTheme="majorEastAsia" w:eastAsiaTheme="majorEastAsia" w:hAnsiTheme="majorEastAsia" w:cstheme="majorEastAsia"/>
          <w:sz w:val="28"/>
          <w:szCs w:val="28"/>
          <w:lang w:val="en-US"/>
        </w:rPr>
      </w:pPr>
      <w:bookmarkStart w:id="0" w:name="bookmark0"/>
      <w:r>
        <w:t>第三次全国土壤普查土壤</w:t>
      </w:r>
      <w:r>
        <w:br/>
        <w:t>样品制备与检测技术规范</w:t>
      </w:r>
      <w:r>
        <w:br/>
      </w:r>
      <w:r>
        <w:rPr>
          <w:rFonts w:asciiTheme="majorEastAsia" w:eastAsiaTheme="majorEastAsia" w:hAnsiTheme="majorEastAsia" w:cstheme="majorEastAsia" w:hint="eastAsia"/>
          <w:sz w:val="28"/>
          <w:szCs w:val="28"/>
        </w:rPr>
        <w:t>（修订版）</w:t>
      </w:r>
      <w:r>
        <w:rPr>
          <w:rFonts w:asciiTheme="majorEastAsia" w:eastAsiaTheme="majorEastAsia" w:hAnsiTheme="majorEastAsia" w:cstheme="majorEastAsia" w:hint="eastAsia"/>
          <w:sz w:val="28"/>
          <w:szCs w:val="28"/>
          <w:lang w:val="en-US"/>
        </w:rPr>
        <w:t xml:space="preserve"> </w:t>
      </w:r>
    </w:p>
    <w:p w14:paraId="63EB3240" w14:textId="77777777" w:rsidR="0063528E" w:rsidRDefault="00000000">
      <w:pPr>
        <w:ind w:firstLineChars="600" w:firstLine="1680"/>
        <w:rPr>
          <w:rFonts w:asciiTheme="minorEastAsia" w:eastAsiaTheme="minorEastAsia" w:hAnsiTheme="minorEastAsia" w:cstheme="minorEastAsia"/>
          <w:sz w:val="21"/>
          <w:szCs w:val="21"/>
          <w:lang w:eastAsia="zh-CN"/>
        </w:rPr>
      </w:pPr>
      <w:bookmarkStart w:id="1" w:name="bookmark2"/>
      <w:bookmarkEnd w:id="0"/>
      <w:r>
        <w:rPr>
          <w:rFonts w:asciiTheme="majorEastAsia" w:eastAsiaTheme="majorEastAsia" w:hAnsiTheme="majorEastAsia" w:cstheme="majorEastAsia" w:hint="eastAsia"/>
          <w:color w:val="231E20"/>
          <w:sz w:val="28"/>
          <w:szCs w:val="28"/>
          <w:lang w:eastAsia="zh-CN"/>
        </w:rPr>
        <w:t>执笔人：</w:t>
      </w:r>
      <w:proofErr w:type="gramStart"/>
      <w:r>
        <w:rPr>
          <w:rFonts w:asciiTheme="minorEastAsia" w:eastAsiaTheme="minorEastAsia" w:hAnsiTheme="minorEastAsia" w:cstheme="minorEastAsia" w:hint="eastAsia"/>
          <w:color w:val="231E20"/>
          <w:sz w:val="21"/>
          <w:szCs w:val="21"/>
          <w:lang w:eastAsia="zh-CN"/>
        </w:rPr>
        <w:t>马常宝</w:t>
      </w:r>
      <w:proofErr w:type="gramEnd"/>
      <w:r>
        <w:rPr>
          <w:rFonts w:asciiTheme="minorEastAsia" w:eastAsiaTheme="minorEastAsia" w:hAnsiTheme="minorEastAsia" w:cstheme="minorEastAsia" w:hint="eastAsia"/>
          <w:color w:val="231E20"/>
          <w:sz w:val="21"/>
          <w:szCs w:val="21"/>
          <w:lang w:eastAsia="zh-CN"/>
        </w:rPr>
        <w:t xml:space="preserve">   谢建华  郑  </w:t>
      </w:r>
      <w:proofErr w:type="gramStart"/>
      <w:r>
        <w:rPr>
          <w:rFonts w:asciiTheme="minorEastAsia" w:eastAsiaTheme="minorEastAsia" w:hAnsiTheme="minorEastAsia" w:cstheme="minorEastAsia" w:hint="eastAsia"/>
          <w:color w:val="231E20"/>
          <w:sz w:val="21"/>
          <w:szCs w:val="21"/>
          <w:lang w:eastAsia="zh-CN"/>
        </w:rPr>
        <w:t>磊</w:t>
      </w:r>
      <w:proofErr w:type="gramEnd"/>
      <w:r>
        <w:rPr>
          <w:rFonts w:asciiTheme="minorEastAsia" w:eastAsiaTheme="minorEastAsia" w:hAnsiTheme="minorEastAsia" w:cstheme="minorEastAsia" w:hint="eastAsia"/>
          <w:color w:val="231E20"/>
          <w:sz w:val="21"/>
          <w:szCs w:val="21"/>
          <w:lang w:eastAsia="zh-CN"/>
        </w:rPr>
        <w:t xml:space="preserve">  李  荣  任  意                                  </w:t>
      </w:r>
    </w:p>
    <w:p w14:paraId="50F3A4E7" w14:textId="77777777" w:rsidR="0063528E" w:rsidRDefault="00000000">
      <w:pPr>
        <w:ind w:firstLineChars="600" w:firstLine="1260"/>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color w:val="231E20"/>
          <w:sz w:val="21"/>
          <w:szCs w:val="21"/>
          <w:lang w:eastAsia="zh-CN"/>
        </w:rPr>
        <w:t xml:space="preserve">               李  </w:t>
      </w:r>
      <w:proofErr w:type="gramStart"/>
      <w:r>
        <w:rPr>
          <w:rFonts w:asciiTheme="minorEastAsia" w:eastAsiaTheme="minorEastAsia" w:hAnsiTheme="minorEastAsia" w:cstheme="minorEastAsia" w:hint="eastAsia"/>
          <w:color w:val="231E20"/>
          <w:sz w:val="21"/>
          <w:szCs w:val="21"/>
          <w:lang w:eastAsia="zh-CN"/>
        </w:rPr>
        <w:t>寒</w:t>
      </w:r>
      <w:proofErr w:type="gramEnd"/>
      <w:r>
        <w:rPr>
          <w:rFonts w:asciiTheme="minorEastAsia" w:eastAsiaTheme="minorEastAsia" w:hAnsiTheme="minorEastAsia" w:cstheme="minorEastAsia" w:hint="eastAsia"/>
          <w:color w:val="231E20"/>
          <w:sz w:val="21"/>
          <w:szCs w:val="21"/>
          <w:lang w:eastAsia="zh-CN"/>
        </w:rPr>
        <w:t xml:space="preserve">   汪 洪   李  昆  刘潇威  唐昊冶 </w:t>
      </w:r>
    </w:p>
    <w:p w14:paraId="2E0A2216" w14:textId="77777777" w:rsidR="0063528E" w:rsidRDefault="00000000">
      <w:pPr>
        <w:pStyle w:val="30"/>
        <w:keepNext/>
        <w:keepLines/>
        <w:spacing w:after="0" w:line="240" w:lineRule="auto"/>
        <w:ind w:firstLineChars="1100" w:firstLine="2310"/>
        <w:jc w:val="both"/>
        <w:rPr>
          <w:rFonts w:asciiTheme="minorEastAsia" w:eastAsiaTheme="minorEastAsia" w:hAnsiTheme="minorEastAsia" w:cstheme="minorEastAsia"/>
          <w:color w:val="231E20"/>
          <w:sz w:val="21"/>
          <w:szCs w:val="21"/>
          <w:lang w:val="en-US" w:bidi="en-US"/>
        </w:rPr>
      </w:pPr>
      <w:r>
        <w:rPr>
          <w:rFonts w:asciiTheme="minorEastAsia" w:eastAsiaTheme="minorEastAsia" w:hAnsiTheme="minorEastAsia" w:cstheme="minorEastAsia" w:hint="eastAsia"/>
          <w:color w:val="231E20"/>
          <w:sz w:val="21"/>
          <w:szCs w:val="21"/>
        </w:rPr>
        <w:t xml:space="preserve">  </w:t>
      </w:r>
      <w:r>
        <w:rPr>
          <w:rFonts w:asciiTheme="minorEastAsia" w:eastAsiaTheme="minorEastAsia" w:hAnsiTheme="minorEastAsia" w:cstheme="minorEastAsia" w:hint="eastAsia"/>
          <w:color w:val="231E20"/>
          <w:sz w:val="21"/>
          <w:szCs w:val="21"/>
          <w:lang w:val="en-US"/>
        </w:rPr>
        <w:t xml:space="preserve">   </w:t>
      </w:r>
      <w:r>
        <w:rPr>
          <w:rFonts w:asciiTheme="minorEastAsia" w:eastAsiaTheme="minorEastAsia" w:hAnsiTheme="minorEastAsia" w:cstheme="minorEastAsia" w:hint="eastAsia"/>
          <w:color w:val="231E20"/>
          <w:sz w:val="21"/>
          <w:szCs w:val="21"/>
          <w:lang w:val="en-US" w:bidi="en-US"/>
        </w:rPr>
        <w:t xml:space="preserve">徐亚平   曲潇琳  毛雪飞  </w:t>
      </w:r>
      <w:bookmarkEnd w:id="1"/>
      <w:proofErr w:type="gramStart"/>
      <w:r>
        <w:rPr>
          <w:rFonts w:asciiTheme="minorEastAsia" w:eastAsiaTheme="minorEastAsia" w:hAnsiTheme="minorEastAsia" w:cstheme="minorEastAsia" w:hint="eastAsia"/>
          <w:color w:val="231E20"/>
          <w:sz w:val="21"/>
          <w:szCs w:val="21"/>
          <w:lang w:val="en-US" w:bidi="en-US"/>
        </w:rPr>
        <w:t>陈守伦</w:t>
      </w:r>
      <w:proofErr w:type="gramEnd"/>
      <w:r>
        <w:rPr>
          <w:rFonts w:asciiTheme="minorEastAsia" w:eastAsiaTheme="minorEastAsia" w:hAnsiTheme="minorEastAsia" w:cstheme="minorEastAsia" w:hint="eastAsia"/>
          <w:color w:val="231E20"/>
          <w:sz w:val="21"/>
          <w:szCs w:val="21"/>
          <w:lang w:val="en-US" w:bidi="en-US"/>
        </w:rPr>
        <w:t xml:space="preserve">  杨  </w:t>
      </w:r>
      <w:proofErr w:type="gramStart"/>
      <w:r>
        <w:rPr>
          <w:rFonts w:asciiTheme="minorEastAsia" w:eastAsiaTheme="minorEastAsia" w:hAnsiTheme="minorEastAsia" w:cstheme="minorEastAsia" w:hint="eastAsia"/>
          <w:color w:val="231E20"/>
          <w:sz w:val="21"/>
          <w:szCs w:val="21"/>
          <w:lang w:val="en-US" w:bidi="en-US"/>
        </w:rPr>
        <w:t>帆</w:t>
      </w:r>
      <w:proofErr w:type="gramEnd"/>
    </w:p>
    <w:p w14:paraId="55CA7C9C" w14:textId="77777777" w:rsidR="0063528E" w:rsidRDefault="00000000">
      <w:pPr>
        <w:pStyle w:val="30"/>
        <w:keepNext/>
        <w:keepLines/>
        <w:spacing w:after="0" w:line="240" w:lineRule="auto"/>
        <w:jc w:val="both"/>
        <w:rPr>
          <w:rFonts w:asciiTheme="minorEastAsia" w:eastAsiaTheme="minorEastAsia" w:hAnsiTheme="minorEastAsia" w:cstheme="minorEastAsia"/>
          <w:color w:val="231E20"/>
          <w:sz w:val="21"/>
          <w:szCs w:val="21"/>
          <w:lang w:val="en-US" w:bidi="en-US"/>
        </w:rPr>
      </w:pPr>
      <w:r>
        <w:rPr>
          <w:rFonts w:asciiTheme="minorEastAsia" w:eastAsiaTheme="minorEastAsia" w:hAnsiTheme="minorEastAsia" w:cstheme="minorEastAsia" w:hint="eastAsia"/>
          <w:color w:val="231E20"/>
          <w:sz w:val="21"/>
          <w:szCs w:val="21"/>
          <w:lang w:val="en-US"/>
        </w:rPr>
        <w:t xml:space="preserve">                           </w:t>
      </w:r>
      <w:r>
        <w:rPr>
          <w:rFonts w:asciiTheme="minorEastAsia" w:eastAsiaTheme="minorEastAsia" w:hAnsiTheme="minorEastAsia" w:cstheme="minorEastAsia" w:hint="eastAsia"/>
          <w:color w:val="231E20"/>
          <w:sz w:val="21"/>
          <w:szCs w:val="21"/>
          <w:lang w:val="en-US" w:bidi="en-US"/>
        </w:rPr>
        <w:t xml:space="preserve">习  </w:t>
      </w:r>
      <w:proofErr w:type="gramStart"/>
      <w:r>
        <w:rPr>
          <w:rFonts w:asciiTheme="minorEastAsia" w:eastAsiaTheme="minorEastAsia" w:hAnsiTheme="minorEastAsia" w:cstheme="minorEastAsia" w:hint="eastAsia"/>
          <w:color w:val="231E20"/>
          <w:sz w:val="21"/>
          <w:szCs w:val="21"/>
          <w:lang w:val="en-US" w:bidi="en-US"/>
        </w:rPr>
        <w:t>斌</w:t>
      </w:r>
      <w:proofErr w:type="gramEnd"/>
      <w:r>
        <w:rPr>
          <w:rFonts w:asciiTheme="minorEastAsia" w:eastAsiaTheme="minorEastAsia" w:hAnsiTheme="minorEastAsia" w:cstheme="minorEastAsia" w:hint="eastAsia"/>
          <w:color w:val="231E20"/>
          <w:sz w:val="21"/>
          <w:szCs w:val="21"/>
          <w:lang w:val="en-US" w:bidi="en-US"/>
        </w:rPr>
        <w:t xml:space="preserve">   王如海  </w:t>
      </w:r>
      <w:proofErr w:type="gramStart"/>
      <w:r>
        <w:rPr>
          <w:rFonts w:asciiTheme="minorEastAsia" w:eastAsiaTheme="minorEastAsia" w:hAnsiTheme="minorEastAsia" w:cstheme="minorEastAsia" w:hint="eastAsia"/>
          <w:color w:val="231E20"/>
          <w:sz w:val="21"/>
          <w:szCs w:val="21"/>
          <w:lang w:val="en-US" w:bidi="en-US"/>
        </w:rPr>
        <w:t>黄耀蓉</w:t>
      </w:r>
      <w:proofErr w:type="gramEnd"/>
      <w:r>
        <w:rPr>
          <w:rFonts w:asciiTheme="minorEastAsia" w:eastAsiaTheme="minorEastAsia" w:hAnsiTheme="minorEastAsia" w:cstheme="minorEastAsia" w:hint="eastAsia"/>
          <w:color w:val="231E20"/>
          <w:sz w:val="21"/>
          <w:szCs w:val="21"/>
          <w:lang w:val="en-US" w:bidi="en-US"/>
        </w:rPr>
        <w:t xml:space="preserve">  孙</w:t>
      </w:r>
      <w:proofErr w:type="gramStart"/>
      <w:r>
        <w:rPr>
          <w:rFonts w:asciiTheme="minorEastAsia" w:eastAsiaTheme="minorEastAsia" w:hAnsiTheme="minorEastAsia" w:cstheme="minorEastAsia" w:hint="eastAsia"/>
          <w:color w:val="231E20"/>
          <w:sz w:val="21"/>
          <w:szCs w:val="21"/>
          <w:lang w:val="en-US" w:bidi="en-US"/>
        </w:rPr>
        <w:t>蓟</w:t>
      </w:r>
      <w:proofErr w:type="gramEnd"/>
      <w:r>
        <w:rPr>
          <w:rFonts w:asciiTheme="minorEastAsia" w:eastAsiaTheme="minorEastAsia" w:hAnsiTheme="minorEastAsia" w:cstheme="minorEastAsia" w:hint="eastAsia"/>
          <w:color w:val="231E20"/>
          <w:sz w:val="21"/>
          <w:szCs w:val="21"/>
          <w:lang w:val="en-US" w:bidi="en-US"/>
        </w:rPr>
        <w:t>锋  薛思远</w:t>
      </w:r>
    </w:p>
    <w:p w14:paraId="541B459C" w14:textId="77777777" w:rsidR="0063528E" w:rsidRDefault="00000000">
      <w:pPr>
        <w:pStyle w:val="30"/>
        <w:keepNext/>
        <w:keepLines/>
        <w:spacing w:after="140" w:line="240" w:lineRule="auto"/>
        <w:ind w:firstLineChars="1300" w:firstLine="2730"/>
        <w:jc w:val="both"/>
        <w:rPr>
          <w:rFonts w:asciiTheme="minorEastAsia" w:eastAsiaTheme="minorEastAsia" w:hAnsiTheme="minorEastAsia" w:cstheme="minorEastAsia"/>
          <w:color w:val="231E20"/>
          <w:sz w:val="21"/>
          <w:szCs w:val="21"/>
        </w:rPr>
      </w:pPr>
      <w:r>
        <w:rPr>
          <w:rFonts w:asciiTheme="minorEastAsia" w:eastAsiaTheme="minorEastAsia" w:hAnsiTheme="minorEastAsia" w:cstheme="minorEastAsia" w:hint="eastAsia"/>
          <w:color w:val="231E20"/>
          <w:sz w:val="21"/>
          <w:szCs w:val="21"/>
          <w:lang w:val="en-US" w:bidi="en-US"/>
        </w:rPr>
        <w:t xml:space="preserve"> 贾  伟   王新宇  齐明</w:t>
      </w:r>
      <w:proofErr w:type="gramStart"/>
      <w:r>
        <w:rPr>
          <w:rFonts w:asciiTheme="minorEastAsia" w:eastAsiaTheme="minorEastAsia" w:hAnsiTheme="minorEastAsia" w:cstheme="minorEastAsia" w:hint="eastAsia"/>
          <w:color w:val="231E20"/>
          <w:sz w:val="21"/>
          <w:szCs w:val="21"/>
          <w:lang w:val="en-US" w:bidi="en-US"/>
        </w:rPr>
        <w:t>霞</w:t>
      </w:r>
      <w:proofErr w:type="gramEnd"/>
      <w:r>
        <w:rPr>
          <w:rFonts w:asciiTheme="minorEastAsia" w:eastAsiaTheme="minorEastAsia" w:hAnsiTheme="minorEastAsia" w:cstheme="minorEastAsia" w:hint="eastAsia"/>
          <w:color w:val="231E20"/>
          <w:sz w:val="21"/>
          <w:szCs w:val="21"/>
          <w:lang w:val="en-US" w:bidi="en-US"/>
        </w:rPr>
        <w:t xml:space="preserve">  </w:t>
      </w:r>
      <w:proofErr w:type="gramStart"/>
      <w:r>
        <w:rPr>
          <w:rFonts w:asciiTheme="minorEastAsia" w:eastAsiaTheme="minorEastAsia" w:hAnsiTheme="minorEastAsia" w:cstheme="minorEastAsia" w:hint="eastAsia"/>
          <w:color w:val="231E20"/>
          <w:sz w:val="21"/>
          <w:szCs w:val="21"/>
          <w:lang w:val="en-US" w:bidi="en-US"/>
        </w:rPr>
        <w:t>蔡</w:t>
      </w:r>
      <w:proofErr w:type="gramEnd"/>
      <w:r>
        <w:rPr>
          <w:rFonts w:asciiTheme="minorEastAsia" w:eastAsiaTheme="minorEastAsia" w:hAnsiTheme="minorEastAsia" w:cstheme="minorEastAsia" w:hint="eastAsia"/>
          <w:color w:val="231E20"/>
          <w:sz w:val="21"/>
          <w:szCs w:val="21"/>
          <w:lang w:val="en-US" w:bidi="en-US"/>
        </w:rPr>
        <w:t xml:space="preserve">  </w:t>
      </w:r>
      <w:proofErr w:type="gramStart"/>
      <w:r>
        <w:rPr>
          <w:rFonts w:asciiTheme="minorEastAsia" w:eastAsiaTheme="minorEastAsia" w:hAnsiTheme="minorEastAsia" w:cstheme="minorEastAsia" w:hint="eastAsia"/>
          <w:color w:val="231E20"/>
          <w:sz w:val="21"/>
          <w:szCs w:val="21"/>
          <w:lang w:val="en-US" w:bidi="en-US"/>
        </w:rPr>
        <w:t>爽</w:t>
      </w:r>
      <w:proofErr w:type="gramEnd"/>
      <w:r>
        <w:rPr>
          <w:rFonts w:asciiTheme="minorEastAsia" w:eastAsiaTheme="minorEastAsia" w:hAnsiTheme="minorEastAsia" w:cstheme="minorEastAsia" w:hint="eastAsia"/>
          <w:color w:val="231E20"/>
          <w:sz w:val="21"/>
          <w:szCs w:val="21"/>
          <w:lang w:val="en-US" w:bidi="en-US"/>
        </w:rPr>
        <w:t xml:space="preserve"> </w:t>
      </w:r>
    </w:p>
    <w:p w14:paraId="354A62D1" w14:textId="77777777" w:rsidR="0063528E" w:rsidRDefault="0063528E">
      <w:pPr>
        <w:pStyle w:val="30"/>
        <w:keepNext/>
        <w:keepLines/>
        <w:spacing w:after="140" w:line="240" w:lineRule="auto"/>
        <w:rPr>
          <w:color w:val="231E20"/>
          <w:sz w:val="18"/>
          <w:szCs w:val="18"/>
        </w:rPr>
      </w:pPr>
    </w:p>
    <w:p w14:paraId="01BDAA0C" w14:textId="77777777" w:rsidR="0063528E" w:rsidRDefault="0063528E">
      <w:pPr>
        <w:pStyle w:val="30"/>
        <w:keepNext/>
        <w:keepLines/>
        <w:spacing w:after="140" w:line="240" w:lineRule="auto"/>
        <w:rPr>
          <w:color w:val="231E20"/>
        </w:rPr>
      </w:pPr>
    </w:p>
    <w:p w14:paraId="643131B9" w14:textId="77777777" w:rsidR="0063528E" w:rsidRDefault="0063528E">
      <w:pPr>
        <w:pStyle w:val="30"/>
        <w:keepNext/>
        <w:keepLines/>
        <w:spacing w:after="140" w:line="240" w:lineRule="auto"/>
        <w:rPr>
          <w:color w:val="231E20"/>
        </w:rPr>
      </w:pPr>
    </w:p>
    <w:p w14:paraId="4E4D7C39" w14:textId="77777777" w:rsidR="0063528E" w:rsidRDefault="0063528E">
      <w:pPr>
        <w:pStyle w:val="30"/>
        <w:keepNext/>
        <w:keepLines/>
        <w:spacing w:after="140" w:line="240" w:lineRule="auto"/>
        <w:rPr>
          <w:color w:val="231E20"/>
        </w:rPr>
      </w:pPr>
    </w:p>
    <w:p w14:paraId="0DA36469" w14:textId="77777777" w:rsidR="0063528E" w:rsidRDefault="00000000">
      <w:pPr>
        <w:pStyle w:val="30"/>
        <w:keepNext/>
        <w:keepLines/>
        <w:spacing w:after="140" w:line="240" w:lineRule="auto"/>
        <w:rPr>
          <w:color w:val="231E20"/>
          <w:lang w:val="en-US"/>
        </w:rPr>
      </w:pPr>
      <w:r>
        <w:rPr>
          <w:rFonts w:hint="eastAsia"/>
          <w:color w:val="231E20"/>
          <w:lang w:val="en-US"/>
        </w:rPr>
        <w:t xml:space="preserve"> </w:t>
      </w:r>
    </w:p>
    <w:p w14:paraId="504FD17B" w14:textId="77777777" w:rsidR="0063528E" w:rsidRDefault="0063528E">
      <w:pPr>
        <w:pStyle w:val="30"/>
        <w:keepNext/>
        <w:keepLines/>
        <w:spacing w:after="140" w:line="240" w:lineRule="auto"/>
        <w:rPr>
          <w:color w:val="231E20"/>
          <w:lang w:val="en-US"/>
        </w:rPr>
      </w:pPr>
    </w:p>
    <w:p w14:paraId="21244483" w14:textId="77777777" w:rsidR="0063528E" w:rsidRDefault="0063528E">
      <w:pPr>
        <w:pStyle w:val="30"/>
        <w:keepNext/>
        <w:keepLines/>
        <w:spacing w:after="140" w:line="240" w:lineRule="auto"/>
        <w:rPr>
          <w:color w:val="231E20"/>
          <w:lang w:val="en-US"/>
        </w:rPr>
      </w:pPr>
    </w:p>
    <w:p w14:paraId="07650D7D" w14:textId="77777777" w:rsidR="0063528E" w:rsidRDefault="0063528E">
      <w:pPr>
        <w:pStyle w:val="30"/>
        <w:keepNext/>
        <w:keepLines/>
        <w:spacing w:after="140" w:line="240" w:lineRule="auto"/>
        <w:rPr>
          <w:color w:val="231E20"/>
          <w:lang w:val="en-US"/>
        </w:rPr>
      </w:pPr>
    </w:p>
    <w:p w14:paraId="4AC33B38" w14:textId="77777777" w:rsidR="0063528E" w:rsidRDefault="0063528E">
      <w:pPr>
        <w:pStyle w:val="30"/>
        <w:keepNext/>
        <w:keepLines/>
        <w:spacing w:after="140" w:line="240" w:lineRule="auto"/>
        <w:rPr>
          <w:color w:val="231E20"/>
          <w:lang w:val="en-US"/>
        </w:rPr>
      </w:pPr>
    </w:p>
    <w:p w14:paraId="3EC39FC5" w14:textId="77777777" w:rsidR="0063528E" w:rsidRDefault="0063528E">
      <w:pPr>
        <w:pStyle w:val="30"/>
        <w:keepNext/>
        <w:keepLines/>
        <w:spacing w:after="140" w:line="240" w:lineRule="auto"/>
        <w:rPr>
          <w:color w:val="231E20"/>
          <w:lang w:val="en-US"/>
        </w:rPr>
      </w:pPr>
    </w:p>
    <w:p w14:paraId="71D52CE5" w14:textId="77777777" w:rsidR="0063528E" w:rsidRDefault="0063528E">
      <w:pPr>
        <w:pStyle w:val="30"/>
        <w:keepNext/>
        <w:keepLines/>
        <w:spacing w:after="140" w:line="240" w:lineRule="auto"/>
        <w:rPr>
          <w:color w:val="231E20"/>
          <w:lang w:val="en-US"/>
        </w:rPr>
      </w:pPr>
    </w:p>
    <w:p w14:paraId="1A282F5A" w14:textId="77777777" w:rsidR="0063528E" w:rsidRDefault="0063528E">
      <w:pPr>
        <w:pStyle w:val="30"/>
        <w:keepNext/>
        <w:keepLines/>
        <w:spacing w:after="140" w:line="240" w:lineRule="auto"/>
        <w:rPr>
          <w:color w:val="231E20"/>
          <w:lang w:val="en-US"/>
        </w:rPr>
      </w:pPr>
    </w:p>
    <w:p w14:paraId="12AD4160" w14:textId="77777777" w:rsidR="0063528E" w:rsidRDefault="00000000">
      <w:pPr>
        <w:pStyle w:val="30"/>
        <w:keepNext/>
        <w:keepLines/>
        <w:spacing w:after="140" w:line="240" w:lineRule="auto"/>
      </w:pPr>
      <w:r>
        <w:rPr>
          <w:color w:val="231E20"/>
        </w:rPr>
        <w:t>国务院第三次全国土壤普查领导小组办公室</w:t>
      </w:r>
    </w:p>
    <w:p w14:paraId="1BB1C3C3" w14:textId="77777777" w:rsidR="0063528E" w:rsidRDefault="00000000">
      <w:pPr>
        <w:pStyle w:val="30"/>
        <w:keepNext/>
        <w:keepLines/>
        <w:spacing w:after="0" w:line="240" w:lineRule="auto"/>
        <w:rPr>
          <w:b/>
          <w:bCs/>
          <w:color w:val="231E20"/>
          <w:lang w:val="en-US"/>
        </w:rPr>
        <w:sectPr w:rsidR="0063528E">
          <w:pgSz w:w="11900" w:h="16840"/>
          <w:pgMar w:top="1457" w:right="1314" w:bottom="1348" w:left="1316" w:header="1029" w:footer="920" w:gutter="0"/>
          <w:pgNumType w:start="1"/>
          <w:cols w:space="720"/>
          <w:docGrid w:linePitch="360"/>
        </w:sectPr>
      </w:pPr>
      <w:bookmarkStart w:id="2" w:name="bookmark4"/>
      <w:r>
        <w:rPr>
          <w:rFonts w:ascii="Arial" w:eastAsia="Arial" w:hAnsi="Arial" w:cs="Arial"/>
          <w:color w:val="231E20"/>
          <w:sz w:val="24"/>
          <w:szCs w:val="24"/>
        </w:rPr>
        <w:t>2023</w:t>
      </w:r>
      <w:r>
        <w:rPr>
          <w:color w:val="231E20"/>
        </w:rPr>
        <w:t>年</w:t>
      </w:r>
      <w:r>
        <w:rPr>
          <w:rFonts w:ascii="Arial" w:eastAsia="Arial" w:hAnsi="Arial" w:cs="Arial"/>
          <w:color w:val="231E20"/>
          <w:sz w:val="24"/>
          <w:szCs w:val="24"/>
        </w:rPr>
        <w:t>2</w:t>
      </w:r>
      <w:r>
        <w:rPr>
          <w:color w:val="231E20"/>
        </w:rPr>
        <w:t>月</w:t>
      </w:r>
      <w:bookmarkEnd w:id="2"/>
    </w:p>
    <w:p w14:paraId="0DAFD90C" w14:textId="77777777" w:rsidR="0063528E" w:rsidRDefault="00000000">
      <w:pPr>
        <w:pStyle w:val="20"/>
        <w:keepNext/>
        <w:keepLines/>
        <w:spacing w:after="240"/>
        <w:rPr>
          <w:rFonts w:asciiTheme="majorEastAsia" w:eastAsiaTheme="majorEastAsia" w:hAnsiTheme="majorEastAsia" w:cstheme="majorEastAsia"/>
          <w:b/>
          <w:bCs/>
          <w:sz w:val="24"/>
          <w:szCs w:val="24"/>
        </w:rPr>
      </w:pPr>
      <w:bookmarkStart w:id="3" w:name="bookmark6"/>
      <w:r>
        <w:rPr>
          <w:rFonts w:asciiTheme="majorEastAsia" w:eastAsiaTheme="majorEastAsia" w:hAnsiTheme="majorEastAsia" w:cstheme="majorEastAsia" w:hint="eastAsia"/>
          <w:b/>
          <w:bCs/>
          <w:sz w:val="24"/>
          <w:szCs w:val="24"/>
        </w:rPr>
        <w:lastRenderedPageBreak/>
        <w:t>目</w:t>
      </w:r>
      <w:r>
        <w:rPr>
          <w:rFonts w:asciiTheme="majorEastAsia" w:eastAsiaTheme="majorEastAsia" w:hAnsiTheme="majorEastAsia" w:cstheme="majorEastAsia" w:hint="eastAsia"/>
          <w:b/>
          <w:bCs/>
          <w:sz w:val="24"/>
          <w:szCs w:val="24"/>
          <w:lang w:val="en-US"/>
        </w:rPr>
        <w:t xml:space="preserve">   </w:t>
      </w:r>
      <w:r>
        <w:rPr>
          <w:rFonts w:asciiTheme="majorEastAsia" w:eastAsiaTheme="majorEastAsia" w:hAnsiTheme="majorEastAsia" w:cstheme="majorEastAsia" w:hint="eastAsia"/>
          <w:b/>
          <w:bCs/>
          <w:sz w:val="24"/>
          <w:szCs w:val="24"/>
        </w:rPr>
        <w:t>次</w:t>
      </w:r>
      <w:bookmarkEnd w:id="3"/>
    </w:p>
    <w:p w14:paraId="2E266698" w14:textId="77777777" w:rsidR="0063528E" w:rsidRDefault="00000000">
      <w:pPr>
        <w:pStyle w:val="a8"/>
        <w:tabs>
          <w:tab w:val="right" w:leader="dot" w:pos="9214"/>
        </w:tabs>
        <w:spacing w:line="360" w:lineRule="auto"/>
        <w:ind w:firstLine="0"/>
        <w:jc w:val="both"/>
        <w:rPr>
          <w:rFonts w:asciiTheme="minorEastAsia" w:eastAsiaTheme="minorEastAsia" w:hAnsiTheme="minorEastAsia" w:cstheme="minorEastAsia"/>
          <w:b/>
          <w:bCs/>
          <w:sz w:val="24"/>
          <w:szCs w:val="24"/>
        </w:rPr>
      </w:pPr>
      <w:r>
        <w:rPr>
          <w:rFonts w:asciiTheme="minorEastAsia" w:eastAsiaTheme="minorEastAsia" w:hAnsiTheme="minorEastAsia" w:cstheme="minorEastAsia" w:hint="eastAsia"/>
          <w:b/>
          <w:bCs/>
          <w:sz w:val="24"/>
          <w:szCs w:val="24"/>
        </w:rPr>
        <w:fldChar w:fldCharType="begin"/>
      </w:r>
      <w:r>
        <w:rPr>
          <w:rFonts w:asciiTheme="minorEastAsia" w:eastAsiaTheme="minorEastAsia" w:hAnsiTheme="minorEastAsia" w:cstheme="minorEastAsia" w:hint="eastAsia"/>
          <w:b/>
          <w:bCs/>
          <w:sz w:val="24"/>
          <w:szCs w:val="24"/>
        </w:rPr>
        <w:instrText xml:space="preserve"> TOC \o "1-5" \h \z </w:instrText>
      </w:r>
      <w:r>
        <w:rPr>
          <w:rFonts w:asciiTheme="minorEastAsia" w:eastAsiaTheme="minorEastAsia" w:hAnsiTheme="minorEastAsia" w:cstheme="minorEastAsia" w:hint="eastAsia"/>
          <w:b/>
          <w:bCs/>
          <w:sz w:val="24"/>
          <w:szCs w:val="24"/>
        </w:rPr>
        <w:fldChar w:fldCharType="separate"/>
      </w:r>
      <w:hyperlink w:anchor="bookmark8" w:tooltip="Current Document">
        <w:r>
          <w:rPr>
            <w:rFonts w:asciiTheme="minorEastAsia" w:eastAsiaTheme="minorEastAsia" w:hAnsiTheme="minorEastAsia" w:cstheme="minorEastAsia" w:hint="eastAsia"/>
            <w:b/>
            <w:bCs/>
            <w:sz w:val="24"/>
            <w:szCs w:val="24"/>
          </w:rPr>
          <w:t>1</w:t>
        </w:r>
        <w:r>
          <w:rPr>
            <w:rFonts w:asciiTheme="minorEastAsia" w:eastAsiaTheme="minorEastAsia" w:hAnsiTheme="minorEastAsia" w:cstheme="minorEastAsia" w:hint="eastAsia"/>
            <w:b/>
            <w:bCs/>
            <w:sz w:val="24"/>
            <w:szCs w:val="24"/>
            <w:lang w:val="en-US"/>
          </w:rPr>
          <w:t xml:space="preserve">  </w:t>
        </w:r>
        <w:r>
          <w:rPr>
            <w:rFonts w:asciiTheme="minorEastAsia" w:eastAsiaTheme="minorEastAsia" w:hAnsiTheme="minorEastAsia" w:cstheme="minorEastAsia" w:hint="eastAsia"/>
            <w:b/>
            <w:bCs/>
            <w:sz w:val="24"/>
            <w:szCs w:val="24"/>
          </w:rPr>
          <w:t>适用范围</w:t>
        </w:r>
        <w:r>
          <w:rPr>
            <w:rFonts w:asciiTheme="minorEastAsia" w:eastAsiaTheme="minorEastAsia" w:hAnsiTheme="minorEastAsia" w:cstheme="minorEastAsia" w:hint="eastAsia"/>
            <w:b/>
            <w:bCs/>
            <w:sz w:val="24"/>
            <w:szCs w:val="24"/>
            <w:lang w:val="en-US" w:eastAsia="en-US" w:bidi="en-US"/>
          </w:rPr>
          <w:tab/>
        </w:r>
        <w:r>
          <w:rPr>
            <w:rFonts w:asciiTheme="minorEastAsia" w:eastAsiaTheme="minorEastAsia" w:hAnsiTheme="minorEastAsia" w:cstheme="minorEastAsia" w:hint="eastAsia"/>
            <w:b/>
            <w:bCs/>
            <w:sz w:val="24"/>
            <w:szCs w:val="24"/>
          </w:rPr>
          <w:t>230</w:t>
        </w:r>
      </w:hyperlink>
    </w:p>
    <w:p w14:paraId="123AA8C4" w14:textId="77777777" w:rsidR="0063528E" w:rsidRDefault="00000000">
      <w:pPr>
        <w:pStyle w:val="a8"/>
        <w:tabs>
          <w:tab w:val="right" w:leader="dot" w:pos="9214"/>
        </w:tabs>
        <w:spacing w:line="360" w:lineRule="auto"/>
        <w:ind w:firstLine="0"/>
        <w:jc w:val="both"/>
        <w:rPr>
          <w:rFonts w:asciiTheme="minorEastAsia" w:eastAsiaTheme="minorEastAsia" w:hAnsiTheme="minorEastAsia" w:cstheme="minorEastAsia"/>
          <w:b/>
          <w:bCs/>
          <w:sz w:val="24"/>
          <w:szCs w:val="24"/>
        </w:rPr>
      </w:pPr>
      <w:hyperlink w:anchor="bookmark10" w:tooltip="Current Document">
        <w:r>
          <w:rPr>
            <w:rFonts w:asciiTheme="minorEastAsia" w:eastAsiaTheme="minorEastAsia" w:hAnsiTheme="minorEastAsia" w:cstheme="minorEastAsia" w:hint="eastAsia"/>
            <w:b/>
            <w:bCs/>
            <w:sz w:val="24"/>
            <w:szCs w:val="24"/>
          </w:rPr>
          <w:t>2</w:t>
        </w:r>
        <w:r>
          <w:rPr>
            <w:rFonts w:asciiTheme="minorEastAsia" w:eastAsiaTheme="minorEastAsia" w:hAnsiTheme="minorEastAsia" w:cstheme="minorEastAsia" w:hint="eastAsia"/>
            <w:b/>
            <w:bCs/>
            <w:sz w:val="24"/>
            <w:szCs w:val="24"/>
            <w:lang w:val="en-US"/>
          </w:rPr>
          <w:t xml:space="preserve">  </w:t>
        </w:r>
        <w:r>
          <w:rPr>
            <w:rFonts w:asciiTheme="minorEastAsia" w:eastAsiaTheme="minorEastAsia" w:hAnsiTheme="minorEastAsia" w:cstheme="minorEastAsia" w:hint="eastAsia"/>
            <w:b/>
            <w:bCs/>
            <w:sz w:val="24"/>
            <w:szCs w:val="24"/>
          </w:rPr>
          <w:t>规范性引用文件</w:t>
        </w:r>
        <w:r>
          <w:rPr>
            <w:rFonts w:asciiTheme="minorEastAsia" w:eastAsiaTheme="minorEastAsia" w:hAnsiTheme="minorEastAsia" w:cstheme="minorEastAsia" w:hint="eastAsia"/>
            <w:b/>
            <w:bCs/>
            <w:sz w:val="24"/>
            <w:szCs w:val="24"/>
            <w:lang w:val="en-US" w:eastAsia="en-US" w:bidi="en-US"/>
          </w:rPr>
          <w:tab/>
        </w:r>
        <w:r>
          <w:rPr>
            <w:rFonts w:asciiTheme="minorEastAsia" w:eastAsiaTheme="minorEastAsia" w:hAnsiTheme="minorEastAsia" w:cstheme="minorEastAsia" w:hint="eastAsia"/>
            <w:b/>
            <w:bCs/>
            <w:sz w:val="24"/>
            <w:szCs w:val="24"/>
          </w:rPr>
          <w:t>230</w:t>
        </w:r>
      </w:hyperlink>
    </w:p>
    <w:p w14:paraId="6F692EFB" w14:textId="77777777" w:rsidR="0063528E" w:rsidRDefault="00000000">
      <w:pPr>
        <w:pStyle w:val="a8"/>
        <w:tabs>
          <w:tab w:val="right" w:leader="dot" w:pos="9214"/>
        </w:tabs>
        <w:spacing w:line="360" w:lineRule="auto"/>
        <w:ind w:firstLine="0"/>
        <w:jc w:val="both"/>
        <w:rPr>
          <w:rFonts w:asciiTheme="minorEastAsia" w:eastAsiaTheme="minorEastAsia" w:hAnsiTheme="minorEastAsia" w:cstheme="minorEastAsia"/>
          <w:b/>
          <w:bCs/>
          <w:sz w:val="24"/>
          <w:szCs w:val="24"/>
        </w:rPr>
      </w:pPr>
      <w:hyperlink w:anchor="bookmark12" w:tooltip="Current Document">
        <w:r>
          <w:rPr>
            <w:rFonts w:asciiTheme="minorEastAsia" w:eastAsiaTheme="minorEastAsia" w:hAnsiTheme="minorEastAsia" w:cstheme="minorEastAsia" w:hint="eastAsia"/>
            <w:b/>
            <w:bCs/>
            <w:sz w:val="24"/>
            <w:szCs w:val="24"/>
          </w:rPr>
          <w:t>3</w:t>
        </w:r>
        <w:r>
          <w:rPr>
            <w:rFonts w:asciiTheme="minorEastAsia" w:eastAsiaTheme="minorEastAsia" w:hAnsiTheme="minorEastAsia" w:cstheme="minorEastAsia" w:hint="eastAsia"/>
            <w:b/>
            <w:bCs/>
            <w:sz w:val="24"/>
            <w:szCs w:val="24"/>
            <w:lang w:val="en-US"/>
          </w:rPr>
          <w:t xml:space="preserve">  </w:t>
        </w:r>
        <w:r>
          <w:rPr>
            <w:rFonts w:asciiTheme="minorEastAsia" w:eastAsiaTheme="minorEastAsia" w:hAnsiTheme="minorEastAsia" w:cstheme="minorEastAsia" w:hint="eastAsia"/>
            <w:b/>
            <w:bCs/>
            <w:sz w:val="24"/>
            <w:szCs w:val="24"/>
          </w:rPr>
          <w:t>术语和定义</w:t>
        </w:r>
        <w:r>
          <w:rPr>
            <w:rFonts w:asciiTheme="minorEastAsia" w:eastAsiaTheme="minorEastAsia" w:hAnsiTheme="minorEastAsia" w:cstheme="minorEastAsia" w:hint="eastAsia"/>
            <w:b/>
            <w:bCs/>
            <w:sz w:val="24"/>
            <w:szCs w:val="24"/>
            <w:lang w:val="en-US" w:eastAsia="en-US" w:bidi="en-US"/>
          </w:rPr>
          <w:tab/>
        </w:r>
        <w:r>
          <w:rPr>
            <w:rFonts w:asciiTheme="minorEastAsia" w:eastAsiaTheme="minorEastAsia" w:hAnsiTheme="minorEastAsia" w:cstheme="minorEastAsia" w:hint="eastAsia"/>
            <w:b/>
            <w:bCs/>
            <w:sz w:val="24"/>
            <w:szCs w:val="24"/>
          </w:rPr>
          <w:t>230</w:t>
        </w:r>
      </w:hyperlink>
    </w:p>
    <w:p w14:paraId="313C53D6" w14:textId="77777777" w:rsidR="0063528E" w:rsidRDefault="00000000">
      <w:pPr>
        <w:pStyle w:val="a8"/>
        <w:tabs>
          <w:tab w:val="left" w:pos="554"/>
          <w:tab w:val="left" w:pos="771"/>
          <w:tab w:val="left" w:pos="1774"/>
          <w:tab w:val="right" w:leader="dot" w:pos="9214"/>
        </w:tabs>
        <w:spacing w:line="360" w:lineRule="auto"/>
        <w:ind w:left="220" w:firstLine="0"/>
        <w:jc w:val="both"/>
        <w:rPr>
          <w:rFonts w:asciiTheme="minorEastAsia" w:eastAsiaTheme="minorEastAsia" w:hAnsiTheme="minorEastAsia" w:cstheme="minorEastAsia"/>
          <w:b/>
          <w:bCs/>
          <w:sz w:val="24"/>
          <w:szCs w:val="24"/>
        </w:rPr>
      </w:pPr>
      <w:r>
        <w:rPr>
          <w:rFonts w:asciiTheme="minorEastAsia" w:eastAsiaTheme="minorEastAsia" w:hAnsiTheme="minorEastAsia" w:cstheme="minorEastAsia" w:hint="eastAsia"/>
          <w:b/>
          <w:bCs/>
          <w:sz w:val="24"/>
          <w:szCs w:val="24"/>
          <w:lang w:val="en-US"/>
        </w:rPr>
        <w:t>3.</w:t>
      </w:r>
      <w:r>
        <w:rPr>
          <w:rFonts w:asciiTheme="minorEastAsia" w:eastAsiaTheme="minorEastAsia" w:hAnsiTheme="minorEastAsia" w:cstheme="minorEastAsia" w:hint="eastAsia"/>
          <w:b/>
          <w:bCs/>
          <w:sz w:val="24"/>
          <w:szCs w:val="24"/>
        </w:rPr>
        <w:t>1</w:t>
      </w:r>
      <w:r>
        <w:rPr>
          <w:rFonts w:asciiTheme="minorEastAsia" w:eastAsiaTheme="minorEastAsia" w:hAnsiTheme="minorEastAsia" w:cstheme="minorEastAsia" w:hint="eastAsia"/>
          <w:b/>
          <w:bCs/>
          <w:sz w:val="24"/>
          <w:szCs w:val="24"/>
          <w:lang w:val="en-US"/>
        </w:rPr>
        <w:t xml:space="preserve"> </w:t>
      </w:r>
      <w:r>
        <w:rPr>
          <w:rFonts w:asciiTheme="minorEastAsia" w:eastAsiaTheme="minorEastAsia" w:hAnsiTheme="minorEastAsia" w:cstheme="minorEastAsia" w:hint="eastAsia"/>
          <w:b/>
          <w:bCs/>
          <w:sz w:val="24"/>
          <w:szCs w:val="24"/>
        </w:rPr>
        <w:t>样品制备</w:t>
      </w:r>
      <w:r>
        <w:rPr>
          <w:rFonts w:asciiTheme="minorEastAsia" w:eastAsiaTheme="minorEastAsia" w:hAnsiTheme="minorEastAsia" w:cstheme="minorEastAsia" w:hint="eastAsia"/>
          <w:b/>
          <w:bCs/>
          <w:sz w:val="24"/>
          <w:szCs w:val="24"/>
        </w:rPr>
        <w:tab/>
      </w:r>
      <w:r>
        <w:rPr>
          <w:rFonts w:asciiTheme="minorEastAsia" w:eastAsiaTheme="minorEastAsia" w:hAnsiTheme="minorEastAsia" w:cstheme="minorEastAsia" w:hint="eastAsia"/>
          <w:b/>
          <w:bCs/>
          <w:sz w:val="24"/>
          <w:szCs w:val="24"/>
          <w:lang w:val="en-US" w:bidi="en-US"/>
        </w:rPr>
        <w:t xml:space="preserve">sample preparation </w:t>
      </w:r>
      <w:r>
        <w:rPr>
          <w:rFonts w:asciiTheme="minorEastAsia" w:eastAsiaTheme="minorEastAsia" w:hAnsiTheme="minorEastAsia" w:cstheme="minorEastAsia" w:hint="eastAsia"/>
          <w:b/>
          <w:bCs/>
          <w:sz w:val="24"/>
          <w:szCs w:val="24"/>
          <w:lang w:val="en-US" w:bidi="en-US"/>
        </w:rPr>
        <w:tab/>
      </w:r>
      <w:r>
        <w:rPr>
          <w:rFonts w:asciiTheme="minorEastAsia" w:eastAsiaTheme="minorEastAsia" w:hAnsiTheme="minorEastAsia" w:cstheme="minorEastAsia" w:hint="eastAsia"/>
          <w:b/>
          <w:bCs/>
          <w:sz w:val="24"/>
          <w:szCs w:val="24"/>
        </w:rPr>
        <w:t>230</w:t>
      </w:r>
    </w:p>
    <w:p w14:paraId="72690DEF" w14:textId="77777777" w:rsidR="0063528E" w:rsidRDefault="00000000">
      <w:pPr>
        <w:pStyle w:val="a8"/>
        <w:tabs>
          <w:tab w:val="left" w:pos="554"/>
          <w:tab w:val="left" w:pos="771"/>
          <w:tab w:val="left" w:pos="1769"/>
          <w:tab w:val="right" w:leader="dot" w:pos="9214"/>
        </w:tabs>
        <w:spacing w:line="360" w:lineRule="auto"/>
        <w:ind w:left="220" w:firstLine="0"/>
        <w:jc w:val="both"/>
        <w:rPr>
          <w:rFonts w:asciiTheme="minorEastAsia" w:eastAsiaTheme="minorEastAsia" w:hAnsiTheme="minorEastAsia" w:cstheme="minorEastAsia"/>
          <w:b/>
          <w:bCs/>
          <w:sz w:val="24"/>
          <w:szCs w:val="24"/>
        </w:rPr>
      </w:pPr>
      <w:r>
        <w:rPr>
          <w:rFonts w:asciiTheme="minorEastAsia" w:eastAsiaTheme="minorEastAsia" w:hAnsiTheme="minorEastAsia" w:cstheme="minorEastAsia" w:hint="eastAsia"/>
          <w:b/>
          <w:bCs/>
          <w:sz w:val="24"/>
          <w:szCs w:val="24"/>
          <w:lang w:val="en-US"/>
        </w:rPr>
        <w:t>3.</w:t>
      </w:r>
      <w:r>
        <w:rPr>
          <w:rFonts w:asciiTheme="minorEastAsia" w:eastAsiaTheme="minorEastAsia" w:hAnsiTheme="minorEastAsia" w:cstheme="minorEastAsia" w:hint="eastAsia"/>
          <w:b/>
          <w:bCs/>
          <w:sz w:val="24"/>
          <w:szCs w:val="24"/>
        </w:rPr>
        <w:t>2</w:t>
      </w:r>
      <w:r>
        <w:rPr>
          <w:rFonts w:asciiTheme="minorEastAsia" w:eastAsiaTheme="minorEastAsia" w:hAnsiTheme="minorEastAsia" w:cstheme="minorEastAsia" w:hint="eastAsia"/>
          <w:b/>
          <w:bCs/>
          <w:sz w:val="24"/>
          <w:szCs w:val="24"/>
          <w:lang w:val="en-US"/>
        </w:rPr>
        <w:t xml:space="preserve">  </w:t>
      </w:r>
      <w:r>
        <w:rPr>
          <w:rFonts w:asciiTheme="minorEastAsia" w:eastAsiaTheme="minorEastAsia" w:hAnsiTheme="minorEastAsia" w:cstheme="minorEastAsia" w:hint="eastAsia"/>
          <w:b/>
          <w:bCs/>
          <w:sz w:val="24"/>
          <w:szCs w:val="24"/>
        </w:rPr>
        <w:t>样品流转</w:t>
      </w:r>
      <w:r>
        <w:rPr>
          <w:rFonts w:asciiTheme="minorEastAsia" w:eastAsiaTheme="minorEastAsia" w:hAnsiTheme="minorEastAsia" w:cstheme="minorEastAsia" w:hint="eastAsia"/>
          <w:b/>
          <w:bCs/>
          <w:sz w:val="24"/>
          <w:szCs w:val="24"/>
          <w:lang w:val="en-US" w:bidi="en-US"/>
        </w:rPr>
        <w:t xml:space="preserve">sample circulation </w:t>
      </w:r>
      <w:r>
        <w:rPr>
          <w:rFonts w:asciiTheme="minorEastAsia" w:eastAsiaTheme="minorEastAsia" w:hAnsiTheme="minorEastAsia" w:cstheme="minorEastAsia" w:hint="eastAsia"/>
          <w:b/>
          <w:bCs/>
          <w:sz w:val="24"/>
          <w:szCs w:val="24"/>
          <w:lang w:val="en-US" w:bidi="en-US"/>
        </w:rPr>
        <w:tab/>
      </w:r>
      <w:r>
        <w:rPr>
          <w:rFonts w:asciiTheme="minorEastAsia" w:eastAsiaTheme="minorEastAsia" w:hAnsiTheme="minorEastAsia" w:cstheme="minorEastAsia" w:hint="eastAsia"/>
          <w:b/>
          <w:bCs/>
          <w:sz w:val="24"/>
          <w:szCs w:val="24"/>
        </w:rPr>
        <w:t>230</w:t>
      </w:r>
    </w:p>
    <w:p w14:paraId="434877D2" w14:textId="77777777" w:rsidR="0063528E" w:rsidRDefault="00000000">
      <w:pPr>
        <w:pStyle w:val="a8"/>
        <w:tabs>
          <w:tab w:val="left" w:pos="554"/>
          <w:tab w:val="left" w:pos="771"/>
          <w:tab w:val="left" w:pos="1769"/>
          <w:tab w:val="right" w:leader="dot" w:pos="9214"/>
        </w:tabs>
        <w:spacing w:line="360" w:lineRule="auto"/>
        <w:ind w:left="220" w:firstLine="0"/>
        <w:jc w:val="both"/>
        <w:rPr>
          <w:rFonts w:asciiTheme="minorEastAsia" w:eastAsiaTheme="minorEastAsia" w:hAnsiTheme="minorEastAsia" w:cstheme="minorEastAsia"/>
          <w:b/>
          <w:bCs/>
          <w:sz w:val="24"/>
          <w:szCs w:val="24"/>
        </w:rPr>
      </w:pPr>
      <w:r>
        <w:rPr>
          <w:rFonts w:asciiTheme="minorEastAsia" w:eastAsiaTheme="minorEastAsia" w:hAnsiTheme="minorEastAsia" w:cstheme="minorEastAsia" w:hint="eastAsia"/>
          <w:b/>
          <w:bCs/>
          <w:sz w:val="24"/>
          <w:szCs w:val="24"/>
          <w:lang w:val="en-US"/>
        </w:rPr>
        <w:t>3.</w:t>
      </w:r>
      <w:r>
        <w:rPr>
          <w:rFonts w:asciiTheme="minorEastAsia" w:eastAsiaTheme="minorEastAsia" w:hAnsiTheme="minorEastAsia" w:cstheme="minorEastAsia" w:hint="eastAsia"/>
          <w:b/>
          <w:bCs/>
          <w:sz w:val="24"/>
          <w:szCs w:val="24"/>
        </w:rPr>
        <w:t>3</w:t>
      </w:r>
      <w:r>
        <w:rPr>
          <w:rFonts w:asciiTheme="minorEastAsia" w:eastAsiaTheme="minorEastAsia" w:hAnsiTheme="minorEastAsia" w:cstheme="minorEastAsia" w:hint="eastAsia"/>
          <w:b/>
          <w:bCs/>
          <w:sz w:val="24"/>
          <w:szCs w:val="24"/>
        </w:rPr>
        <w:tab/>
      </w:r>
      <w:proofErr w:type="gramStart"/>
      <w:r>
        <w:rPr>
          <w:rFonts w:asciiTheme="minorEastAsia" w:eastAsiaTheme="minorEastAsia" w:hAnsiTheme="minorEastAsia" w:cstheme="minorEastAsia" w:hint="eastAsia"/>
          <w:b/>
          <w:bCs/>
          <w:sz w:val="24"/>
          <w:szCs w:val="24"/>
        </w:rPr>
        <w:t>样品组批</w:t>
      </w:r>
      <w:proofErr w:type="gramEnd"/>
      <w:r>
        <w:rPr>
          <w:rFonts w:asciiTheme="minorEastAsia" w:eastAsiaTheme="minorEastAsia" w:hAnsiTheme="minorEastAsia" w:cstheme="minorEastAsia" w:hint="eastAsia"/>
          <w:b/>
          <w:bCs/>
          <w:sz w:val="24"/>
          <w:szCs w:val="24"/>
          <w:lang w:val="en-US" w:bidi="en-US"/>
        </w:rPr>
        <w:t xml:space="preserve">sample lot </w:t>
      </w:r>
      <w:r>
        <w:rPr>
          <w:rFonts w:asciiTheme="minorEastAsia" w:eastAsiaTheme="minorEastAsia" w:hAnsiTheme="minorEastAsia" w:cstheme="minorEastAsia" w:hint="eastAsia"/>
          <w:b/>
          <w:bCs/>
          <w:sz w:val="24"/>
          <w:szCs w:val="24"/>
        </w:rPr>
        <w:tab/>
        <w:t>230</w:t>
      </w:r>
    </w:p>
    <w:p w14:paraId="4E297FA4" w14:textId="77777777" w:rsidR="0063528E" w:rsidRDefault="00000000">
      <w:pPr>
        <w:pStyle w:val="a8"/>
        <w:tabs>
          <w:tab w:val="left" w:pos="554"/>
          <w:tab w:val="left" w:pos="771"/>
          <w:tab w:val="left" w:pos="1759"/>
          <w:tab w:val="right" w:leader="dot" w:pos="9214"/>
        </w:tabs>
        <w:spacing w:line="360" w:lineRule="auto"/>
        <w:ind w:left="220" w:firstLine="0"/>
        <w:jc w:val="both"/>
        <w:rPr>
          <w:rFonts w:asciiTheme="minorEastAsia" w:eastAsiaTheme="minorEastAsia" w:hAnsiTheme="minorEastAsia" w:cstheme="minorEastAsia"/>
          <w:b/>
          <w:bCs/>
          <w:sz w:val="24"/>
          <w:szCs w:val="24"/>
        </w:rPr>
      </w:pPr>
      <w:r>
        <w:rPr>
          <w:rFonts w:asciiTheme="minorEastAsia" w:eastAsiaTheme="minorEastAsia" w:hAnsiTheme="minorEastAsia" w:cstheme="minorEastAsia" w:hint="eastAsia"/>
          <w:b/>
          <w:bCs/>
          <w:sz w:val="24"/>
          <w:szCs w:val="24"/>
          <w:lang w:val="en-US"/>
        </w:rPr>
        <w:t>3.</w:t>
      </w:r>
      <w:r>
        <w:rPr>
          <w:rFonts w:asciiTheme="minorEastAsia" w:eastAsiaTheme="minorEastAsia" w:hAnsiTheme="minorEastAsia" w:cstheme="minorEastAsia" w:hint="eastAsia"/>
          <w:b/>
          <w:bCs/>
          <w:sz w:val="24"/>
          <w:szCs w:val="24"/>
        </w:rPr>
        <w:t>4</w:t>
      </w:r>
      <w:r>
        <w:rPr>
          <w:rFonts w:asciiTheme="minorEastAsia" w:eastAsiaTheme="minorEastAsia" w:hAnsiTheme="minorEastAsia" w:cstheme="minorEastAsia" w:hint="eastAsia"/>
          <w:b/>
          <w:bCs/>
          <w:sz w:val="24"/>
          <w:szCs w:val="24"/>
          <w:lang w:val="en-US"/>
        </w:rPr>
        <w:t xml:space="preserve">  </w:t>
      </w:r>
      <w:r>
        <w:rPr>
          <w:rFonts w:asciiTheme="minorEastAsia" w:eastAsiaTheme="minorEastAsia" w:hAnsiTheme="minorEastAsia" w:cstheme="minorEastAsia" w:hint="eastAsia"/>
          <w:b/>
          <w:bCs/>
          <w:sz w:val="24"/>
          <w:szCs w:val="24"/>
        </w:rPr>
        <w:t>留存样品</w:t>
      </w:r>
      <w:r>
        <w:rPr>
          <w:rFonts w:asciiTheme="minorEastAsia" w:eastAsiaTheme="minorEastAsia" w:hAnsiTheme="minorEastAsia" w:cstheme="minorEastAsia" w:hint="eastAsia"/>
          <w:b/>
          <w:bCs/>
          <w:sz w:val="24"/>
          <w:szCs w:val="24"/>
          <w:lang w:val="en-US" w:bidi="en-US"/>
        </w:rPr>
        <w:t>reserved sample for sample preparation laboratory</w:t>
      </w:r>
      <w:r>
        <w:rPr>
          <w:rFonts w:asciiTheme="minorEastAsia" w:eastAsiaTheme="minorEastAsia" w:hAnsiTheme="minorEastAsia" w:cstheme="minorEastAsia" w:hint="eastAsia"/>
          <w:b/>
          <w:bCs/>
          <w:sz w:val="24"/>
          <w:szCs w:val="24"/>
        </w:rPr>
        <w:tab/>
      </w:r>
      <w:r>
        <w:rPr>
          <w:rFonts w:asciiTheme="minorEastAsia" w:eastAsiaTheme="minorEastAsia" w:hAnsiTheme="minorEastAsia" w:cstheme="minorEastAsia" w:hint="eastAsia"/>
          <w:b/>
          <w:bCs/>
          <w:sz w:val="24"/>
          <w:szCs w:val="24"/>
          <w:lang w:val="en-US" w:bidi="en-US"/>
        </w:rPr>
        <w:t xml:space="preserve"> 230</w:t>
      </w:r>
    </w:p>
    <w:p w14:paraId="291293F1" w14:textId="77777777" w:rsidR="0063528E" w:rsidRDefault="00000000">
      <w:pPr>
        <w:pStyle w:val="a8"/>
        <w:tabs>
          <w:tab w:val="left" w:pos="554"/>
          <w:tab w:val="left" w:pos="771"/>
          <w:tab w:val="left" w:pos="1759"/>
          <w:tab w:val="right" w:leader="dot" w:pos="9214"/>
        </w:tabs>
        <w:spacing w:line="360" w:lineRule="auto"/>
        <w:ind w:left="220" w:firstLine="0"/>
        <w:jc w:val="both"/>
        <w:rPr>
          <w:rFonts w:asciiTheme="minorEastAsia" w:eastAsiaTheme="minorEastAsia" w:hAnsiTheme="minorEastAsia" w:cstheme="minorEastAsia"/>
          <w:b/>
          <w:bCs/>
          <w:sz w:val="24"/>
          <w:szCs w:val="24"/>
        </w:rPr>
      </w:pPr>
      <w:r>
        <w:rPr>
          <w:rFonts w:asciiTheme="minorEastAsia" w:eastAsiaTheme="minorEastAsia" w:hAnsiTheme="minorEastAsia" w:cstheme="minorEastAsia" w:hint="eastAsia"/>
          <w:b/>
          <w:bCs/>
          <w:sz w:val="24"/>
          <w:szCs w:val="24"/>
          <w:lang w:val="en-US" w:bidi="en-US"/>
        </w:rPr>
        <w:t>3.</w:t>
      </w:r>
      <w:r>
        <w:rPr>
          <w:rFonts w:asciiTheme="minorEastAsia" w:eastAsiaTheme="minorEastAsia" w:hAnsiTheme="minorEastAsia" w:cstheme="minorEastAsia" w:hint="eastAsia"/>
          <w:b/>
          <w:bCs/>
          <w:sz w:val="24"/>
          <w:szCs w:val="24"/>
          <w:lang w:val="en-US" w:eastAsia="en-US" w:bidi="en-US"/>
        </w:rPr>
        <w:t>5</w:t>
      </w:r>
      <w:r>
        <w:rPr>
          <w:rFonts w:asciiTheme="minorEastAsia" w:eastAsiaTheme="minorEastAsia" w:hAnsiTheme="minorEastAsia" w:cstheme="minorEastAsia" w:hint="eastAsia"/>
          <w:b/>
          <w:bCs/>
          <w:sz w:val="24"/>
          <w:szCs w:val="24"/>
          <w:lang w:val="en-US" w:eastAsia="en-US" w:bidi="en-US"/>
        </w:rPr>
        <w:tab/>
      </w:r>
      <w:r>
        <w:rPr>
          <w:rFonts w:asciiTheme="minorEastAsia" w:eastAsiaTheme="minorEastAsia" w:hAnsiTheme="minorEastAsia" w:cstheme="minorEastAsia" w:hint="eastAsia"/>
          <w:b/>
          <w:bCs/>
          <w:sz w:val="24"/>
          <w:szCs w:val="24"/>
        </w:rPr>
        <w:t>送检样品</w:t>
      </w:r>
      <w:r>
        <w:rPr>
          <w:rFonts w:asciiTheme="minorEastAsia" w:eastAsiaTheme="minorEastAsia" w:hAnsiTheme="minorEastAsia" w:cstheme="minorEastAsia" w:hint="eastAsia"/>
          <w:b/>
          <w:bCs/>
          <w:sz w:val="24"/>
          <w:szCs w:val="24"/>
          <w:lang w:val="en-US" w:eastAsia="en-US" w:bidi="en-US"/>
        </w:rPr>
        <w:t>sample submitted for testing</w:t>
      </w:r>
      <w:r>
        <w:rPr>
          <w:rFonts w:asciiTheme="minorEastAsia" w:eastAsiaTheme="minorEastAsia" w:hAnsiTheme="minorEastAsia" w:cstheme="minorEastAsia" w:hint="eastAsia"/>
          <w:b/>
          <w:bCs/>
          <w:sz w:val="24"/>
          <w:szCs w:val="24"/>
        </w:rPr>
        <w:tab/>
      </w:r>
      <w:r>
        <w:rPr>
          <w:rFonts w:asciiTheme="minorEastAsia" w:eastAsiaTheme="minorEastAsia" w:hAnsiTheme="minorEastAsia" w:cstheme="minorEastAsia" w:hint="eastAsia"/>
          <w:b/>
          <w:bCs/>
          <w:sz w:val="24"/>
          <w:szCs w:val="24"/>
          <w:lang w:val="en-US" w:eastAsia="en-US" w:bidi="en-US"/>
        </w:rPr>
        <w:t>230</w:t>
      </w:r>
    </w:p>
    <w:p w14:paraId="48C24477" w14:textId="77777777" w:rsidR="0063528E" w:rsidRDefault="00000000">
      <w:pPr>
        <w:pStyle w:val="a8"/>
        <w:tabs>
          <w:tab w:val="left" w:pos="554"/>
          <w:tab w:val="left" w:pos="771"/>
          <w:tab w:val="left" w:pos="1759"/>
          <w:tab w:val="right" w:leader="dot" w:pos="9214"/>
        </w:tabs>
        <w:spacing w:line="360" w:lineRule="auto"/>
        <w:ind w:left="220" w:firstLine="0"/>
        <w:jc w:val="both"/>
        <w:rPr>
          <w:rFonts w:asciiTheme="minorEastAsia" w:eastAsiaTheme="minorEastAsia" w:hAnsiTheme="minorEastAsia" w:cstheme="minorEastAsia"/>
          <w:b/>
          <w:bCs/>
          <w:sz w:val="24"/>
          <w:szCs w:val="24"/>
        </w:rPr>
      </w:pPr>
      <w:r>
        <w:rPr>
          <w:rFonts w:asciiTheme="minorEastAsia" w:eastAsiaTheme="minorEastAsia" w:hAnsiTheme="minorEastAsia" w:cstheme="minorEastAsia" w:hint="eastAsia"/>
          <w:b/>
          <w:bCs/>
          <w:sz w:val="24"/>
          <w:szCs w:val="24"/>
          <w:lang w:val="en-US" w:bidi="en-US"/>
        </w:rPr>
        <w:t>3.</w:t>
      </w:r>
      <w:r>
        <w:rPr>
          <w:rFonts w:asciiTheme="minorEastAsia" w:eastAsiaTheme="minorEastAsia" w:hAnsiTheme="minorEastAsia" w:cstheme="minorEastAsia" w:hint="eastAsia"/>
          <w:b/>
          <w:bCs/>
          <w:sz w:val="24"/>
          <w:szCs w:val="24"/>
          <w:lang w:val="en-US" w:eastAsia="en-US" w:bidi="en-US"/>
        </w:rPr>
        <w:t>6</w:t>
      </w:r>
      <w:r>
        <w:rPr>
          <w:rFonts w:asciiTheme="minorEastAsia" w:eastAsiaTheme="minorEastAsia" w:hAnsiTheme="minorEastAsia" w:cstheme="minorEastAsia" w:hint="eastAsia"/>
          <w:b/>
          <w:bCs/>
          <w:sz w:val="24"/>
          <w:szCs w:val="24"/>
          <w:lang w:val="en-US" w:eastAsia="en-US" w:bidi="en-US"/>
        </w:rPr>
        <w:tab/>
      </w:r>
      <w:r>
        <w:rPr>
          <w:rFonts w:asciiTheme="minorEastAsia" w:eastAsiaTheme="minorEastAsia" w:hAnsiTheme="minorEastAsia" w:cstheme="minorEastAsia" w:hint="eastAsia"/>
          <w:b/>
          <w:bCs/>
          <w:sz w:val="24"/>
          <w:szCs w:val="24"/>
        </w:rPr>
        <w:t>预留样品</w:t>
      </w:r>
      <w:r>
        <w:rPr>
          <w:rFonts w:asciiTheme="minorEastAsia" w:eastAsiaTheme="minorEastAsia" w:hAnsiTheme="minorEastAsia" w:cstheme="minorEastAsia" w:hint="eastAsia"/>
          <w:b/>
          <w:bCs/>
          <w:sz w:val="24"/>
          <w:szCs w:val="24"/>
          <w:lang w:val="en-US" w:eastAsia="en-US" w:bidi="en-US"/>
        </w:rPr>
        <w:t>reserved sample for testing laboratory</w:t>
      </w:r>
      <w:r>
        <w:rPr>
          <w:rFonts w:asciiTheme="minorEastAsia" w:eastAsiaTheme="minorEastAsia" w:hAnsiTheme="minorEastAsia" w:cstheme="minorEastAsia" w:hint="eastAsia"/>
          <w:b/>
          <w:bCs/>
          <w:sz w:val="24"/>
          <w:szCs w:val="24"/>
        </w:rPr>
        <w:tab/>
      </w:r>
      <w:r>
        <w:rPr>
          <w:rFonts w:asciiTheme="minorEastAsia" w:eastAsiaTheme="minorEastAsia" w:hAnsiTheme="minorEastAsia" w:cstheme="minorEastAsia" w:hint="eastAsia"/>
          <w:b/>
          <w:bCs/>
          <w:sz w:val="24"/>
          <w:szCs w:val="24"/>
          <w:lang w:val="en-US" w:eastAsia="en-US" w:bidi="en-US"/>
        </w:rPr>
        <w:t xml:space="preserve"> 230</w:t>
      </w:r>
    </w:p>
    <w:p w14:paraId="5FC960BF" w14:textId="77777777" w:rsidR="0063528E" w:rsidRDefault="00000000">
      <w:pPr>
        <w:pStyle w:val="a8"/>
        <w:tabs>
          <w:tab w:val="left" w:pos="771"/>
          <w:tab w:val="right" w:leader="dot" w:pos="9214"/>
        </w:tabs>
        <w:spacing w:line="360" w:lineRule="auto"/>
        <w:jc w:val="both"/>
        <w:rPr>
          <w:rFonts w:asciiTheme="minorEastAsia" w:eastAsiaTheme="minorEastAsia" w:hAnsiTheme="minorEastAsia" w:cstheme="minorEastAsia"/>
          <w:b/>
          <w:bCs/>
          <w:sz w:val="24"/>
          <w:szCs w:val="24"/>
        </w:rPr>
      </w:pPr>
      <w:r>
        <w:rPr>
          <w:rFonts w:asciiTheme="minorEastAsia" w:eastAsiaTheme="minorEastAsia" w:hAnsiTheme="minorEastAsia" w:cstheme="minorEastAsia" w:hint="eastAsia"/>
          <w:b/>
          <w:bCs/>
          <w:sz w:val="24"/>
          <w:szCs w:val="24"/>
          <w:lang w:val="en-US" w:eastAsia="en-US" w:bidi="en-US"/>
        </w:rPr>
        <w:t>3.7</w:t>
      </w:r>
      <w:r>
        <w:rPr>
          <w:rFonts w:asciiTheme="minorEastAsia" w:eastAsiaTheme="minorEastAsia" w:hAnsiTheme="minorEastAsia" w:cstheme="minorEastAsia" w:hint="eastAsia"/>
          <w:b/>
          <w:bCs/>
          <w:sz w:val="24"/>
          <w:szCs w:val="24"/>
          <w:lang w:val="en-US" w:bidi="en-US"/>
        </w:rPr>
        <w:t xml:space="preserve">  </w:t>
      </w:r>
      <w:r>
        <w:rPr>
          <w:rFonts w:asciiTheme="minorEastAsia" w:eastAsiaTheme="minorEastAsia" w:hAnsiTheme="minorEastAsia" w:cstheme="minorEastAsia" w:hint="eastAsia"/>
          <w:b/>
          <w:bCs/>
          <w:sz w:val="24"/>
          <w:szCs w:val="24"/>
        </w:rPr>
        <w:t xml:space="preserve">剩余样品 </w:t>
      </w:r>
      <w:r>
        <w:rPr>
          <w:rFonts w:asciiTheme="minorEastAsia" w:eastAsiaTheme="minorEastAsia" w:hAnsiTheme="minorEastAsia" w:cstheme="minorEastAsia" w:hint="eastAsia"/>
          <w:b/>
          <w:bCs/>
          <w:sz w:val="24"/>
          <w:szCs w:val="24"/>
          <w:lang w:val="en-US" w:eastAsia="en-US" w:bidi="en-US"/>
        </w:rPr>
        <w:t xml:space="preserve">residual sample </w:t>
      </w:r>
      <w:r>
        <w:rPr>
          <w:rFonts w:asciiTheme="minorEastAsia" w:eastAsiaTheme="minorEastAsia" w:hAnsiTheme="minorEastAsia" w:cstheme="minorEastAsia" w:hint="eastAsia"/>
          <w:b/>
          <w:bCs/>
          <w:sz w:val="24"/>
          <w:szCs w:val="24"/>
          <w:lang w:val="en-US" w:eastAsia="en-US" w:bidi="en-US"/>
        </w:rPr>
        <w:tab/>
        <w:t>230</w:t>
      </w:r>
    </w:p>
    <w:p w14:paraId="4B915F38" w14:textId="77777777" w:rsidR="0063528E" w:rsidRDefault="00000000">
      <w:pPr>
        <w:pStyle w:val="a8"/>
        <w:tabs>
          <w:tab w:val="right" w:leader="dot" w:pos="9214"/>
        </w:tabs>
        <w:spacing w:line="360" w:lineRule="auto"/>
        <w:ind w:firstLine="0"/>
        <w:jc w:val="both"/>
        <w:rPr>
          <w:rFonts w:asciiTheme="minorEastAsia" w:eastAsiaTheme="minorEastAsia" w:hAnsiTheme="minorEastAsia" w:cstheme="minorEastAsia"/>
          <w:b/>
          <w:bCs/>
          <w:sz w:val="24"/>
          <w:szCs w:val="24"/>
        </w:rPr>
      </w:pPr>
      <w:hyperlink w:anchor="bookmark14" w:tooltip="Current Document">
        <w:r>
          <w:rPr>
            <w:rFonts w:asciiTheme="minorEastAsia" w:eastAsiaTheme="minorEastAsia" w:hAnsiTheme="minorEastAsia" w:cstheme="minorEastAsia" w:hint="eastAsia"/>
            <w:b/>
            <w:bCs/>
            <w:sz w:val="24"/>
            <w:szCs w:val="24"/>
            <w:lang w:val="en-US" w:eastAsia="en-US" w:bidi="en-US"/>
          </w:rPr>
          <w:t xml:space="preserve">4 </w:t>
        </w:r>
        <w:r>
          <w:rPr>
            <w:rFonts w:asciiTheme="minorEastAsia" w:eastAsiaTheme="minorEastAsia" w:hAnsiTheme="minorEastAsia" w:cstheme="minorEastAsia" w:hint="eastAsia"/>
            <w:b/>
            <w:bCs/>
            <w:sz w:val="24"/>
            <w:szCs w:val="24"/>
            <w:lang w:val="en-US" w:bidi="en-US"/>
          </w:rPr>
          <w:t xml:space="preserve"> </w:t>
        </w:r>
        <w:r>
          <w:rPr>
            <w:rFonts w:asciiTheme="minorEastAsia" w:eastAsiaTheme="minorEastAsia" w:hAnsiTheme="minorEastAsia" w:cstheme="minorEastAsia" w:hint="eastAsia"/>
            <w:b/>
            <w:bCs/>
            <w:sz w:val="24"/>
            <w:szCs w:val="24"/>
          </w:rPr>
          <w:t>样品制备</w:t>
        </w:r>
        <w:r>
          <w:rPr>
            <w:rFonts w:asciiTheme="minorEastAsia" w:eastAsiaTheme="minorEastAsia" w:hAnsiTheme="minorEastAsia" w:cstheme="minorEastAsia" w:hint="eastAsia"/>
            <w:b/>
            <w:bCs/>
            <w:sz w:val="24"/>
            <w:szCs w:val="24"/>
            <w:lang w:val="en-US" w:eastAsia="en-US" w:bidi="en-US"/>
          </w:rPr>
          <w:tab/>
          <w:t>231</w:t>
        </w:r>
      </w:hyperlink>
    </w:p>
    <w:p w14:paraId="22FECD66" w14:textId="77777777" w:rsidR="0063528E" w:rsidRDefault="00000000">
      <w:pPr>
        <w:pStyle w:val="a8"/>
        <w:tabs>
          <w:tab w:val="left" w:pos="559"/>
          <w:tab w:val="left" w:pos="771"/>
          <w:tab w:val="right" w:leader="dot" w:pos="9214"/>
        </w:tabs>
        <w:spacing w:line="360" w:lineRule="auto"/>
        <w:ind w:left="220" w:firstLine="0"/>
        <w:jc w:val="both"/>
        <w:rPr>
          <w:rFonts w:asciiTheme="minorEastAsia" w:eastAsiaTheme="minorEastAsia" w:hAnsiTheme="minorEastAsia" w:cstheme="minorEastAsia"/>
          <w:b/>
          <w:bCs/>
          <w:sz w:val="24"/>
          <w:szCs w:val="24"/>
        </w:rPr>
      </w:pPr>
      <w:r>
        <w:rPr>
          <w:rFonts w:asciiTheme="minorEastAsia" w:eastAsiaTheme="minorEastAsia" w:hAnsiTheme="minorEastAsia" w:cstheme="minorEastAsia" w:hint="eastAsia"/>
          <w:b/>
          <w:bCs/>
          <w:sz w:val="24"/>
          <w:szCs w:val="24"/>
          <w:lang w:val="en-US" w:bidi="en-US"/>
        </w:rPr>
        <w:t xml:space="preserve">4.1  </w:t>
      </w:r>
      <w:r>
        <w:rPr>
          <w:rFonts w:asciiTheme="minorEastAsia" w:eastAsiaTheme="minorEastAsia" w:hAnsiTheme="minorEastAsia" w:cstheme="minorEastAsia" w:hint="eastAsia"/>
          <w:b/>
          <w:bCs/>
          <w:sz w:val="24"/>
          <w:szCs w:val="24"/>
        </w:rPr>
        <w:t>基本要求</w:t>
      </w:r>
      <w:r>
        <w:rPr>
          <w:rFonts w:asciiTheme="minorEastAsia" w:eastAsiaTheme="minorEastAsia" w:hAnsiTheme="minorEastAsia" w:cstheme="minorEastAsia" w:hint="eastAsia"/>
          <w:b/>
          <w:bCs/>
          <w:sz w:val="24"/>
          <w:szCs w:val="24"/>
          <w:lang w:val="en-US" w:bidi="en-US"/>
        </w:rPr>
        <w:tab/>
      </w:r>
      <w:r>
        <w:rPr>
          <w:rFonts w:asciiTheme="minorEastAsia" w:eastAsiaTheme="minorEastAsia" w:hAnsiTheme="minorEastAsia" w:cstheme="minorEastAsia" w:hint="eastAsia"/>
          <w:b/>
          <w:bCs/>
          <w:sz w:val="24"/>
          <w:szCs w:val="24"/>
        </w:rPr>
        <w:t>231</w:t>
      </w:r>
    </w:p>
    <w:p w14:paraId="241A84AB" w14:textId="77777777" w:rsidR="0063528E" w:rsidRDefault="00000000">
      <w:pPr>
        <w:pStyle w:val="a8"/>
        <w:tabs>
          <w:tab w:val="left" w:pos="771"/>
          <w:tab w:val="right" w:leader="dot" w:pos="9214"/>
        </w:tabs>
        <w:spacing w:line="360" w:lineRule="auto"/>
        <w:jc w:val="both"/>
        <w:rPr>
          <w:rFonts w:asciiTheme="minorEastAsia" w:eastAsiaTheme="minorEastAsia" w:hAnsiTheme="minorEastAsia" w:cstheme="minorEastAsia"/>
          <w:b/>
          <w:bCs/>
          <w:sz w:val="24"/>
          <w:szCs w:val="24"/>
        </w:rPr>
      </w:pPr>
      <w:r>
        <w:rPr>
          <w:rFonts w:asciiTheme="minorEastAsia" w:eastAsiaTheme="minorEastAsia" w:hAnsiTheme="minorEastAsia" w:cstheme="minorEastAsia" w:hint="eastAsia"/>
          <w:b/>
          <w:bCs/>
          <w:sz w:val="24"/>
          <w:szCs w:val="24"/>
          <w:lang w:val="en-US" w:bidi="en-US"/>
        </w:rPr>
        <w:t xml:space="preserve">4.2  </w:t>
      </w:r>
      <w:r>
        <w:rPr>
          <w:rFonts w:asciiTheme="minorEastAsia" w:eastAsiaTheme="minorEastAsia" w:hAnsiTheme="minorEastAsia" w:cstheme="minorEastAsia" w:hint="eastAsia"/>
          <w:b/>
          <w:bCs/>
          <w:sz w:val="24"/>
          <w:szCs w:val="24"/>
        </w:rPr>
        <w:t>制定计划</w:t>
      </w:r>
      <w:r>
        <w:rPr>
          <w:rFonts w:asciiTheme="minorEastAsia" w:eastAsiaTheme="minorEastAsia" w:hAnsiTheme="minorEastAsia" w:cstheme="minorEastAsia" w:hint="eastAsia"/>
          <w:b/>
          <w:bCs/>
          <w:sz w:val="24"/>
          <w:szCs w:val="24"/>
          <w:lang w:val="en-US" w:bidi="en-US"/>
        </w:rPr>
        <w:tab/>
      </w:r>
      <w:r>
        <w:rPr>
          <w:rFonts w:asciiTheme="minorEastAsia" w:eastAsiaTheme="minorEastAsia" w:hAnsiTheme="minorEastAsia" w:cstheme="minorEastAsia" w:hint="eastAsia"/>
          <w:b/>
          <w:bCs/>
          <w:sz w:val="24"/>
          <w:szCs w:val="24"/>
        </w:rPr>
        <w:t>231</w:t>
      </w:r>
    </w:p>
    <w:p w14:paraId="286059F5" w14:textId="77777777" w:rsidR="0063528E" w:rsidRDefault="00000000">
      <w:pPr>
        <w:pStyle w:val="a8"/>
        <w:tabs>
          <w:tab w:val="right" w:leader="dot" w:pos="9214"/>
        </w:tabs>
        <w:spacing w:line="360" w:lineRule="auto"/>
        <w:jc w:val="both"/>
        <w:rPr>
          <w:rFonts w:asciiTheme="minorEastAsia" w:eastAsiaTheme="minorEastAsia" w:hAnsiTheme="minorEastAsia" w:cstheme="minorEastAsia"/>
          <w:b/>
          <w:bCs/>
          <w:sz w:val="24"/>
          <w:szCs w:val="24"/>
        </w:rPr>
      </w:pPr>
      <w:r>
        <w:rPr>
          <w:rFonts w:asciiTheme="minorEastAsia" w:eastAsiaTheme="minorEastAsia" w:hAnsiTheme="minorEastAsia" w:cstheme="minorEastAsia" w:hint="eastAsia"/>
          <w:b/>
          <w:bCs/>
          <w:sz w:val="24"/>
          <w:szCs w:val="24"/>
          <w:lang w:val="en-US" w:bidi="en-US"/>
        </w:rPr>
        <w:t xml:space="preserve">4.3  </w:t>
      </w:r>
      <w:r>
        <w:rPr>
          <w:rFonts w:asciiTheme="minorEastAsia" w:eastAsiaTheme="minorEastAsia" w:hAnsiTheme="minorEastAsia" w:cstheme="minorEastAsia" w:hint="eastAsia"/>
          <w:b/>
          <w:bCs/>
          <w:sz w:val="24"/>
          <w:szCs w:val="24"/>
        </w:rPr>
        <w:t>制备种类</w:t>
      </w:r>
      <w:r>
        <w:rPr>
          <w:rFonts w:asciiTheme="minorEastAsia" w:eastAsiaTheme="minorEastAsia" w:hAnsiTheme="minorEastAsia" w:cstheme="minorEastAsia" w:hint="eastAsia"/>
          <w:b/>
          <w:bCs/>
          <w:sz w:val="24"/>
          <w:szCs w:val="24"/>
          <w:lang w:val="en-US" w:bidi="en-US"/>
        </w:rPr>
        <w:tab/>
      </w:r>
      <w:r>
        <w:rPr>
          <w:rFonts w:asciiTheme="minorEastAsia" w:eastAsiaTheme="minorEastAsia" w:hAnsiTheme="minorEastAsia" w:cstheme="minorEastAsia" w:hint="eastAsia"/>
          <w:b/>
          <w:bCs/>
          <w:sz w:val="24"/>
          <w:szCs w:val="24"/>
        </w:rPr>
        <w:t>231</w:t>
      </w:r>
    </w:p>
    <w:p w14:paraId="1367CA92" w14:textId="77777777" w:rsidR="0063528E" w:rsidRDefault="00000000">
      <w:pPr>
        <w:pStyle w:val="a8"/>
        <w:tabs>
          <w:tab w:val="left" w:pos="771"/>
          <w:tab w:val="right" w:leader="dot" w:pos="9214"/>
        </w:tabs>
        <w:spacing w:line="360" w:lineRule="auto"/>
        <w:jc w:val="both"/>
        <w:rPr>
          <w:rFonts w:asciiTheme="minorEastAsia" w:eastAsiaTheme="minorEastAsia" w:hAnsiTheme="minorEastAsia" w:cstheme="minorEastAsia"/>
          <w:b/>
          <w:bCs/>
          <w:sz w:val="24"/>
          <w:szCs w:val="24"/>
        </w:rPr>
      </w:pPr>
      <w:r>
        <w:rPr>
          <w:rFonts w:asciiTheme="minorEastAsia" w:eastAsiaTheme="minorEastAsia" w:hAnsiTheme="minorEastAsia" w:cstheme="minorEastAsia" w:hint="eastAsia"/>
          <w:b/>
          <w:bCs/>
          <w:sz w:val="24"/>
          <w:szCs w:val="24"/>
          <w:lang w:val="en-US" w:bidi="en-US"/>
        </w:rPr>
        <w:t xml:space="preserve">4.4  </w:t>
      </w:r>
      <w:r>
        <w:rPr>
          <w:rFonts w:asciiTheme="minorEastAsia" w:eastAsiaTheme="minorEastAsia" w:hAnsiTheme="minorEastAsia" w:cstheme="minorEastAsia" w:hint="eastAsia"/>
          <w:b/>
          <w:bCs/>
          <w:sz w:val="24"/>
          <w:szCs w:val="24"/>
        </w:rPr>
        <w:t>制样场地</w:t>
      </w:r>
      <w:r>
        <w:rPr>
          <w:rFonts w:asciiTheme="minorEastAsia" w:eastAsiaTheme="minorEastAsia" w:hAnsiTheme="minorEastAsia" w:cstheme="minorEastAsia" w:hint="eastAsia"/>
          <w:b/>
          <w:bCs/>
          <w:sz w:val="24"/>
          <w:szCs w:val="24"/>
          <w:lang w:val="en-US" w:bidi="en-US"/>
        </w:rPr>
        <w:tab/>
      </w:r>
      <w:r>
        <w:rPr>
          <w:rFonts w:asciiTheme="minorEastAsia" w:eastAsiaTheme="minorEastAsia" w:hAnsiTheme="minorEastAsia" w:cstheme="minorEastAsia" w:hint="eastAsia"/>
          <w:b/>
          <w:bCs/>
          <w:sz w:val="24"/>
          <w:szCs w:val="24"/>
        </w:rPr>
        <w:t>231</w:t>
      </w:r>
    </w:p>
    <w:p w14:paraId="0FD31038" w14:textId="77777777" w:rsidR="0063528E" w:rsidRDefault="00000000">
      <w:pPr>
        <w:pStyle w:val="a8"/>
        <w:tabs>
          <w:tab w:val="right" w:leader="dot" w:pos="9214"/>
        </w:tabs>
        <w:spacing w:line="360" w:lineRule="auto"/>
        <w:jc w:val="both"/>
        <w:rPr>
          <w:rFonts w:asciiTheme="minorEastAsia" w:eastAsiaTheme="minorEastAsia" w:hAnsiTheme="minorEastAsia" w:cstheme="minorEastAsia"/>
          <w:b/>
          <w:bCs/>
          <w:sz w:val="24"/>
          <w:szCs w:val="24"/>
        </w:rPr>
      </w:pPr>
      <w:r>
        <w:rPr>
          <w:rFonts w:asciiTheme="minorEastAsia" w:eastAsiaTheme="minorEastAsia" w:hAnsiTheme="minorEastAsia" w:cstheme="minorEastAsia" w:hint="eastAsia"/>
          <w:b/>
          <w:bCs/>
          <w:sz w:val="24"/>
          <w:szCs w:val="24"/>
          <w:lang w:val="en-US" w:bidi="en-US"/>
        </w:rPr>
        <w:t xml:space="preserve">4.5  </w:t>
      </w:r>
      <w:r>
        <w:rPr>
          <w:rFonts w:asciiTheme="minorEastAsia" w:eastAsiaTheme="minorEastAsia" w:hAnsiTheme="minorEastAsia" w:cstheme="minorEastAsia" w:hint="eastAsia"/>
          <w:b/>
          <w:bCs/>
          <w:sz w:val="24"/>
          <w:szCs w:val="24"/>
        </w:rPr>
        <w:t>粗磨制样工具</w:t>
      </w:r>
      <w:r>
        <w:rPr>
          <w:rFonts w:asciiTheme="minorEastAsia" w:eastAsiaTheme="minorEastAsia" w:hAnsiTheme="minorEastAsia" w:cstheme="minorEastAsia" w:hint="eastAsia"/>
          <w:b/>
          <w:bCs/>
          <w:sz w:val="24"/>
          <w:szCs w:val="24"/>
          <w:lang w:val="en-US" w:bidi="en-US"/>
        </w:rPr>
        <w:tab/>
      </w:r>
      <w:r>
        <w:rPr>
          <w:rFonts w:asciiTheme="minorEastAsia" w:eastAsiaTheme="minorEastAsia" w:hAnsiTheme="minorEastAsia" w:cstheme="minorEastAsia" w:hint="eastAsia"/>
          <w:b/>
          <w:bCs/>
          <w:sz w:val="24"/>
          <w:szCs w:val="24"/>
        </w:rPr>
        <w:t>231</w:t>
      </w:r>
    </w:p>
    <w:p w14:paraId="2F21EB44" w14:textId="77777777" w:rsidR="0063528E" w:rsidRDefault="00000000">
      <w:pPr>
        <w:pStyle w:val="a8"/>
        <w:tabs>
          <w:tab w:val="right" w:leader="dot" w:pos="9214"/>
        </w:tabs>
        <w:spacing w:line="360" w:lineRule="auto"/>
        <w:jc w:val="both"/>
        <w:rPr>
          <w:rFonts w:asciiTheme="minorEastAsia" w:eastAsiaTheme="minorEastAsia" w:hAnsiTheme="minorEastAsia" w:cstheme="minorEastAsia"/>
          <w:b/>
          <w:bCs/>
          <w:sz w:val="24"/>
          <w:szCs w:val="24"/>
        </w:rPr>
      </w:pPr>
      <w:r>
        <w:rPr>
          <w:rFonts w:asciiTheme="minorEastAsia" w:eastAsiaTheme="minorEastAsia" w:hAnsiTheme="minorEastAsia" w:cstheme="minorEastAsia" w:hint="eastAsia"/>
          <w:b/>
          <w:bCs/>
          <w:sz w:val="24"/>
          <w:szCs w:val="24"/>
          <w:lang w:val="en-US" w:bidi="en-US"/>
        </w:rPr>
        <w:t xml:space="preserve">4.6  </w:t>
      </w:r>
      <w:r>
        <w:rPr>
          <w:rFonts w:asciiTheme="minorEastAsia" w:eastAsiaTheme="minorEastAsia" w:hAnsiTheme="minorEastAsia" w:cstheme="minorEastAsia" w:hint="eastAsia"/>
          <w:b/>
          <w:bCs/>
          <w:sz w:val="24"/>
          <w:szCs w:val="24"/>
        </w:rPr>
        <w:t>外业样品接收</w:t>
      </w:r>
      <w:r>
        <w:rPr>
          <w:rFonts w:asciiTheme="minorEastAsia" w:eastAsiaTheme="minorEastAsia" w:hAnsiTheme="minorEastAsia" w:cstheme="minorEastAsia" w:hint="eastAsia"/>
          <w:b/>
          <w:bCs/>
          <w:sz w:val="24"/>
          <w:szCs w:val="24"/>
          <w:lang w:val="en-US" w:bidi="en-US"/>
        </w:rPr>
        <w:tab/>
      </w:r>
      <w:r>
        <w:rPr>
          <w:rFonts w:asciiTheme="minorEastAsia" w:eastAsiaTheme="minorEastAsia" w:hAnsiTheme="minorEastAsia" w:cstheme="minorEastAsia" w:hint="eastAsia"/>
          <w:b/>
          <w:bCs/>
          <w:sz w:val="24"/>
          <w:szCs w:val="24"/>
        </w:rPr>
        <w:t>231</w:t>
      </w:r>
    </w:p>
    <w:p w14:paraId="434B6F03" w14:textId="77777777" w:rsidR="0063528E" w:rsidRDefault="00000000">
      <w:pPr>
        <w:pStyle w:val="a8"/>
        <w:tabs>
          <w:tab w:val="left" w:pos="771"/>
          <w:tab w:val="right" w:leader="dot" w:pos="9214"/>
        </w:tabs>
        <w:spacing w:line="360" w:lineRule="auto"/>
        <w:jc w:val="both"/>
        <w:rPr>
          <w:rFonts w:asciiTheme="minorEastAsia" w:eastAsiaTheme="minorEastAsia" w:hAnsiTheme="minorEastAsia" w:cstheme="minorEastAsia"/>
          <w:b/>
          <w:bCs/>
          <w:sz w:val="24"/>
          <w:szCs w:val="24"/>
        </w:rPr>
      </w:pPr>
      <w:r>
        <w:rPr>
          <w:rFonts w:asciiTheme="minorEastAsia" w:eastAsiaTheme="minorEastAsia" w:hAnsiTheme="minorEastAsia" w:cstheme="minorEastAsia" w:hint="eastAsia"/>
          <w:b/>
          <w:bCs/>
          <w:sz w:val="24"/>
          <w:szCs w:val="24"/>
          <w:lang w:val="en-US" w:bidi="en-US"/>
        </w:rPr>
        <w:t>4.</w:t>
      </w:r>
      <w:r>
        <w:rPr>
          <w:rFonts w:asciiTheme="minorEastAsia" w:eastAsiaTheme="minorEastAsia" w:hAnsiTheme="minorEastAsia" w:cstheme="minorEastAsia" w:hint="eastAsia"/>
          <w:b/>
          <w:bCs/>
          <w:sz w:val="24"/>
          <w:szCs w:val="24"/>
        </w:rPr>
        <w:t>7</w:t>
      </w:r>
      <w:r>
        <w:rPr>
          <w:rFonts w:asciiTheme="minorEastAsia" w:eastAsiaTheme="minorEastAsia" w:hAnsiTheme="minorEastAsia" w:cstheme="minorEastAsia" w:hint="eastAsia"/>
          <w:b/>
          <w:bCs/>
          <w:sz w:val="24"/>
          <w:szCs w:val="24"/>
          <w:lang w:val="en-US"/>
        </w:rPr>
        <w:t xml:space="preserve">  </w:t>
      </w:r>
      <w:r>
        <w:rPr>
          <w:rFonts w:asciiTheme="minorEastAsia" w:eastAsiaTheme="minorEastAsia" w:hAnsiTheme="minorEastAsia" w:cstheme="minorEastAsia" w:hint="eastAsia"/>
          <w:b/>
          <w:bCs/>
          <w:sz w:val="24"/>
          <w:szCs w:val="24"/>
        </w:rPr>
        <w:t>制备流程</w:t>
      </w:r>
      <w:r>
        <w:rPr>
          <w:rFonts w:asciiTheme="minorEastAsia" w:eastAsiaTheme="minorEastAsia" w:hAnsiTheme="minorEastAsia" w:cstheme="minorEastAsia" w:hint="eastAsia"/>
          <w:b/>
          <w:bCs/>
          <w:sz w:val="24"/>
          <w:szCs w:val="24"/>
          <w:lang w:val="en-US" w:bidi="en-US"/>
        </w:rPr>
        <w:tab/>
      </w:r>
      <w:r>
        <w:rPr>
          <w:rFonts w:asciiTheme="minorEastAsia" w:eastAsiaTheme="minorEastAsia" w:hAnsiTheme="minorEastAsia" w:cstheme="minorEastAsia" w:hint="eastAsia"/>
          <w:b/>
          <w:bCs/>
          <w:sz w:val="24"/>
          <w:szCs w:val="24"/>
        </w:rPr>
        <w:t>232</w:t>
      </w:r>
    </w:p>
    <w:p w14:paraId="3FEEA1BA" w14:textId="77777777" w:rsidR="0063528E" w:rsidRDefault="00000000">
      <w:pPr>
        <w:pStyle w:val="a8"/>
        <w:tabs>
          <w:tab w:val="right" w:leader="dot" w:pos="9214"/>
        </w:tabs>
        <w:spacing w:line="360" w:lineRule="auto"/>
        <w:ind w:firstLine="0"/>
        <w:jc w:val="both"/>
        <w:rPr>
          <w:rFonts w:asciiTheme="minorEastAsia" w:eastAsiaTheme="minorEastAsia" w:hAnsiTheme="minorEastAsia" w:cstheme="minorEastAsia"/>
          <w:b/>
          <w:bCs/>
          <w:sz w:val="24"/>
          <w:szCs w:val="24"/>
        </w:rPr>
      </w:pPr>
      <w:hyperlink w:anchor="bookmark25" w:tooltip="Current Document">
        <w:r>
          <w:rPr>
            <w:rFonts w:asciiTheme="minorEastAsia" w:eastAsiaTheme="minorEastAsia" w:hAnsiTheme="minorEastAsia" w:cstheme="minorEastAsia" w:hint="eastAsia"/>
            <w:b/>
            <w:bCs/>
            <w:sz w:val="24"/>
            <w:szCs w:val="24"/>
          </w:rPr>
          <w:t xml:space="preserve">5 </w:t>
        </w:r>
        <w:r>
          <w:rPr>
            <w:rFonts w:asciiTheme="minorEastAsia" w:eastAsiaTheme="minorEastAsia" w:hAnsiTheme="minorEastAsia" w:cstheme="minorEastAsia" w:hint="eastAsia"/>
            <w:b/>
            <w:bCs/>
            <w:sz w:val="24"/>
            <w:szCs w:val="24"/>
            <w:lang w:val="en-US"/>
          </w:rPr>
          <w:t xml:space="preserve"> </w:t>
        </w:r>
        <w:r>
          <w:rPr>
            <w:rFonts w:asciiTheme="minorEastAsia" w:eastAsiaTheme="minorEastAsia" w:hAnsiTheme="minorEastAsia" w:cstheme="minorEastAsia" w:hint="eastAsia"/>
            <w:b/>
            <w:bCs/>
            <w:sz w:val="24"/>
            <w:szCs w:val="24"/>
          </w:rPr>
          <w:t>样品流转</w:t>
        </w:r>
        <w:r>
          <w:rPr>
            <w:rFonts w:asciiTheme="minorEastAsia" w:eastAsiaTheme="minorEastAsia" w:hAnsiTheme="minorEastAsia" w:cstheme="minorEastAsia" w:hint="eastAsia"/>
            <w:b/>
            <w:bCs/>
            <w:sz w:val="24"/>
            <w:szCs w:val="24"/>
            <w:lang w:val="en-US" w:eastAsia="en-US" w:bidi="en-US"/>
          </w:rPr>
          <w:tab/>
        </w:r>
        <w:r>
          <w:rPr>
            <w:rFonts w:asciiTheme="minorEastAsia" w:eastAsiaTheme="minorEastAsia" w:hAnsiTheme="minorEastAsia" w:cstheme="minorEastAsia" w:hint="eastAsia"/>
            <w:b/>
            <w:bCs/>
            <w:sz w:val="24"/>
            <w:szCs w:val="24"/>
          </w:rPr>
          <w:t>233</w:t>
        </w:r>
      </w:hyperlink>
    </w:p>
    <w:p w14:paraId="40BF3C07" w14:textId="77777777" w:rsidR="0063528E" w:rsidRDefault="00000000">
      <w:pPr>
        <w:pStyle w:val="a8"/>
        <w:tabs>
          <w:tab w:val="left" w:pos="771"/>
          <w:tab w:val="right" w:leader="dot" w:pos="9214"/>
        </w:tabs>
        <w:spacing w:line="360" w:lineRule="auto"/>
        <w:jc w:val="both"/>
        <w:rPr>
          <w:rFonts w:asciiTheme="minorEastAsia" w:eastAsiaTheme="minorEastAsia" w:hAnsiTheme="minorEastAsia" w:cstheme="minorEastAsia"/>
          <w:b/>
          <w:bCs/>
          <w:sz w:val="24"/>
          <w:szCs w:val="24"/>
        </w:rPr>
      </w:pPr>
      <w:r>
        <w:rPr>
          <w:rFonts w:asciiTheme="minorEastAsia" w:eastAsiaTheme="minorEastAsia" w:hAnsiTheme="minorEastAsia" w:cstheme="minorEastAsia" w:hint="eastAsia"/>
          <w:b/>
          <w:bCs/>
          <w:sz w:val="24"/>
          <w:szCs w:val="24"/>
          <w:lang w:val="en-US" w:bidi="en-US"/>
        </w:rPr>
        <w:t>5.</w:t>
      </w:r>
      <w:r>
        <w:rPr>
          <w:rFonts w:asciiTheme="minorEastAsia" w:eastAsiaTheme="minorEastAsia" w:hAnsiTheme="minorEastAsia" w:cstheme="minorEastAsia" w:hint="eastAsia"/>
          <w:b/>
          <w:bCs/>
          <w:sz w:val="24"/>
          <w:szCs w:val="24"/>
        </w:rPr>
        <w:t>1</w:t>
      </w:r>
      <w:r>
        <w:rPr>
          <w:rFonts w:asciiTheme="minorEastAsia" w:eastAsiaTheme="minorEastAsia" w:hAnsiTheme="minorEastAsia" w:cstheme="minorEastAsia" w:hint="eastAsia"/>
          <w:b/>
          <w:bCs/>
          <w:sz w:val="24"/>
          <w:szCs w:val="24"/>
        </w:rPr>
        <w:tab/>
        <w:t>基本要求</w:t>
      </w:r>
      <w:r>
        <w:rPr>
          <w:rFonts w:asciiTheme="minorEastAsia" w:eastAsiaTheme="minorEastAsia" w:hAnsiTheme="minorEastAsia" w:cstheme="minorEastAsia" w:hint="eastAsia"/>
          <w:b/>
          <w:bCs/>
          <w:sz w:val="24"/>
          <w:szCs w:val="24"/>
          <w:lang w:val="en-US" w:bidi="en-US"/>
        </w:rPr>
        <w:tab/>
      </w:r>
      <w:r>
        <w:rPr>
          <w:rFonts w:asciiTheme="minorEastAsia" w:eastAsiaTheme="minorEastAsia" w:hAnsiTheme="minorEastAsia" w:cstheme="minorEastAsia" w:hint="eastAsia"/>
          <w:b/>
          <w:bCs/>
          <w:sz w:val="24"/>
          <w:szCs w:val="24"/>
        </w:rPr>
        <w:t>233</w:t>
      </w:r>
    </w:p>
    <w:p w14:paraId="036EC21F" w14:textId="77777777" w:rsidR="0063528E" w:rsidRDefault="00000000">
      <w:pPr>
        <w:pStyle w:val="a8"/>
        <w:tabs>
          <w:tab w:val="right" w:leader="dot" w:pos="9214"/>
        </w:tabs>
        <w:spacing w:line="360" w:lineRule="auto"/>
        <w:jc w:val="both"/>
        <w:rPr>
          <w:rFonts w:asciiTheme="minorEastAsia" w:eastAsiaTheme="minorEastAsia" w:hAnsiTheme="minorEastAsia" w:cstheme="minorEastAsia"/>
          <w:b/>
          <w:bCs/>
          <w:sz w:val="24"/>
          <w:szCs w:val="24"/>
        </w:rPr>
      </w:pPr>
      <w:r>
        <w:rPr>
          <w:rFonts w:asciiTheme="minorEastAsia" w:eastAsiaTheme="minorEastAsia" w:hAnsiTheme="minorEastAsia" w:cstheme="minorEastAsia" w:hint="eastAsia"/>
          <w:b/>
          <w:bCs/>
          <w:sz w:val="24"/>
          <w:szCs w:val="24"/>
          <w:lang w:val="en-US" w:bidi="en-US"/>
        </w:rPr>
        <w:t xml:space="preserve">5.2   </w:t>
      </w:r>
      <w:r>
        <w:rPr>
          <w:rFonts w:asciiTheme="minorEastAsia" w:eastAsiaTheme="minorEastAsia" w:hAnsiTheme="minorEastAsia" w:cstheme="minorEastAsia" w:hint="eastAsia"/>
          <w:b/>
          <w:bCs/>
          <w:sz w:val="24"/>
          <w:szCs w:val="24"/>
        </w:rPr>
        <w:t>流转样品种类</w:t>
      </w:r>
      <w:r>
        <w:rPr>
          <w:rFonts w:asciiTheme="minorEastAsia" w:eastAsiaTheme="minorEastAsia" w:hAnsiTheme="minorEastAsia" w:cstheme="minorEastAsia" w:hint="eastAsia"/>
          <w:b/>
          <w:bCs/>
          <w:sz w:val="24"/>
          <w:szCs w:val="24"/>
          <w:lang w:val="en-US" w:bidi="en-US"/>
        </w:rPr>
        <w:tab/>
      </w:r>
      <w:r>
        <w:rPr>
          <w:rFonts w:asciiTheme="minorEastAsia" w:eastAsiaTheme="minorEastAsia" w:hAnsiTheme="minorEastAsia" w:cstheme="minorEastAsia" w:hint="eastAsia"/>
          <w:b/>
          <w:bCs/>
          <w:sz w:val="24"/>
          <w:szCs w:val="24"/>
        </w:rPr>
        <w:t>233</w:t>
      </w:r>
    </w:p>
    <w:p w14:paraId="4B19D01D" w14:textId="77777777" w:rsidR="0063528E" w:rsidRDefault="00000000">
      <w:pPr>
        <w:pStyle w:val="a8"/>
        <w:tabs>
          <w:tab w:val="left" w:pos="771"/>
          <w:tab w:val="right" w:leader="dot" w:pos="9214"/>
        </w:tabs>
        <w:spacing w:line="360" w:lineRule="auto"/>
        <w:jc w:val="both"/>
        <w:rPr>
          <w:rFonts w:asciiTheme="minorEastAsia" w:eastAsiaTheme="minorEastAsia" w:hAnsiTheme="minorEastAsia" w:cstheme="minorEastAsia"/>
          <w:b/>
          <w:bCs/>
          <w:sz w:val="24"/>
          <w:szCs w:val="24"/>
        </w:rPr>
      </w:pPr>
      <w:r>
        <w:rPr>
          <w:rFonts w:asciiTheme="minorEastAsia" w:eastAsiaTheme="minorEastAsia" w:hAnsiTheme="minorEastAsia" w:cstheme="minorEastAsia" w:hint="eastAsia"/>
          <w:b/>
          <w:bCs/>
          <w:sz w:val="24"/>
          <w:szCs w:val="24"/>
          <w:lang w:val="en-US" w:bidi="en-US"/>
        </w:rPr>
        <w:t>5.</w:t>
      </w:r>
      <w:r>
        <w:rPr>
          <w:rFonts w:asciiTheme="minorEastAsia" w:eastAsiaTheme="minorEastAsia" w:hAnsiTheme="minorEastAsia" w:cstheme="minorEastAsia" w:hint="eastAsia"/>
          <w:b/>
          <w:bCs/>
          <w:sz w:val="24"/>
          <w:szCs w:val="24"/>
        </w:rPr>
        <w:t>3</w:t>
      </w:r>
      <w:r>
        <w:rPr>
          <w:rFonts w:asciiTheme="minorEastAsia" w:eastAsiaTheme="minorEastAsia" w:hAnsiTheme="minorEastAsia" w:cstheme="minorEastAsia" w:hint="eastAsia"/>
          <w:b/>
          <w:bCs/>
          <w:sz w:val="24"/>
          <w:szCs w:val="24"/>
        </w:rPr>
        <w:tab/>
        <w:t>流转计划</w:t>
      </w:r>
      <w:r>
        <w:rPr>
          <w:rFonts w:asciiTheme="minorEastAsia" w:eastAsiaTheme="minorEastAsia" w:hAnsiTheme="minorEastAsia" w:cstheme="minorEastAsia" w:hint="eastAsia"/>
          <w:b/>
          <w:bCs/>
          <w:sz w:val="24"/>
          <w:szCs w:val="24"/>
          <w:lang w:val="en-US" w:bidi="en-US"/>
        </w:rPr>
        <w:tab/>
      </w:r>
      <w:r>
        <w:rPr>
          <w:rFonts w:asciiTheme="minorEastAsia" w:eastAsiaTheme="minorEastAsia" w:hAnsiTheme="minorEastAsia" w:cstheme="minorEastAsia" w:hint="eastAsia"/>
          <w:b/>
          <w:bCs/>
          <w:sz w:val="24"/>
          <w:szCs w:val="24"/>
        </w:rPr>
        <w:t>233</w:t>
      </w:r>
    </w:p>
    <w:p w14:paraId="3851D2DC" w14:textId="77777777" w:rsidR="0063528E" w:rsidRDefault="00000000">
      <w:pPr>
        <w:pStyle w:val="a8"/>
        <w:tabs>
          <w:tab w:val="left" w:pos="771"/>
          <w:tab w:val="right" w:leader="dot" w:pos="9214"/>
        </w:tabs>
        <w:spacing w:line="360" w:lineRule="auto"/>
        <w:jc w:val="both"/>
        <w:rPr>
          <w:rFonts w:asciiTheme="minorEastAsia" w:eastAsiaTheme="minorEastAsia" w:hAnsiTheme="minorEastAsia" w:cstheme="minorEastAsia"/>
          <w:b/>
          <w:bCs/>
          <w:sz w:val="24"/>
          <w:szCs w:val="24"/>
        </w:rPr>
      </w:pPr>
      <w:r>
        <w:rPr>
          <w:rFonts w:asciiTheme="minorEastAsia" w:eastAsiaTheme="minorEastAsia" w:hAnsiTheme="minorEastAsia" w:cstheme="minorEastAsia" w:hint="eastAsia"/>
          <w:b/>
          <w:bCs/>
          <w:sz w:val="24"/>
          <w:szCs w:val="24"/>
          <w:lang w:val="en-US" w:bidi="en-US"/>
        </w:rPr>
        <w:t>5.4</w:t>
      </w:r>
      <w:r>
        <w:rPr>
          <w:rFonts w:asciiTheme="minorEastAsia" w:eastAsiaTheme="minorEastAsia" w:hAnsiTheme="minorEastAsia" w:cstheme="minorEastAsia" w:hint="eastAsia"/>
          <w:b/>
          <w:bCs/>
          <w:sz w:val="24"/>
          <w:szCs w:val="24"/>
          <w:lang w:val="en-US" w:bidi="en-US"/>
        </w:rPr>
        <w:tab/>
      </w:r>
      <w:r>
        <w:rPr>
          <w:rFonts w:asciiTheme="minorEastAsia" w:eastAsiaTheme="minorEastAsia" w:hAnsiTheme="minorEastAsia" w:cstheme="minorEastAsia" w:hint="eastAsia"/>
          <w:b/>
          <w:bCs/>
          <w:sz w:val="24"/>
          <w:szCs w:val="24"/>
        </w:rPr>
        <w:t>流转场地</w:t>
      </w:r>
      <w:r>
        <w:rPr>
          <w:rFonts w:asciiTheme="minorEastAsia" w:eastAsiaTheme="minorEastAsia" w:hAnsiTheme="minorEastAsia" w:cstheme="minorEastAsia" w:hint="eastAsia"/>
          <w:b/>
          <w:bCs/>
          <w:sz w:val="24"/>
          <w:szCs w:val="24"/>
          <w:lang w:val="en-US" w:bidi="en-US"/>
        </w:rPr>
        <w:tab/>
      </w:r>
      <w:r>
        <w:rPr>
          <w:rFonts w:asciiTheme="minorEastAsia" w:eastAsiaTheme="minorEastAsia" w:hAnsiTheme="minorEastAsia" w:cstheme="minorEastAsia" w:hint="eastAsia"/>
          <w:b/>
          <w:bCs/>
          <w:sz w:val="24"/>
          <w:szCs w:val="24"/>
        </w:rPr>
        <w:t>233</w:t>
      </w:r>
    </w:p>
    <w:p w14:paraId="36131219" w14:textId="77777777" w:rsidR="0063528E" w:rsidRDefault="00000000">
      <w:pPr>
        <w:pStyle w:val="a8"/>
        <w:tabs>
          <w:tab w:val="left" w:pos="771"/>
          <w:tab w:val="right" w:leader="dot" w:pos="9214"/>
        </w:tabs>
        <w:spacing w:line="360" w:lineRule="auto"/>
        <w:jc w:val="both"/>
        <w:rPr>
          <w:rFonts w:asciiTheme="minorEastAsia" w:eastAsiaTheme="minorEastAsia" w:hAnsiTheme="minorEastAsia" w:cstheme="minorEastAsia"/>
          <w:b/>
          <w:bCs/>
          <w:sz w:val="24"/>
          <w:szCs w:val="24"/>
        </w:rPr>
      </w:pPr>
      <w:r>
        <w:rPr>
          <w:rFonts w:asciiTheme="minorEastAsia" w:eastAsiaTheme="minorEastAsia" w:hAnsiTheme="minorEastAsia" w:cstheme="minorEastAsia" w:hint="eastAsia"/>
          <w:b/>
          <w:bCs/>
          <w:sz w:val="24"/>
          <w:szCs w:val="24"/>
          <w:lang w:val="en-US" w:bidi="en-US"/>
        </w:rPr>
        <w:t>5.</w:t>
      </w:r>
      <w:r>
        <w:rPr>
          <w:rFonts w:asciiTheme="minorEastAsia" w:eastAsiaTheme="minorEastAsia" w:hAnsiTheme="minorEastAsia" w:cstheme="minorEastAsia" w:hint="eastAsia"/>
          <w:b/>
          <w:bCs/>
          <w:sz w:val="24"/>
          <w:szCs w:val="24"/>
        </w:rPr>
        <w:t>5</w:t>
      </w:r>
      <w:r>
        <w:rPr>
          <w:rFonts w:asciiTheme="minorEastAsia" w:eastAsiaTheme="minorEastAsia" w:hAnsiTheme="minorEastAsia" w:cstheme="minorEastAsia" w:hint="eastAsia"/>
          <w:b/>
          <w:bCs/>
          <w:sz w:val="24"/>
          <w:szCs w:val="24"/>
        </w:rPr>
        <w:tab/>
      </w:r>
      <w:proofErr w:type="gramStart"/>
      <w:r>
        <w:rPr>
          <w:rFonts w:asciiTheme="minorEastAsia" w:eastAsiaTheme="minorEastAsia" w:hAnsiTheme="minorEastAsia" w:cstheme="minorEastAsia" w:hint="eastAsia"/>
          <w:b/>
          <w:bCs/>
          <w:sz w:val="24"/>
          <w:szCs w:val="24"/>
        </w:rPr>
        <w:t>样品组批和</w:t>
      </w:r>
      <w:proofErr w:type="gramEnd"/>
      <w:r>
        <w:rPr>
          <w:rFonts w:asciiTheme="minorEastAsia" w:eastAsiaTheme="minorEastAsia" w:hAnsiTheme="minorEastAsia" w:cstheme="minorEastAsia" w:hint="eastAsia"/>
          <w:b/>
          <w:bCs/>
          <w:sz w:val="24"/>
          <w:szCs w:val="24"/>
        </w:rPr>
        <w:t>装运</w:t>
      </w:r>
      <w:r>
        <w:rPr>
          <w:rFonts w:asciiTheme="minorEastAsia" w:eastAsiaTheme="minorEastAsia" w:hAnsiTheme="minorEastAsia" w:cstheme="minorEastAsia" w:hint="eastAsia"/>
          <w:b/>
          <w:bCs/>
          <w:sz w:val="24"/>
          <w:szCs w:val="24"/>
          <w:lang w:val="en-US" w:bidi="en-US"/>
        </w:rPr>
        <w:tab/>
      </w:r>
      <w:r>
        <w:rPr>
          <w:rFonts w:asciiTheme="minorEastAsia" w:eastAsiaTheme="minorEastAsia" w:hAnsiTheme="minorEastAsia" w:cstheme="minorEastAsia" w:hint="eastAsia"/>
          <w:b/>
          <w:bCs/>
          <w:sz w:val="24"/>
          <w:szCs w:val="24"/>
        </w:rPr>
        <w:t>233</w:t>
      </w:r>
    </w:p>
    <w:p w14:paraId="14AA0A33" w14:textId="77777777" w:rsidR="0063528E" w:rsidRDefault="00000000">
      <w:pPr>
        <w:pStyle w:val="a8"/>
        <w:tabs>
          <w:tab w:val="left" w:pos="771"/>
          <w:tab w:val="right" w:leader="dot" w:pos="9214"/>
        </w:tabs>
        <w:spacing w:line="360" w:lineRule="auto"/>
        <w:jc w:val="both"/>
        <w:rPr>
          <w:rFonts w:asciiTheme="minorEastAsia" w:eastAsiaTheme="minorEastAsia" w:hAnsiTheme="minorEastAsia" w:cstheme="minorEastAsia"/>
          <w:b/>
          <w:bCs/>
          <w:sz w:val="24"/>
          <w:szCs w:val="24"/>
        </w:rPr>
      </w:pPr>
      <w:r>
        <w:rPr>
          <w:rFonts w:asciiTheme="minorEastAsia" w:eastAsiaTheme="minorEastAsia" w:hAnsiTheme="minorEastAsia" w:cstheme="minorEastAsia" w:hint="eastAsia"/>
          <w:b/>
          <w:bCs/>
          <w:sz w:val="24"/>
          <w:szCs w:val="24"/>
          <w:lang w:val="en-US" w:eastAsia="en-US" w:bidi="en-US"/>
        </w:rPr>
        <w:t>5.</w:t>
      </w:r>
      <w:r>
        <w:rPr>
          <w:rFonts w:asciiTheme="minorEastAsia" w:eastAsiaTheme="minorEastAsia" w:hAnsiTheme="minorEastAsia" w:cstheme="minorEastAsia" w:hint="eastAsia"/>
          <w:b/>
          <w:bCs/>
          <w:sz w:val="24"/>
          <w:szCs w:val="24"/>
        </w:rPr>
        <w:t>6</w:t>
      </w:r>
      <w:r>
        <w:rPr>
          <w:rFonts w:asciiTheme="minorEastAsia" w:eastAsiaTheme="minorEastAsia" w:hAnsiTheme="minorEastAsia" w:cstheme="minorEastAsia" w:hint="eastAsia"/>
          <w:b/>
          <w:bCs/>
          <w:sz w:val="24"/>
          <w:szCs w:val="24"/>
        </w:rPr>
        <w:tab/>
        <w:t>样品交接</w:t>
      </w:r>
      <w:r>
        <w:rPr>
          <w:rFonts w:asciiTheme="minorEastAsia" w:eastAsiaTheme="minorEastAsia" w:hAnsiTheme="minorEastAsia" w:cstheme="minorEastAsia" w:hint="eastAsia"/>
          <w:b/>
          <w:bCs/>
          <w:sz w:val="24"/>
          <w:szCs w:val="24"/>
          <w:lang w:val="en-US" w:eastAsia="en-US" w:bidi="en-US"/>
        </w:rPr>
        <w:tab/>
      </w:r>
      <w:r>
        <w:rPr>
          <w:rFonts w:asciiTheme="minorEastAsia" w:eastAsiaTheme="minorEastAsia" w:hAnsiTheme="minorEastAsia" w:cstheme="minorEastAsia" w:hint="eastAsia"/>
          <w:b/>
          <w:bCs/>
          <w:sz w:val="24"/>
          <w:szCs w:val="24"/>
        </w:rPr>
        <w:t>234</w:t>
      </w:r>
    </w:p>
    <w:p w14:paraId="5A55F415" w14:textId="77777777" w:rsidR="0063528E" w:rsidRDefault="00000000">
      <w:pPr>
        <w:pStyle w:val="a8"/>
        <w:tabs>
          <w:tab w:val="right" w:leader="dot" w:pos="9214"/>
        </w:tabs>
        <w:spacing w:line="360" w:lineRule="auto"/>
        <w:ind w:firstLine="0"/>
        <w:jc w:val="both"/>
        <w:rPr>
          <w:rFonts w:asciiTheme="minorEastAsia" w:eastAsiaTheme="minorEastAsia" w:hAnsiTheme="minorEastAsia" w:cstheme="minorEastAsia"/>
          <w:b/>
          <w:bCs/>
          <w:sz w:val="24"/>
          <w:szCs w:val="24"/>
        </w:rPr>
      </w:pPr>
      <w:hyperlink w:anchor="bookmark43" w:tooltip="Current Document">
        <w:r>
          <w:rPr>
            <w:rFonts w:asciiTheme="minorEastAsia" w:eastAsiaTheme="minorEastAsia" w:hAnsiTheme="minorEastAsia" w:cstheme="minorEastAsia" w:hint="eastAsia"/>
            <w:b/>
            <w:bCs/>
            <w:sz w:val="24"/>
            <w:szCs w:val="24"/>
          </w:rPr>
          <w:t>6</w:t>
        </w:r>
        <w:r>
          <w:rPr>
            <w:rFonts w:asciiTheme="minorEastAsia" w:eastAsiaTheme="minorEastAsia" w:hAnsiTheme="minorEastAsia" w:cstheme="minorEastAsia" w:hint="eastAsia"/>
            <w:b/>
            <w:bCs/>
            <w:sz w:val="24"/>
            <w:szCs w:val="24"/>
            <w:lang w:val="en-US"/>
          </w:rPr>
          <w:t xml:space="preserve">  </w:t>
        </w:r>
        <w:r>
          <w:rPr>
            <w:rFonts w:asciiTheme="minorEastAsia" w:eastAsiaTheme="minorEastAsia" w:hAnsiTheme="minorEastAsia" w:cstheme="minorEastAsia" w:hint="eastAsia"/>
            <w:b/>
            <w:bCs/>
            <w:sz w:val="24"/>
            <w:szCs w:val="24"/>
          </w:rPr>
          <w:t>样品保存</w:t>
        </w:r>
        <w:r>
          <w:rPr>
            <w:rFonts w:asciiTheme="minorEastAsia" w:eastAsiaTheme="minorEastAsia" w:hAnsiTheme="minorEastAsia" w:cstheme="minorEastAsia" w:hint="eastAsia"/>
            <w:b/>
            <w:bCs/>
            <w:sz w:val="24"/>
            <w:szCs w:val="24"/>
            <w:lang w:val="en-US" w:eastAsia="en-US" w:bidi="en-US"/>
          </w:rPr>
          <w:tab/>
        </w:r>
        <w:r>
          <w:rPr>
            <w:rFonts w:asciiTheme="minorEastAsia" w:eastAsiaTheme="minorEastAsia" w:hAnsiTheme="minorEastAsia" w:cstheme="minorEastAsia" w:hint="eastAsia"/>
            <w:b/>
            <w:bCs/>
            <w:sz w:val="24"/>
            <w:szCs w:val="24"/>
          </w:rPr>
          <w:t>234</w:t>
        </w:r>
      </w:hyperlink>
    </w:p>
    <w:p w14:paraId="2E81B441" w14:textId="77777777" w:rsidR="0063528E" w:rsidRDefault="00000000">
      <w:pPr>
        <w:pStyle w:val="a8"/>
        <w:tabs>
          <w:tab w:val="left" w:pos="771"/>
          <w:tab w:val="right" w:leader="dot" w:pos="9214"/>
        </w:tabs>
        <w:spacing w:line="360" w:lineRule="auto"/>
        <w:jc w:val="both"/>
        <w:rPr>
          <w:rFonts w:asciiTheme="minorEastAsia" w:eastAsiaTheme="minorEastAsia" w:hAnsiTheme="minorEastAsia" w:cstheme="minorEastAsia"/>
          <w:b/>
          <w:bCs/>
          <w:sz w:val="24"/>
          <w:szCs w:val="24"/>
        </w:rPr>
      </w:pPr>
      <w:r>
        <w:rPr>
          <w:rFonts w:asciiTheme="minorEastAsia" w:eastAsiaTheme="minorEastAsia" w:hAnsiTheme="minorEastAsia" w:cstheme="minorEastAsia" w:hint="eastAsia"/>
          <w:b/>
          <w:bCs/>
          <w:sz w:val="24"/>
          <w:szCs w:val="24"/>
          <w:lang w:val="en-US" w:bidi="en-US"/>
        </w:rPr>
        <w:t>6.</w:t>
      </w:r>
      <w:r>
        <w:rPr>
          <w:rFonts w:asciiTheme="minorEastAsia" w:eastAsiaTheme="minorEastAsia" w:hAnsiTheme="minorEastAsia" w:cstheme="minorEastAsia" w:hint="eastAsia"/>
          <w:b/>
          <w:bCs/>
          <w:sz w:val="24"/>
          <w:szCs w:val="24"/>
        </w:rPr>
        <w:t>1</w:t>
      </w:r>
      <w:r>
        <w:rPr>
          <w:rFonts w:asciiTheme="minorEastAsia" w:eastAsiaTheme="minorEastAsia" w:hAnsiTheme="minorEastAsia" w:cstheme="minorEastAsia" w:hint="eastAsia"/>
          <w:b/>
          <w:bCs/>
          <w:sz w:val="24"/>
          <w:szCs w:val="24"/>
        </w:rPr>
        <w:tab/>
        <w:t>基本要求</w:t>
      </w:r>
      <w:r>
        <w:rPr>
          <w:rFonts w:asciiTheme="minorEastAsia" w:eastAsiaTheme="minorEastAsia" w:hAnsiTheme="minorEastAsia" w:cstheme="minorEastAsia" w:hint="eastAsia"/>
          <w:b/>
          <w:bCs/>
          <w:sz w:val="24"/>
          <w:szCs w:val="24"/>
          <w:lang w:val="en-US" w:bidi="en-US"/>
        </w:rPr>
        <w:tab/>
      </w:r>
      <w:r>
        <w:rPr>
          <w:rFonts w:asciiTheme="minorEastAsia" w:eastAsiaTheme="minorEastAsia" w:hAnsiTheme="minorEastAsia" w:cstheme="minorEastAsia" w:hint="eastAsia"/>
          <w:b/>
          <w:bCs/>
          <w:sz w:val="24"/>
          <w:szCs w:val="24"/>
        </w:rPr>
        <w:t>234</w:t>
      </w:r>
    </w:p>
    <w:p w14:paraId="40ECE74C" w14:textId="77777777" w:rsidR="0063528E" w:rsidRDefault="00000000">
      <w:pPr>
        <w:pStyle w:val="a8"/>
        <w:tabs>
          <w:tab w:val="left" w:pos="771"/>
          <w:tab w:val="right" w:leader="dot" w:pos="9214"/>
        </w:tabs>
        <w:spacing w:line="360" w:lineRule="auto"/>
        <w:jc w:val="both"/>
        <w:rPr>
          <w:rFonts w:asciiTheme="minorEastAsia" w:eastAsiaTheme="minorEastAsia" w:hAnsiTheme="minorEastAsia" w:cstheme="minorEastAsia"/>
          <w:b/>
          <w:bCs/>
          <w:sz w:val="24"/>
          <w:szCs w:val="24"/>
        </w:rPr>
      </w:pPr>
      <w:r>
        <w:rPr>
          <w:rFonts w:asciiTheme="minorEastAsia" w:eastAsiaTheme="minorEastAsia" w:hAnsiTheme="minorEastAsia" w:cstheme="minorEastAsia" w:hint="eastAsia"/>
          <w:b/>
          <w:bCs/>
          <w:sz w:val="24"/>
          <w:szCs w:val="24"/>
          <w:lang w:val="en-US" w:bidi="en-US"/>
        </w:rPr>
        <w:t>6.2</w:t>
      </w:r>
      <w:r>
        <w:rPr>
          <w:rFonts w:asciiTheme="minorEastAsia" w:eastAsiaTheme="minorEastAsia" w:hAnsiTheme="minorEastAsia" w:cstheme="minorEastAsia" w:hint="eastAsia"/>
          <w:b/>
          <w:bCs/>
          <w:sz w:val="24"/>
          <w:szCs w:val="24"/>
          <w:lang w:val="en-US" w:bidi="en-US"/>
        </w:rPr>
        <w:tab/>
      </w:r>
      <w:r>
        <w:rPr>
          <w:rFonts w:asciiTheme="minorEastAsia" w:eastAsiaTheme="minorEastAsia" w:hAnsiTheme="minorEastAsia" w:cstheme="minorEastAsia" w:hint="eastAsia"/>
          <w:b/>
          <w:bCs/>
          <w:sz w:val="24"/>
          <w:szCs w:val="24"/>
        </w:rPr>
        <w:t>土壤样品库样品保存</w:t>
      </w:r>
      <w:r>
        <w:rPr>
          <w:rFonts w:asciiTheme="minorEastAsia" w:eastAsiaTheme="minorEastAsia" w:hAnsiTheme="minorEastAsia" w:cstheme="minorEastAsia" w:hint="eastAsia"/>
          <w:b/>
          <w:bCs/>
          <w:sz w:val="24"/>
          <w:szCs w:val="24"/>
          <w:lang w:val="en-US" w:bidi="en-US"/>
        </w:rPr>
        <w:tab/>
      </w:r>
      <w:r>
        <w:rPr>
          <w:rFonts w:asciiTheme="minorEastAsia" w:eastAsiaTheme="minorEastAsia" w:hAnsiTheme="minorEastAsia" w:cstheme="minorEastAsia" w:hint="eastAsia"/>
          <w:b/>
          <w:bCs/>
          <w:sz w:val="24"/>
          <w:szCs w:val="24"/>
        </w:rPr>
        <w:t>234</w:t>
      </w:r>
    </w:p>
    <w:p w14:paraId="5B72259A" w14:textId="77777777" w:rsidR="0063528E" w:rsidRDefault="00000000">
      <w:pPr>
        <w:pStyle w:val="a8"/>
        <w:tabs>
          <w:tab w:val="left" w:pos="559"/>
          <w:tab w:val="left" w:pos="771"/>
          <w:tab w:val="right" w:leader="dot" w:pos="9214"/>
        </w:tabs>
        <w:spacing w:line="360" w:lineRule="auto"/>
        <w:ind w:left="220" w:firstLine="0"/>
        <w:jc w:val="both"/>
        <w:rPr>
          <w:rFonts w:asciiTheme="minorEastAsia" w:eastAsiaTheme="minorEastAsia" w:hAnsiTheme="minorEastAsia" w:cstheme="minorEastAsia"/>
          <w:b/>
          <w:bCs/>
          <w:sz w:val="24"/>
          <w:szCs w:val="24"/>
        </w:rPr>
      </w:pPr>
      <w:r>
        <w:rPr>
          <w:rFonts w:asciiTheme="minorEastAsia" w:eastAsiaTheme="minorEastAsia" w:hAnsiTheme="minorEastAsia" w:cstheme="minorEastAsia" w:hint="eastAsia"/>
          <w:b/>
          <w:bCs/>
          <w:sz w:val="24"/>
          <w:szCs w:val="24"/>
          <w:lang w:val="en-US"/>
        </w:rPr>
        <w:t>6.</w:t>
      </w:r>
      <w:r>
        <w:rPr>
          <w:rFonts w:asciiTheme="minorEastAsia" w:eastAsiaTheme="minorEastAsia" w:hAnsiTheme="minorEastAsia" w:cstheme="minorEastAsia" w:hint="eastAsia"/>
          <w:b/>
          <w:bCs/>
          <w:sz w:val="24"/>
          <w:szCs w:val="24"/>
        </w:rPr>
        <w:t>3</w:t>
      </w:r>
      <w:r>
        <w:rPr>
          <w:rFonts w:asciiTheme="minorEastAsia" w:eastAsiaTheme="minorEastAsia" w:hAnsiTheme="minorEastAsia" w:cstheme="minorEastAsia" w:hint="eastAsia"/>
          <w:b/>
          <w:bCs/>
          <w:sz w:val="24"/>
          <w:szCs w:val="24"/>
          <w:lang w:val="en-US"/>
        </w:rPr>
        <w:t xml:space="preserve">  </w:t>
      </w:r>
      <w:r>
        <w:rPr>
          <w:rFonts w:asciiTheme="minorEastAsia" w:eastAsiaTheme="minorEastAsia" w:hAnsiTheme="minorEastAsia" w:cstheme="minorEastAsia" w:hint="eastAsia"/>
          <w:b/>
          <w:bCs/>
          <w:sz w:val="24"/>
          <w:szCs w:val="24"/>
        </w:rPr>
        <w:t>留存样品保存</w:t>
      </w:r>
      <w:r>
        <w:rPr>
          <w:rFonts w:asciiTheme="minorEastAsia" w:eastAsiaTheme="minorEastAsia" w:hAnsiTheme="minorEastAsia" w:cstheme="minorEastAsia" w:hint="eastAsia"/>
          <w:b/>
          <w:bCs/>
          <w:sz w:val="24"/>
          <w:szCs w:val="24"/>
          <w:lang w:val="en-US" w:bidi="en-US"/>
        </w:rPr>
        <w:tab/>
      </w:r>
      <w:r>
        <w:rPr>
          <w:rFonts w:asciiTheme="minorEastAsia" w:eastAsiaTheme="minorEastAsia" w:hAnsiTheme="minorEastAsia" w:cstheme="minorEastAsia" w:hint="eastAsia"/>
          <w:b/>
          <w:bCs/>
          <w:sz w:val="24"/>
          <w:szCs w:val="24"/>
        </w:rPr>
        <w:t>234</w:t>
      </w:r>
    </w:p>
    <w:p w14:paraId="45195A5D" w14:textId="77777777" w:rsidR="0063528E" w:rsidRDefault="00000000">
      <w:pPr>
        <w:pStyle w:val="a8"/>
        <w:tabs>
          <w:tab w:val="right" w:leader="dot" w:pos="9214"/>
        </w:tabs>
        <w:spacing w:line="360" w:lineRule="auto"/>
        <w:jc w:val="both"/>
        <w:rPr>
          <w:rFonts w:asciiTheme="minorEastAsia" w:eastAsiaTheme="minorEastAsia" w:hAnsiTheme="minorEastAsia" w:cstheme="minorEastAsia"/>
          <w:b/>
          <w:bCs/>
          <w:sz w:val="24"/>
          <w:szCs w:val="24"/>
        </w:rPr>
      </w:pPr>
      <w:r>
        <w:rPr>
          <w:rFonts w:asciiTheme="minorEastAsia" w:eastAsiaTheme="minorEastAsia" w:hAnsiTheme="minorEastAsia" w:cstheme="minorEastAsia" w:hint="eastAsia"/>
          <w:b/>
          <w:bCs/>
          <w:sz w:val="24"/>
          <w:szCs w:val="24"/>
          <w:lang w:val="en-US" w:bidi="en-US"/>
        </w:rPr>
        <w:lastRenderedPageBreak/>
        <w:t xml:space="preserve">6.4  </w:t>
      </w:r>
      <w:r>
        <w:rPr>
          <w:rFonts w:asciiTheme="minorEastAsia" w:eastAsiaTheme="minorEastAsia" w:hAnsiTheme="minorEastAsia" w:cstheme="minorEastAsia" w:hint="eastAsia"/>
          <w:b/>
          <w:bCs/>
          <w:sz w:val="24"/>
          <w:szCs w:val="24"/>
        </w:rPr>
        <w:t>预留样品保存</w:t>
      </w:r>
      <w:r>
        <w:rPr>
          <w:rFonts w:asciiTheme="minorEastAsia" w:eastAsiaTheme="minorEastAsia" w:hAnsiTheme="minorEastAsia" w:cstheme="minorEastAsia" w:hint="eastAsia"/>
          <w:b/>
          <w:bCs/>
          <w:sz w:val="24"/>
          <w:szCs w:val="24"/>
          <w:lang w:val="en-US" w:bidi="en-US"/>
        </w:rPr>
        <w:tab/>
      </w:r>
      <w:r>
        <w:rPr>
          <w:rFonts w:asciiTheme="minorEastAsia" w:eastAsiaTheme="minorEastAsia" w:hAnsiTheme="minorEastAsia" w:cstheme="minorEastAsia" w:hint="eastAsia"/>
          <w:b/>
          <w:bCs/>
          <w:sz w:val="24"/>
          <w:szCs w:val="24"/>
        </w:rPr>
        <w:t>234</w:t>
      </w:r>
    </w:p>
    <w:p w14:paraId="78AC7E52" w14:textId="77777777" w:rsidR="0063528E" w:rsidRDefault="00000000">
      <w:pPr>
        <w:pStyle w:val="a8"/>
        <w:tabs>
          <w:tab w:val="right" w:leader="dot" w:pos="9214"/>
        </w:tabs>
        <w:spacing w:line="360" w:lineRule="auto"/>
        <w:jc w:val="both"/>
        <w:rPr>
          <w:rFonts w:asciiTheme="minorEastAsia" w:eastAsiaTheme="minorEastAsia" w:hAnsiTheme="minorEastAsia" w:cstheme="minorEastAsia"/>
          <w:b/>
          <w:bCs/>
          <w:sz w:val="24"/>
          <w:szCs w:val="24"/>
        </w:rPr>
      </w:pPr>
      <w:r>
        <w:rPr>
          <w:rFonts w:asciiTheme="minorEastAsia" w:eastAsiaTheme="minorEastAsia" w:hAnsiTheme="minorEastAsia" w:cstheme="minorEastAsia" w:hint="eastAsia"/>
          <w:b/>
          <w:bCs/>
          <w:sz w:val="24"/>
          <w:szCs w:val="24"/>
          <w:lang w:val="en-US" w:eastAsia="en-US" w:bidi="en-US"/>
        </w:rPr>
        <w:t>6.5</w:t>
      </w:r>
      <w:r>
        <w:rPr>
          <w:rFonts w:asciiTheme="minorEastAsia" w:eastAsiaTheme="minorEastAsia" w:hAnsiTheme="minorEastAsia" w:cstheme="minorEastAsia" w:hint="eastAsia"/>
          <w:b/>
          <w:bCs/>
          <w:sz w:val="24"/>
          <w:szCs w:val="24"/>
          <w:lang w:val="en-US" w:bidi="en-US"/>
        </w:rPr>
        <w:t xml:space="preserve">  </w:t>
      </w:r>
      <w:r>
        <w:rPr>
          <w:rFonts w:asciiTheme="minorEastAsia" w:eastAsiaTheme="minorEastAsia" w:hAnsiTheme="minorEastAsia" w:cstheme="minorEastAsia" w:hint="eastAsia"/>
          <w:b/>
          <w:bCs/>
          <w:sz w:val="24"/>
          <w:szCs w:val="24"/>
        </w:rPr>
        <w:t>剩余样品保存</w:t>
      </w:r>
      <w:r>
        <w:rPr>
          <w:rFonts w:asciiTheme="minorEastAsia" w:eastAsiaTheme="minorEastAsia" w:hAnsiTheme="minorEastAsia" w:cstheme="minorEastAsia" w:hint="eastAsia"/>
          <w:b/>
          <w:bCs/>
          <w:sz w:val="24"/>
          <w:szCs w:val="24"/>
          <w:lang w:val="en-US" w:eastAsia="en-US" w:bidi="en-US"/>
        </w:rPr>
        <w:tab/>
      </w:r>
      <w:r>
        <w:rPr>
          <w:rFonts w:asciiTheme="minorEastAsia" w:eastAsiaTheme="minorEastAsia" w:hAnsiTheme="minorEastAsia" w:cstheme="minorEastAsia" w:hint="eastAsia"/>
          <w:b/>
          <w:bCs/>
          <w:sz w:val="24"/>
          <w:szCs w:val="24"/>
        </w:rPr>
        <w:t>234</w:t>
      </w:r>
    </w:p>
    <w:p w14:paraId="0C76F625" w14:textId="77777777" w:rsidR="0063528E" w:rsidRDefault="00000000">
      <w:pPr>
        <w:pStyle w:val="a8"/>
        <w:tabs>
          <w:tab w:val="right" w:leader="dot" w:pos="9214"/>
        </w:tabs>
        <w:spacing w:line="360" w:lineRule="auto"/>
        <w:ind w:firstLine="0"/>
        <w:jc w:val="both"/>
        <w:rPr>
          <w:rFonts w:asciiTheme="minorEastAsia" w:eastAsiaTheme="minorEastAsia" w:hAnsiTheme="minorEastAsia" w:cstheme="minorEastAsia"/>
          <w:b/>
          <w:bCs/>
          <w:sz w:val="24"/>
          <w:szCs w:val="24"/>
        </w:rPr>
      </w:pPr>
      <w:hyperlink w:anchor="bookmark45" w:tooltip="Current Document">
        <w:r>
          <w:rPr>
            <w:rFonts w:asciiTheme="minorEastAsia" w:eastAsiaTheme="minorEastAsia" w:hAnsiTheme="minorEastAsia" w:cstheme="minorEastAsia" w:hint="eastAsia"/>
            <w:b/>
            <w:bCs/>
            <w:sz w:val="24"/>
            <w:szCs w:val="24"/>
          </w:rPr>
          <w:t>7</w:t>
        </w:r>
        <w:r>
          <w:rPr>
            <w:rFonts w:asciiTheme="minorEastAsia" w:eastAsiaTheme="minorEastAsia" w:hAnsiTheme="minorEastAsia" w:cstheme="minorEastAsia" w:hint="eastAsia"/>
            <w:b/>
            <w:bCs/>
            <w:sz w:val="24"/>
            <w:szCs w:val="24"/>
            <w:lang w:val="en-US"/>
          </w:rPr>
          <w:t xml:space="preserve">  </w:t>
        </w:r>
        <w:r>
          <w:rPr>
            <w:rFonts w:asciiTheme="minorEastAsia" w:eastAsiaTheme="minorEastAsia" w:hAnsiTheme="minorEastAsia" w:cstheme="minorEastAsia" w:hint="eastAsia"/>
            <w:b/>
            <w:bCs/>
            <w:sz w:val="24"/>
            <w:szCs w:val="24"/>
          </w:rPr>
          <w:t>样品检测</w:t>
        </w:r>
        <w:r>
          <w:rPr>
            <w:rFonts w:asciiTheme="minorEastAsia" w:eastAsiaTheme="minorEastAsia" w:hAnsiTheme="minorEastAsia" w:cstheme="minorEastAsia" w:hint="eastAsia"/>
            <w:b/>
            <w:bCs/>
            <w:sz w:val="24"/>
            <w:szCs w:val="24"/>
            <w:lang w:val="en-US" w:eastAsia="en-US" w:bidi="en-US"/>
          </w:rPr>
          <w:tab/>
        </w:r>
        <w:r>
          <w:rPr>
            <w:rFonts w:asciiTheme="minorEastAsia" w:eastAsiaTheme="minorEastAsia" w:hAnsiTheme="minorEastAsia" w:cstheme="minorEastAsia" w:hint="eastAsia"/>
            <w:b/>
            <w:bCs/>
            <w:sz w:val="24"/>
            <w:szCs w:val="24"/>
          </w:rPr>
          <w:t>235</w:t>
        </w:r>
      </w:hyperlink>
    </w:p>
    <w:p w14:paraId="4ACDA1B6" w14:textId="77777777" w:rsidR="0063528E" w:rsidRDefault="00000000">
      <w:pPr>
        <w:pStyle w:val="a8"/>
        <w:tabs>
          <w:tab w:val="left" w:pos="559"/>
          <w:tab w:val="left" w:pos="771"/>
          <w:tab w:val="right" w:leader="dot" w:pos="9214"/>
        </w:tabs>
        <w:spacing w:line="360" w:lineRule="auto"/>
        <w:ind w:left="220" w:firstLine="0"/>
        <w:jc w:val="both"/>
        <w:rPr>
          <w:rFonts w:asciiTheme="minorEastAsia" w:eastAsiaTheme="minorEastAsia" w:hAnsiTheme="minorEastAsia" w:cstheme="minorEastAsia"/>
          <w:b/>
          <w:bCs/>
          <w:sz w:val="24"/>
          <w:szCs w:val="24"/>
        </w:rPr>
      </w:pPr>
      <w:r>
        <w:rPr>
          <w:rFonts w:asciiTheme="minorEastAsia" w:eastAsiaTheme="minorEastAsia" w:hAnsiTheme="minorEastAsia" w:cstheme="minorEastAsia" w:hint="eastAsia"/>
          <w:b/>
          <w:bCs/>
          <w:sz w:val="24"/>
          <w:szCs w:val="24"/>
          <w:lang w:val="en-US"/>
        </w:rPr>
        <w:t>7.</w:t>
      </w:r>
      <w:r>
        <w:rPr>
          <w:rFonts w:asciiTheme="minorEastAsia" w:eastAsiaTheme="minorEastAsia" w:hAnsiTheme="minorEastAsia" w:cstheme="minorEastAsia" w:hint="eastAsia"/>
          <w:b/>
          <w:bCs/>
          <w:sz w:val="24"/>
          <w:szCs w:val="24"/>
        </w:rPr>
        <w:t>1</w:t>
      </w:r>
      <w:r>
        <w:rPr>
          <w:rFonts w:asciiTheme="minorEastAsia" w:eastAsiaTheme="minorEastAsia" w:hAnsiTheme="minorEastAsia" w:cstheme="minorEastAsia" w:hint="eastAsia"/>
          <w:b/>
          <w:bCs/>
          <w:sz w:val="24"/>
          <w:szCs w:val="24"/>
          <w:lang w:val="en-US"/>
        </w:rPr>
        <w:t xml:space="preserve"> </w:t>
      </w:r>
      <w:r>
        <w:rPr>
          <w:rFonts w:asciiTheme="minorEastAsia" w:eastAsiaTheme="minorEastAsia" w:hAnsiTheme="minorEastAsia" w:cstheme="minorEastAsia" w:hint="eastAsia"/>
          <w:b/>
          <w:bCs/>
          <w:sz w:val="24"/>
          <w:szCs w:val="24"/>
        </w:rPr>
        <w:tab/>
        <w:t>基本要求</w:t>
      </w:r>
      <w:r>
        <w:rPr>
          <w:rFonts w:asciiTheme="minorEastAsia" w:eastAsiaTheme="minorEastAsia" w:hAnsiTheme="minorEastAsia" w:cstheme="minorEastAsia" w:hint="eastAsia"/>
          <w:b/>
          <w:bCs/>
          <w:sz w:val="24"/>
          <w:szCs w:val="24"/>
          <w:lang w:val="en-US" w:bidi="en-US"/>
        </w:rPr>
        <w:tab/>
      </w:r>
      <w:r>
        <w:rPr>
          <w:rFonts w:asciiTheme="minorEastAsia" w:eastAsiaTheme="minorEastAsia" w:hAnsiTheme="minorEastAsia" w:cstheme="minorEastAsia" w:hint="eastAsia"/>
          <w:b/>
          <w:bCs/>
          <w:sz w:val="24"/>
          <w:szCs w:val="24"/>
        </w:rPr>
        <w:t>235</w:t>
      </w:r>
    </w:p>
    <w:p w14:paraId="4DC1ACC4" w14:textId="77777777" w:rsidR="0063528E" w:rsidRDefault="00000000">
      <w:pPr>
        <w:pStyle w:val="a8"/>
        <w:tabs>
          <w:tab w:val="left" w:pos="771"/>
          <w:tab w:val="right" w:leader="dot" w:pos="9214"/>
        </w:tabs>
        <w:spacing w:line="360" w:lineRule="auto"/>
        <w:jc w:val="both"/>
        <w:rPr>
          <w:rFonts w:asciiTheme="minorEastAsia" w:eastAsiaTheme="minorEastAsia" w:hAnsiTheme="minorEastAsia" w:cstheme="minorEastAsia"/>
          <w:b/>
          <w:bCs/>
          <w:sz w:val="24"/>
          <w:szCs w:val="24"/>
        </w:rPr>
      </w:pPr>
      <w:r>
        <w:rPr>
          <w:rFonts w:asciiTheme="minorEastAsia" w:eastAsiaTheme="minorEastAsia" w:hAnsiTheme="minorEastAsia" w:cstheme="minorEastAsia" w:hint="eastAsia"/>
          <w:b/>
          <w:bCs/>
          <w:sz w:val="24"/>
          <w:szCs w:val="24"/>
          <w:lang w:val="en-US" w:bidi="en-US"/>
        </w:rPr>
        <w:t>7.2</w:t>
      </w:r>
      <w:r>
        <w:rPr>
          <w:rFonts w:asciiTheme="minorEastAsia" w:eastAsiaTheme="minorEastAsia" w:hAnsiTheme="minorEastAsia" w:cstheme="minorEastAsia" w:hint="eastAsia"/>
          <w:b/>
          <w:bCs/>
          <w:sz w:val="24"/>
          <w:szCs w:val="24"/>
          <w:lang w:val="en-US" w:bidi="en-US"/>
        </w:rPr>
        <w:tab/>
      </w:r>
      <w:r>
        <w:rPr>
          <w:rFonts w:asciiTheme="minorEastAsia" w:eastAsiaTheme="minorEastAsia" w:hAnsiTheme="minorEastAsia" w:cstheme="minorEastAsia" w:hint="eastAsia"/>
          <w:b/>
          <w:bCs/>
          <w:sz w:val="24"/>
          <w:szCs w:val="24"/>
        </w:rPr>
        <w:t>检测计划</w:t>
      </w:r>
      <w:r>
        <w:rPr>
          <w:rFonts w:asciiTheme="minorEastAsia" w:eastAsiaTheme="minorEastAsia" w:hAnsiTheme="minorEastAsia" w:cstheme="minorEastAsia" w:hint="eastAsia"/>
          <w:b/>
          <w:bCs/>
          <w:sz w:val="24"/>
          <w:szCs w:val="24"/>
          <w:lang w:val="en-US" w:bidi="en-US"/>
        </w:rPr>
        <w:tab/>
      </w:r>
      <w:r>
        <w:rPr>
          <w:rFonts w:asciiTheme="minorEastAsia" w:eastAsiaTheme="minorEastAsia" w:hAnsiTheme="minorEastAsia" w:cstheme="minorEastAsia" w:hint="eastAsia"/>
          <w:b/>
          <w:bCs/>
          <w:sz w:val="24"/>
          <w:szCs w:val="24"/>
        </w:rPr>
        <w:t>235</w:t>
      </w:r>
    </w:p>
    <w:p w14:paraId="1A0DB964" w14:textId="77777777" w:rsidR="0063528E" w:rsidRDefault="00000000">
      <w:pPr>
        <w:pStyle w:val="a8"/>
        <w:tabs>
          <w:tab w:val="left" w:pos="771"/>
          <w:tab w:val="right" w:leader="dot" w:pos="9214"/>
        </w:tabs>
        <w:spacing w:line="360" w:lineRule="auto"/>
        <w:jc w:val="both"/>
        <w:rPr>
          <w:rFonts w:asciiTheme="minorEastAsia" w:eastAsiaTheme="minorEastAsia" w:hAnsiTheme="minorEastAsia" w:cstheme="minorEastAsia"/>
          <w:b/>
          <w:bCs/>
          <w:sz w:val="24"/>
          <w:szCs w:val="24"/>
        </w:rPr>
      </w:pPr>
      <w:r>
        <w:rPr>
          <w:rFonts w:asciiTheme="minorEastAsia" w:eastAsiaTheme="minorEastAsia" w:hAnsiTheme="minorEastAsia" w:cstheme="minorEastAsia" w:hint="eastAsia"/>
          <w:b/>
          <w:bCs/>
          <w:sz w:val="24"/>
          <w:szCs w:val="24"/>
          <w:lang w:val="en-US" w:bidi="en-US"/>
        </w:rPr>
        <w:t>7.</w:t>
      </w:r>
      <w:r>
        <w:rPr>
          <w:rFonts w:asciiTheme="minorEastAsia" w:eastAsiaTheme="minorEastAsia" w:hAnsiTheme="minorEastAsia" w:cstheme="minorEastAsia" w:hint="eastAsia"/>
          <w:b/>
          <w:bCs/>
          <w:sz w:val="24"/>
          <w:szCs w:val="24"/>
        </w:rPr>
        <w:t>3</w:t>
      </w:r>
      <w:r>
        <w:rPr>
          <w:rFonts w:asciiTheme="minorEastAsia" w:eastAsiaTheme="minorEastAsia" w:hAnsiTheme="minorEastAsia" w:cstheme="minorEastAsia" w:hint="eastAsia"/>
          <w:b/>
          <w:bCs/>
          <w:sz w:val="24"/>
          <w:szCs w:val="24"/>
        </w:rPr>
        <w:tab/>
        <w:t>样品细磨</w:t>
      </w:r>
      <w:r>
        <w:rPr>
          <w:rFonts w:asciiTheme="minorEastAsia" w:eastAsiaTheme="minorEastAsia" w:hAnsiTheme="minorEastAsia" w:cstheme="minorEastAsia" w:hint="eastAsia"/>
          <w:b/>
          <w:bCs/>
          <w:sz w:val="24"/>
          <w:szCs w:val="24"/>
          <w:lang w:val="en-US" w:bidi="en-US"/>
        </w:rPr>
        <w:tab/>
      </w:r>
      <w:r>
        <w:rPr>
          <w:rFonts w:asciiTheme="minorEastAsia" w:eastAsiaTheme="minorEastAsia" w:hAnsiTheme="minorEastAsia" w:cstheme="minorEastAsia" w:hint="eastAsia"/>
          <w:b/>
          <w:bCs/>
          <w:sz w:val="24"/>
          <w:szCs w:val="24"/>
        </w:rPr>
        <w:t>235</w:t>
      </w:r>
    </w:p>
    <w:p w14:paraId="1B8DF12B" w14:textId="77777777" w:rsidR="0063528E" w:rsidRDefault="00000000">
      <w:pPr>
        <w:pStyle w:val="a8"/>
        <w:tabs>
          <w:tab w:val="left" w:pos="771"/>
          <w:tab w:val="right" w:leader="dot" w:pos="9214"/>
        </w:tabs>
        <w:spacing w:line="360" w:lineRule="auto"/>
        <w:jc w:val="both"/>
        <w:rPr>
          <w:rFonts w:asciiTheme="minorEastAsia" w:eastAsiaTheme="minorEastAsia" w:hAnsiTheme="minorEastAsia" w:cstheme="minorEastAsia"/>
          <w:b/>
          <w:bCs/>
          <w:sz w:val="24"/>
          <w:szCs w:val="24"/>
        </w:rPr>
      </w:pPr>
      <w:r>
        <w:rPr>
          <w:rFonts w:asciiTheme="minorEastAsia" w:eastAsiaTheme="minorEastAsia" w:hAnsiTheme="minorEastAsia" w:cstheme="minorEastAsia" w:hint="eastAsia"/>
          <w:b/>
          <w:bCs/>
          <w:sz w:val="24"/>
          <w:szCs w:val="24"/>
          <w:lang w:val="en-US" w:bidi="en-US"/>
        </w:rPr>
        <w:t>7.4</w:t>
      </w:r>
      <w:r>
        <w:rPr>
          <w:rFonts w:asciiTheme="minorEastAsia" w:eastAsiaTheme="minorEastAsia" w:hAnsiTheme="minorEastAsia" w:cstheme="minorEastAsia" w:hint="eastAsia"/>
          <w:b/>
          <w:bCs/>
          <w:sz w:val="24"/>
          <w:szCs w:val="24"/>
          <w:lang w:val="en-US" w:bidi="en-US"/>
        </w:rPr>
        <w:tab/>
      </w:r>
      <w:r>
        <w:rPr>
          <w:rFonts w:asciiTheme="minorEastAsia" w:eastAsiaTheme="minorEastAsia" w:hAnsiTheme="minorEastAsia" w:cstheme="minorEastAsia" w:hint="eastAsia"/>
          <w:b/>
          <w:bCs/>
          <w:sz w:val="24"/>
          <w:szCs w:val="24"/>
        </w:rPr>
        <w:t>检测指标及方法</w:t>
      </w:r>
      <w:r>
        <w:rPr>
          <w:rFonts w:asciiTheme="minorEastAsia" w:eastAsiaTheme="minorEastAsia" w:hAnsiTheme="minorEastAsia" w:cstheme="minorEastAsia" w:hint="eastAsia"/>
          <w:b/>
          <w:bCs/>
          <w:sz w:val="24"/>
          <w:szCs w:val="24"/>
          <w:lang w:val="en-US" w:bidi="en-US"/>
        </w:rPr>
        <w:tab/>
      </w:r>
      <w:r>
        <w:rPr>
          <w:rFonts w:asciiTheme="minorEastAsia" w:eastAsiaTheme="minorEastAsia" w:hAnsiTheme="minorEastAsia" w:cstheme="minorEastAsia" w:hint="eastAsia"/>
          <w:b/>
          <w:bCs/>
          <w:sz w:val="24"/>
          <w:szCs w:val="24"/>
        </w:rPr>
        <w:t>235</w:t>
      </w:r>
    </w:p>
    <w:p w14:paraId="2F69CF2C" w14:textId="77777777" w:rsidR="0063528E" w:rsidRDefault="00000000">
      <w:pPr>
        <w:pStyle w:val="a8"/>
        <w:tabs>
          <w:tab w:val="left" w:pos="771"/>
          <w:tab w:val="right" w:leader="dot" w:pos="9214"/>
        </w:tabs>
        <w:spacing w:line="360" w:lineRule="auto"/>
        <w:jc w:val="both"/>
        <w:rPr>
          <w:rFonts w:asciiTheme="minorEastAsia" w:eastAsiaTheme="minorEastAsia" w:hAnsiTheme="minorEastAsia" w:cstheme="minorEastAsia"/>
          <w:b/>
          <w:bCs/>
          <w:sz w:val="24"/>
          <w:szCs w:val="24"/>
        </w:rPr>
      </w:pPr>
      <w:r>
        <w:rPr>
          <w:rFonts w:asciiTheme="minorEastAsia" w:eastAsiaTheme="minorEastAsia" w:hAnsiTheme="minorEastAsia" w:cstheme="minorEastAsia" w:hint="eastAsia"/>
          <w:b/>
          <w:bCs/>
          <w:sz w:val="24"/>
          <w:szCs w:val="24"/>
          <w:lang w:val="en-US" w:bidi="en-US"/>
        </w:rPr>
        <w:t>7.</w:t>
      </w:r>
      <w:r>
        <w:rPr>
          <w:rFonts w:asciiTheme="minorEastAsia" w:eastAsiaTheme="minorEastAsia" w:hAnsiTheme="minorEastAsia" w:cstheme="minorEastAsia" w:hint="eastAsia"/>
          <w:b/>
          <w:bCs/>
          <w:sz w:val="24"/>
          <w:szCs w:val="24"/>
        </w:rPr>
        <w:t>5</w:t>
      </w:r>
      <w:r>
        <w:rPr>
          <w:rFonts w:asciiTheme="minorEastAsia" w:eastAsiaTheme="minorEastAsia" w:hAnsiTheme="minorEastAsia" w:cstheme="minorEastAsia" w:hint="eastAsia"/>
          <w:b/>
          <w:bCs/>
          <w:sz w:val="24"/>
          <w:szCs w:val="24"/>
        </w:rPr>
        <w:tab/>
        <w:t>结果上报</w:t>
      </w:r>
      <w:r>
        <w:rPr>
          <w:rFonts w:asciiTheme="minorEastAsia" w:eastAsiaTheme="minorEastAsia" w:hAnsiTheme="minorEastAsia" w:cstheme="minorEastAsia" w:hint="eastAsia"/>
          <w:b/>
          <w:bCs/>
          <w:sz w:val="24"/>
          <w:szCs w:val="24"/>
          <w:lang w:val="en-US" w:bidi="en-US"/>
        </w:rPr>
        <w:tab/>
      </w:r>
      <w:r>
        <w:rPr>
          <w:rFonts w:asciiTheme="minorEastAsia" w:eastAsiaTheme="minorEastAsia" w:hAnsiTheme="minorEastAsia" w:cstheme="minorEastAsia" w:hint="eastAsia"/>
          <w:b/>
          <w:bCs/>
          <w:sz w:val="24"/>
          <w:szCs w:val="24"/>
        </w:rPr>
        <w:t>235</w:t>
      </w:r>
    </w:p>
    <w:p w14:paraId="093D8894" w14:textId="77777777" w:rsidR="0063528E" w:rsidRDefault="00000000">
      <w:pPr>
        <w:pStyle w:val="a8"/>
        <w:tabs>
          <w:tab w:val="right" w:leader="dot" w:pos="9214"/>
        </w:tabs>
        <w:spacing w:line="360" w:lineRule="auto"/>
        <w:ind w:firstLine="0"/>
        <w:jc w:val="both"/>
        <w:rPr>
          <w:rFonts w:asciiTheme="minorEastAsia" w:eastAsiaTheme="minorEastAsia" w:hAnsiTheme="minorEastAsia" w:cstheme="minorEastAsia"/>
          <w:b/>
          <w:bCs/>
          <w:sz w:val="24"/>
          <w:szCs w:val="24"/>
        </w:rPr>
      </w:pPr>
      <w:hyperlink w:anchor="bookmark54" w:tooltip="Current Document">
        <w:r>
          <w:rPr>
            <w:rFonts w:asciiTheme="minorEastAsia" w:eastAsiaTheme="minorEastAsia" w:hAnsiTheme="minorEastAsia" w:cstheme="minorEastAsia" w:hint="eastAsia"/>
            <w:b/>
            <w:bCs/>
            <w:sz w:val="24"/>
            <w:szCs w:val="24"/>
          </w:rPr>
          <w:t>8 质量控制</w:t>
        </w:r>
        <w:r>
          <w:rPr>
            <w:rFonts w:asciiTheme="minorEastAsia" w:eastAsiaTheme="minorEastAsia" w:hAnsiTheme="minorEastAsia" w:cstheme="minorEastAsia" w:hint="eastAsia"/>
            <w:b/>
            <w:bCs/>
            <w:sz w:val="24"/>
            <w:szCs w:val="24"/>
            <w:lang w:val="en-US" w:eastAsia="en-US" w:bidi="en-US"/>
          </w:rPr>
          <w:tab/>
        </w:r>
        <w:r>
          <w:rPr>
            <w:rFonts w:asciiTheme="minorEastAsia" w:eastAsiaTheme="minorEastAsia" w:hAnsiTheme="minorEastAsia" w:cstheme="minorEastAsia" w:hint="eastAsia"/>
            <w:b/>
            <w:bCs/>
            <w:sz w:val="24"/>
            <w:szCs w:val="24"/>
          </w:rPr>
          <w:t>235</w:t>
        </w:r>
      </w:hyperlink>
    </w:p>
    <w:p w14:paraId="18AD5515" w14:textId="77777777" w:rsidR="0063528E" w:rsidRDefault="00000000">
      <w:pPr>
        <w:pStyle w:val="a8"/>
        <w:tabs>
          <w:tab w:val="right" w:leader="dot" w:pos="9214"/>
        </w:tabs>
        <w:spacing w:line="360" w:lineRule="auto"/>
        <w:ind w:firstLine="0"/>
        <w:jc w:val="both"/>
        <w:rPr>
          <w:rFonts w:asciiTheme="minorEastAsia" w:eastAsiaTheme="minorEastAsia" w:hAnsiTheme="minorEastAsia" w:cstheme="minorEastAsia"/>
          <w:b/>
          <w:bCs/>
          <w:sz w:val="24"/>
          <w:szCs w:val="24"/>
        </w:rPr>
      </w:pPr>
      <w:hyperlink w:anchor="bookmark56" w:tooltip="Current Document">
        <w:r>
          <w:rPr>
            <w:rFonts w:asciiTheme="minorEastAsia" w:eastAsiaTheme="minorEastAsia" w:hAnsiTheme="minorEastAsia" w:cstheme="minorEastAsia" w:hint="eastAsia"/>
            <w:b/>
            <w:bCs/>
            <w:sz w:val="24"/>
            <w:szCs w:val="24"/>
          </w:rPr>
          <w:t>附录</w:t>
        </w:r>
        <w:r>
          <w:rPr>
            <w:rFonts w:asciiTheme="minorEastAsia" w:eastAsiaTheme="minorEastAsia" w:hAnsiTheme="minorEastAsia" w:cstheme="minorEastAsia" w:hint="eastAsia"/>
            <w:b/>
            <w:bCs/>
            <w:sz w:val="24"/>
            <w:szCs w:val="24"/>
            <w:lang w:val="en-US" w:eastAsia="en-US" w:bidi="en-US"/>
          </w:rPr>
          <w:t xml:space="preserve">A </w:t>
        </w:r>
        <w:r>
          <w:rPr>
            <w:rFonts w:asciiTheme="minorEastAsia" w:eastAsiaTheme="minorEastAsia" w:hAnsiTheme="minorEastAsia" w:cstheme="minorEastAsia" w:hint="eastAsia"/>
            <w:b/>
            <w:bCs/>
            <w:sz w:val="24"/>
            <w:szCs w:val="24"/>
          </w:rPr>
          <w:t>（资料性）土壤样品交接记录表</w:t>
        </w:r>
        <w:r>
          <w:rPr>
            <w:rFonts w:asciiTheme="minorEastAsia" w:eastAsiaTheme="minorEastAsia" w:hAnsiTheme="minorEastAsia" w:cstheme="minorEastAsia" w:hint="eastAsia"/>
            <w:b/>
            <w:bCs/>
            <w:sz w:val="24"/>
            <w:szCs w:val="24"/>
            <w:lang w:val="en-US" w:eastAsia="en-US" w:bidi="en-US"/>
          </w:rPr>
          <w:tab/>
        </w:r>
        <w:r>
          <w:rPr>
            <w:rFonts w:asciiTheme="minorEastAsia" w:eastAsiaTheme="minorEastAsia" w:hAnsiTheme="minorEastAsia" w:cstheme="minorEastAsia" w:hint="eastAsia"/>
            <w:b/>
            <w:bCs/>
            <w:sz w:val="24"/>
            <w:szCs w:val="24"/>
          </w:rPr>
          <w:t>236</w:t>
        </w:r>
      </w:hyperlink>
    </w:p>
    <w:p w14:paraId="4CA5CCC3" w14:textId="77777777" w:rsidR="0063528E" w:rsidRDefault="00000000">
      <w:pPr>
        <w:pStyle w:val="a8"/>
        <w:tabs>
          <w:tab w:val="right" w:leader="dot" w:pos="9214"/>
        </w:tabs>
        <w:spacing w:line="360" w:lineRule="auto"/>
        <w:ind w:firstLine="0"/>
        <w:jc w:val="both"/>
        <w:rPr>
          <w:rFonts w:asciiTheme="minorEastAsia" w:eastAsiaTheme="minorEastAsia" w:hAnsiTheme="minorEastAsia" w:cstheme="minorEastAsia"/>
          <w:b/>
          <w:bCs/>
          <w:sz w:val="24"/>
          <w:szCs w:val="24"/>
        </w:rPr>
      </w:pPr>
      <w:hyperlink w:anchor="bookmark63" w:tooltip="Current Document">
        <w:r>
          <w:rPr>
            <w:rFonts w:asciiTheme="minorEastAsia" w:eastAsiaTheme="minorEastAsia" w:hAnsiTheme="minorEastAsia" w:cstheme="minorEastAsia" w:hint="eastAsia"/>
            <w:b/>
            <w:bCs/>
            <w:sz w:val="24"/>
            <w:szCs w:val="24"/>
          </w:rPr>
          <w:t>附录</w:t>
        </w:r>
        <w:r>
          <w:rPr>
            <w:rFonts w:asciiTheme="minorEastAsia" w:eastAsiaTheme="minorEastAsia" w:hAnsiTheme="minorEastAsia" w:cstheme="minorEastAsia" w:hint="eastAsia"/>
            <w:b/>
            <w:bCs/>
            <w:sz w:val="24"/>
            <w:szCs w:val="24"/>
            <w:lang w:val="en-US" w:eastAsia="en-US" w:bidi="en-US"/>
          </w:rPr>
          <w:t xml:space="preserve">B </w:t>
        </w:r>
        <w:r>
          <w:rPr>
            <w:rFonts w:asciiTheme="minorEastAsia" w:eastAsiaTheme="minorEastAsia" w:hAnsiTheme="minorEastAsia" w:cstheme="minorEastAsia" w:hint="eastAsia"/>
            <w:b/>
            <w:bCs/>
            <w:sz w:val="24"/>
            <w:szCs w:val="24"/>
          </w:rPr>
          <w:t>（资料性）表层样品和土壤剖面样品制备记录表</w:t>
        </w:r>
        <w:r>
          <w:rPr>
            <w:rFonts w:asciiTheme="minorEastAsia" w:eastAsiaTheme="minorEastAsia" w:hAnsiTheme="minorEastAsia" w:cstheme="minorEastAsia" w:hint="eastAsia"/>
            <w:b/>
            <w:bCs/>
            <w:sz w:val="24"/>
            <w:szCs w:val="24"/>
            <w:lang w:val="en-US" w:eastAsia="en-US" w:bidi="en-US"/>
          </w:rPr>
          <w:tab/>
        </w:r>
        <w:r>
          <w:rPr>
            <w:rFonts w:asciiTheme="minorEastAsia" w:eastAsiaTheme="minorEastAsia" w:hAnsiTheme="minorEastAsia" w:cstheme="minorEastAsia" w:hint="eastAsia"/>
            <w:b/>
            <w:bCs/>
            <w:sz w:val="24"/>
            <w:szCs w:val="24"/>
          </w:rPr>
          <w:t>237</w:t>
        </w:r>
      </w:hyperlink>
    </w:p>
    <w:p w14:paraId="0FAD2F48" w14:textId="77777777" w:rsidR="0063528E" w:rsidRDefault="00000000">
      <w:pPr>
        <w:pStyle w:val="a8"/>
        <w:tabs>
          <w:tab w:val="right" w:leader="dot" w:pos="9214"/>
        </w:tabs>
        <w:spacing w:line="360" w:lineRule="auto"/>
        <w:ind w:firstLine="0"/>
        <w:jc w:val="both"/>
        <w:rPr>
          <w:rFonts w:asciiTheme="minorEastAsia" w:eastAsiaTheme="minorEastAsia" w:hAnsiTheme="minorEastAsia" w:cstheme="minorEastAsia"/>
          <w:b/>
          <w:bCs/>
          <w:sz w:val="24"/>
          <w:szCs w:val="24"/>
        </w:rPr>
      </w:pPr>
      <w:hyperlink w:anchor="bookmark67" w:tooltip="Current Document">
        <w:r>
          <w:rPr>
            <w:rFonts w:asciiTheme="minorEastAsia" w:eastAsiaTheme="minorEastAsia" w:hAnsiTheme="minorEastAsia" w:cstheme="minorEastAsia" w:hint="eastAsia"/>
            <w:b/>
            <w:bCs/>
            <w:sz w:val="24"/>
            <w:szCs w:val="24"/>
          </w:rPr>
          <w:t>附录</w:t>
        </w:r>
        <w:r>
          <w:rPr>
            <w:rFonts w:asciiTheme="minorEastAsia" w:eastAsiaTheme="minorEastAsia" w:hAnsiTheme="minorEastAsia" w:cstheme="minorEastAsia" w:hint="eastAsia"/>
            <w:b/>
            <w:bCs/>
            <w:sz w:val="24"/>
            <w:szCs w:val="24"/>
            <w:lang w:val="en-US" w:eastAsia="en-US" w:bidi="en-US"/>
          </w:rPr>
          <w:t xml:space="preserve">C </w:t>
        </w:r>
        <w:r>
          <w:rPr>
            <w:rFonts w:asciiTheme="minorEastAsia" w:eastAsiaTheme="minorEastAsia" w:hAnsiTheme="minorEastAsia" w:cstheme="minorEastAsia" w:hint="eastAsia"/>
            <w:b/>
            <w:bCs/>
            <w:sz w:val="24"/>
            <w:szCs w:val="24"/>
          </w:rPr>
          <w:t>（资料性）水稳性大团聚体样品制备记录表</w:t>
        </w:r>
        <w:r>
          <w:rPr>
            <w:rFonts w:asciiTheme="minorEastAsia" w:eastAsiaTheme="minorEastAsia" w:hAnsiTheme="minorEastAsia" w:cstheme="minorEastAsia" w:hint="eastAsia"/>
            <w:b/>
            <w:bCs/>
            <w:sz w:val="24"/>
            <w:szCs w:val="24"/>
            <w:lang w:val="en-US" w:eastAsia="en-US" w:bidi="en-US"/>
          </w:rPr>
          <w:tab/>
        </w:r>
        <w:r>
          <w:rPr>
            <w:rFonts w:asciiTheme="minorEastAsia" w:eastAsiaTheme="minorEastAsia" w:hAnsiTheme="minorEastAsia" w:cstheme="minorEastAsia" w:hint="eastAsia"/>
            <w:b/>
            <w:bCs/>
            <w:sz w:val="24"/>
            <w:szCs w:val="24"/>
          </w:rPr>
          <w:t>238</w:t>
        </w:r>
      </w:hyperlink>
    </w:p>
    <w:p w14:paraId="01FB99DA" w14:textId="77777777" w:rsidR="0063528E" w:rsidRDefault="00000000">
      <w:pPr>
        <w:pStyle w:val="a8"/>
        <w:tabs>
          <w:tab w:val="left" w:leader="dot" w:pos="8827"/>
        </w:tabs>
        <w:spacing w:line="360" w:lineRule="auto"/>
        <w:ind w:firstLine="0"/>
        <w:rPr>
          <w:rFonts w:asciiTheme="minorEastAsia" w:eastAsiaTheme="minorEastAsia" w:hAnsiTheme="minorEastAsia" w:cstheme="minorEastAsia"/>
          <w:b/>
          <w:bCs/>
          <w:sz w:val="24"/>
          <w:szCs w:val="24"/>
        </w:rPr>
      </w:pPr>
      <w:hyperlink w:anchor="bookmark74" w:tooltip="Current Document">
        <w:r>
          <w:rPr>
            <w:rFonts w:asciiTheme="minorEastAsia" w:eastAsiaTheme="minorEastAsia" w:hAnsiTheme="minorEastAsia" w:cstheme="minorEastAsia" w:hint="eastAsia"/>
            <w:b/>
            <w:bCs/>
            <w:sz w:val="24"/>
            <w:szCs w:val="24"/>
          </w:rPr>
          <w:t>附录</w:t>
        </w:r>
        <w:r>
          <w:rPr>
            <w:rFonts w:asciiTheme="minorEastAsia" w:eastAsiaTheme="minorEastAsia" w:hAnsiTheme="minorEastAsia" w:cstheme="minorEastAsia" w:hint="eastAsia"/>
            <w:b/>
            <w:bCs/>
            <w:sz w:val="24"/>
            <w:szCs w:val="24"/>
            <w:lang w:val="en-US" w:eastAsia="en-US" w:bidi="en-US"/>
          </w:rPr>
          <w:t>D</w:t>
        </w:r>
        <w:r>
          <w:rPr>
            <w:rFonts w:asciiTheme="minorEastAsia" w:eastAsiaTheme="minorEastAsia" w:hAnsiTheme="minorEastAsia" w:cstheme="minorEastAsia" w:hint="eastAsia"/>
            <w:b/>
            <w:bCs/>
            <w:sz w:val="24"/>
            <w:szCs w:val="24"/>
            <w:lang w:val="en-US" w:bidi="en-US"/>
          </w:rPr>
          <w:t xml:space="preserve">  </w:t>
        </w:r>
        <w:r>
          <w:rPr>
            <w:rFonts w:asciiTheme="minorEastAsia" w:eastAsiaTheme="minorEastAsia" w:hAnsiTheme="minorEastAsia" w:cstheme="minorEastAsia" w:hint="eastAsia"/>
            <w:b/>
            <w:bCs/>
            <w:sz w:val="24"/>
            <w:szCs w:val="24"/>
          </w:rPr>
          <w:t>（资料性）</w:t>
        </w:r>
        <w:r>
          <w:rPr>
            <w:rFonts w:asciiTheme="minorEastAsia" w:eastAsiaTheme="minorEastAsia" w:hAnsiTheme="minorEastAsia" w:cstheme="minorEastAsia" w:hint="eastAsia"/>
            <w:b/>
            <w:bCs/>
            <w:sz w:val="24"/>
            <w:szCs w:val="24"/>
            <w:lang w:val="en-US"/>
          </w:rPr>
          <w:t xml:space="preserve"> </w:t>
        </w:r>
        <w:r>
          <w:rPr>
            <w:rFonts w:asciiTheme="minorEastAsia" w:eastAsiaTheme="minorEastAsia" w:hAnsiTheme="minorEastAsia" w:cstheme="minorEastAsia" w:hint="eastAsia"/>
            <w:b/>
            <w:bCs/>
            <w:sz w:val="24"/>
            <w:szCs w:val="24"/>
          </w:rPr>
          <w:t>土壤样品批次记录表</w:t>
        </w:r>
        <w:r>
          <w:rPr>
            <w:rFonts w:asciiTheme="minorEastAsia" w:eastAsiaTheme="minorEastAsia" w:hAnsiTheme="minorEastAsia" w:cstheme="minorEastAsia" w:hint="eastAsia"/>
            <w:b/>
            <w:bCs/>
            <w:sz w:val="24"/>
            <w:szCs w:val="24"/>
            <w:lang w:val="en-US"/>
          </w:rPr>
          <w:t>.......................................</w:t>
        </w:r>
        <w:r>
          <w:rPr>
            <w:rFonts w:asciiTheme="minorEastAsia" w:eastAsiaTheme="minorEastAsia" w:hAnsiTheme="minorEastAsia" w:cstheme="minorEastAsia" w:hint="eastAsia"/>
            <w:b/>
            <w:bCs/>
            <w:sz w:val="24"/>
            <w:szCs w:val="24"/>
          </w:rPr>
          <w:t>239</w:t>
        </w:r>
      </w:hyperlink>
    </w:p>
    <w:p w14:paraId="2C49F89E" w14:textId="77777777" w:rsidR="0063528E" w:rsidRDefault="00000000">
      <w:pPr>
        <w:pStyle w:val="a8"/>
        <w:tabs>
          <w:tab w:val="left" w:leader="dot" w:pos="8827"/>
        </w:tabs>
        <w:spacing w:line="360" w:lineRule="auto"/>
        <w:ind w:firstLine="0"/>
        <w:rPr>
          <w:rFonts w:asciiTheme="minorEastAsia" w:eastAsiaTheme="minorEastAsia" w:hAnsiTheme="minorEastAsia" w:cstheme="minorEastAsia"/>
          <w:b/>
          <w:bCs/>
          <w:sz w:val="24"/>
          <w:szCs w:val="24"/>
        </w:rPr>
      </w:pPr>
      <w:hyperlink w:anchor="bookmark80" w:tooltip="Current Document">
        <w:r>
          <w:rPr>
            <w:rFonts w:asciiTheme="minorEastAsia" w:eastAsiaTheme="minorEastAsia" w:hAnsiTheme="minorEastAsia" w:cstheme="minorEastAsia" w:hint="eastAsia"/>
            <w:b/>
            <w:bCs/>
            <w:sz w:val="24"/>
            <w:szCs w:val="24"/>
          </w:rPr>
          <w:t>附录</w:t>
        </w:r>
        <w:r>
          <w:rPr>
            <w:rFonts w:asciiTheme="minorEastAsia" w:eastAsiaTheme="minorEastAsia" w:hAnsiTheme="minorEastAsia" w:cstheme="minorEastAsia" w:hint="eastAsia"/>
            <w:b/>
            <w:bCs/>
            <w:sz w:val="24"/>
            <w:szCs w:val="24"/>
            <w:lang w:val="en-US" w:eastAsia="en-US" w:bidi="en-US"/>
          </w:rPr>
          <w:t xml:space="preserve">E </w:t>
        </w:r>
        <w:r>
          <w:rPr>
            <w:rFonts w:asciiTheme="minorEastAsia" w:eastAsiaTheme="minorEastAsia" w:hAnsiTheme="minorEastAsia" w:cstheme="minorEastAsia" w:hint="eastAsia"/>
            <w:b/>
            <w:bCs/>
            <w:sz w:val="24"/>
            <w:szCs w:val="24"/>
            <w:lang w:val="en-US" w:bidi="en-US"/>
          </w:rPr>
          <w:t xml:space="preserve"> </w:t>
        </w:r>
        <w:r>
          <w:rPr>
            <w:rFonts w:asciiTheme="minorEastAsia" w:eastAsiaTheme="minorEastAsia" w:hAnsiTheme="minorEastAsia" w:cstheme="minorEastAsia" w:hint="eastAsia"/>
            <w:b/>
            <w:bCs/>
            <w:sz w:val="24"/>
            <w:szCs w:val="24"/>
          </w:rPr>
          <w:t>（资料性）土壤样品装运记录表</w:t>
        </w:r>
        <w:r>
          <w:rPr>
            <w:rFonts w:asciiTheme="minorEastAsia" w:eastAsiaTheme="minorEastAsia" w:hAnsiTheme="minorEastAsia" w:cstheme="minorEastAsia" w:hint="eastAsia"/>
            <w:b/>
            <w:bCs/>
            <w:sz w:val="24"/>
            <w:szCs w:val="24"/>
            <w:lang w:val="en-US"/>
          </w:rPr>
          <w:t>.......................................</w:t>
        </w:r>
        <w:r>
          <w:rPr>
            <w:rFonts w:asciiTheme="minorEastAsia" w:eastAsiaTheme="minorEastAsia" w:hAnsiTheme="minorEastAsia" w:cstheme="minorEastAsia" w:hint="eastAsia"/>
            <w:b/>
            <w:bCs/>
            <w:sz w:val="24"/>
            <w:szCs w:val="24"/>
          </w:rPr>
          <w:t>240</w:t>
        </w:r>
      </w:hyperlink>
    </w:p>
    <w:p w14:paraId="2CD396A0" w14:textId="77777777" w:rsidR="0063528E" w:rsidRDefault="00000000">
      <w:pPr>
        <w:pStyle w:val="a8"/>
        <w:tabs>
          <w:tab w:val="right" w:leader="dot" w:pos="9178"/>
        </w:tabs>
        <w:spacing w:line="360" w:lineRule="auto"/>
        <w:ind w:firstLine="0"/>
        <w:rPr>
          <w:rFonts w:asciiTheme="minorEastAsia" w:eastAsiaTheme="minorEastAsia" w:hAnsiTheme="minorEastAsia" w:cstheme="minorEastAsia"/>
          <w:b/>
          <w:bCs/>
          <w:sz w:val="24"/>
          <w:szCs w:val="24"/>
        </w:rPr>
      </w:pPr>
      <w:hyperlink w:anchor="bookmark87" w:tooltip="Current Document">
        <w:r>
          <w:rPr>
            <w:rFonts w:asciiTheme="minorEastAsia" w:eastAsiaTheme="minorEastAsia" w:hAnsiTheme="minorEastAsia" w:cstheme="minorEastAsia" w:hint="eastAsia"/>
            <w:b/>
            <w:bCs/>
            <w:sz w:val="24"/>
            <w:szCs w:val="24"/>
          </w:rPr>
          <w:t>附录</w:t>
        </w:r>
        <w:r>
          <w:rPr>
            <w:rFonts w:asciiTheme="minorEastAsia" w:eastAsiaTheme="minorEastAsia" w:hAnsiTheme="minorEastAsia" w:cstheme="minorEastAsia" w:hint="eastAsia"/>
            <w:b/>
            <w:bCs/>
            <w:sz w:val="24"/>
            <w:szCs w:val="24"/>
            <w:lang w:val="en-US" w:eastAsia="en-US" w:bidi="en-US"/>
          </w:rPr>
          <w:t xml:space="preserve">F </w:t>
        </w:r>
        <w:r>
          <w:rPr>
            <w:rFonts w:asciiTheme="minorEastAsia" w:eastAsiaTheme="minorEastAsia" w:hAnsiTheme="minorEastAsia" w:cstheme="minorEastAsia" w:hint="eastAsia"/>
            <w:b/>
            <w:bCs/>
            <w:sz w:val="24"/>
            <w:szCs w:val="24"/>
          </w:rPr>
          <w:t>（规范性）土壤样品检测指标表</w:t>
        </w:r>
        <w:r>
          <w:rPr>
            <w:rFonts w:asciiTheme="minorEastAsia" w:eastAsiaTheme="minorEastAsia" w:hAnsiTheme="minorEastAsia" w:cstheme="minorEastAsia" w:hint="eastAsia"/>
            <w:b/>
            <w:bCs/>
            <w:sz w:val="24"/>
            <w:szCs w:val="24"/>
            <w:lang w:val="en-US"/>
          </w:rPr>
          <w:t>..................................</w:t>
        </w:r>
        <w:r>
          <w:rPr>
            <w:rFonts w:asciiTheme="minorEastAsia" w:eastAsiaTheme="minorEastAsia" w:hAnsiTheme="minorEastAsia" w:cstheme="minorEastAsia" w:hint="eastAsia"/>
            <w:b/>
            <w:bCs/>
            <w:sz w:val="24"/>
            <w:szCs w:val="24"/>
            <w:lang w:val="en-US" w:bidi="en-US"/>
          </w:rPr>
          <w:t>....</w:t>
        </w:r>
        <w:r>
          <w:rPr>
            <w:rFonts w:asciiTheme="minorEastAsia" w:eastAsiaTheme="minorEastAsia" w:hAnsiTheme="minorEastAsia" w:cstheme="minorEastAsia" w:hint="eastAsia"/>
            <w:b/>
            <w:bCs/>
            <w:sz w:val="24"/>
            <w:szCs w:val="24"/>
          </w:rPr>
          <w:t>241</w:t>
        </w:r>
      </w:hyperlink>
    </w:p>
    <w:p w14:paraId="4C463EB5" w14:textId="77777777" w:rsidR="0063528E" w:rsidRDefault="00000000">
      <w:pPr>
        <w:pStyle w:val="a8"/>
        <w:tabs>
          <w:tab w:val="left" w:leader="dot" w:pos="8827"/>
        </w:tabs>
        <w:spacing w:line="360" w:lineRule="auto"/>
        <w:ind w:firstLine="0"/>
        <w:rPr>
          <w:rFonts w:asciiTheme="minorEastAsia" w:eastAsiaTheme="minorEastAsia" w:hAnsiTheme="minorEastAsia" w:cstheme="minorEastAsia"/>
          <w:b/>
          <w:bCs/>
          <w:sz w:val="24"/>
          <w:szCs w:val="24"/>
        </w:rPr>
      </w:pPr>
      <w:hyperlink w:anchor="bookmark93" w:tooltip="Current Document">
        <w:r>
          <w:rPr>
            <w:rFonts w:asciiTheme="minorEastAsia" w:eastAsiaTheme="minorEastAsia" w:hAnsiTheme="minorEastAsia" w:cstheme="minorEastAsia" w:hint="eastAsia"/>
            <w:b/>
            <w:bCs/>
            <w:sz w:val="24"/>
            <w:szCs w:val="24"/>
          </w:rPr>
          <w:t>附录</w:t>
        </w:r>
        <w:r>
          <w:rPr>
            <w:rFonts w:asciiTheme="minorEastAsia" w:eastAsiaTheme="minorEastAsia" w:hAnsiTheme="minorEastAsia" w:cstheme="minorEastAsia" w:hint="eastAsia"/>
            <w:b/>
            <w:bCs/>
            <w:sz w:val="24"/>
            <w:szCs w:val="24"/>
            <w:lang w:val="en-US" w:eastAsia="en-US" w:bidi="en-US"/>
          </w:rPr>
          <w:t xml:space="preserve">G </w:t>
        </w:r>
        <w:r>
          <w:rPr>
            <w:rFonts w:asciiTheme="minorEastAsia" w:eastAsiaTheme="minorEastAsia" w:hAnsiTheme="minorEastAsia" w:cstheme="minorEastAsia" w:hint="eastAsia"/>
            <w:b/>
            <w:bCs/>
            <w:sz w:val="24"/>
            <w:szCs w:val="24"/>
          </w:rPr>
          <w:t>（规范性）样品指标检测方法表</w:t>
        </w:r>
        <w:r>
          <w:rPr>
            <w:rFonts w:asciiTheme="minorEastAsia" w:eastAsiaTheme="minorEastAsia" w:hAnsiTheme="minorEastAsia" w:cstheme="minorEastAsia" w:hint="eastAsia"/>
            <w:b/>
            <w:bCs/>
            <w:sz w:val="24"/>
            <w:szCs w:val="24"/>
            <w:lang w:val="en-US"/>
          </w:rPr>
          <w:t>........................................</w:t>
        </w:r>
        <w:r>
          <w:rPr>
            <w:rFonts w:asciiTheme="minorEastAsia" w:eastAsiaTheme="minorEastAsia" w:hAnsiTheme="minorEastAsia" w:cstheme="minorEastAsia" w:hint="eastAsia"/>
            <w:b/>
            <w:bCs/>
            <w:sz w:val="24"/>
            <w:szCs w:val="24"/>
          </w:rPr>
          <w:t>243</w:t>
        </w:r>
      </w:hyperlink>
    </w:p>
    <w:p w14:paraId="3DE083A4" w14:textId="77777777" w:rsidR="0063528E" w:rsidRDefault="00000000">
      <w:pPr>
        <w:pStyle w:val="a8"/>
        <w:tabs>
          <w:tab w:val="left" w:leader="dot" w:pos="8827"/>
        </w:tabs>
        <w:spacing w:line="360" w:lineRule="auto"/>
        <w:ind w:firstLine="0"/>
        <w:rPr>
          <w:b/>
          <w:bCs/>
          <w:sz w:val="24"/>
          <w:szCs w:val="24"/>
        </w:rPr>
        <w:sectPr w:rsidR="0063528E">
          <w:headerReference w:type="even" r:id="rId8"/>
          <w:headerReference w:type="default" r:id="rId9"/>
          <w:footerReference w:type="even" r:id="rId10"/>
          <w:footerReference w:type="default" r:id="rId11"/>
          <w:headerReference w:type="first" r:id="rId12"/>
          <w:footerReference w:type="first" r:id="rId13"/>
          <w:pgSz w:w="11900" w:h="16840"/>
          <w:pgMar w:top="1474" w:right="1417" w:bottom="1247" w:left="1417" w:header="0" w:footer="6" w:gutter="0"/>
          <w:pgNumType w:start="228"/>
          <w:cols w:space="0"/>
          <w:titlePg/>
          <w:docGrid w:linePitch="360"/>
        </w:sectPr>
      </w:pPr>
      <w:hyperlink w:anchor="bookmark101" w:tooltip="Current Document">
        <w:r>
          <w:rPr>
            <w:rFonts w:asciiTheme="minorEastAsia" w:eastAsiaTheme="minorEastAsia" w:hAnsiTheme="minorEastAsia" w:cstheme="minorEastAsia" w:hint="eastAsia"/>
            <w:b/>
            <w:bCs/>
            <w:sz w:val="24"/>
            <w:szCs w:val="24"/>
          </w:rPr>
          <w:t>附录</w:t>
        </w:r>
        <w:r>
          <w:rPr>
            <w:rFonts w:asciiTheme="minorEastAsia" w:eastAsiaTheme="minorEastAsia" w:hAnsiTheme="minorEastAsia" w:cstheme="minorEastAsia" w:hint="eastAsia"/>
            <w:b/>
            <w:bCs/>
            <w:sz w:val="24"/>
            <w:szCs w:val="24"/>
            <w:lang w:val="en-US" w:eastAsia="en-US" w:bidi="en-US"/>
          </w:rPr>
          <w:t xml:space="preserve">H </w:t>
        </w:r>
        <w:r>
          <w:rPr>
            <w:rFonts w:asciiTheme="minorEastAsia" w:eastAsiaTheme="minorEastAsia" w:hAnsiTheme="minorEastAsia" w:cstheme="minorEastAsia" w:hint="eastAsia"/>
            <w:b/>
            <w:bCs/>
            <w:sz w:val="24"/>
            <w:szCs w:val="24"/>
          </w:rPr>
          <w:t>（资料性）检测结果电子数据填报记录表</w:t>
        </w:r>
        <w:r>
          <w:rPr>
            <w:rFonts w:asciiTheme="minorEastAsia" w:eastAsiaTheme="minorEastAsia" w:hAnsiTheme="minorEastAsia" w:cstheme="minorEastAsia" w:hint="eastAsia"/>
            <w:b/>
            <w:bCs/>
            <w:sz w:val="24"/>
            <w:szCs w:val="24"/>
            <w:lang w:val="en-US"/>
          </w:rPr>
          <w:t>...............................2</w:t>
        </w:r>
        <w:r>
          <w:rPr>
            <w:rFonts w:asciiTheme="minorEastAsia" w:eastAsiaTheme="minorEastAsia" w:hAnsiTheme="minorEastAsia" w:cstheme="minorEastAsia" w:hint="eastAsia"/>
            <w:b/>
            <w:bCs/>
            <w:sz w:val="24"/>
            <w:szCs w:val="24"/>
          </w:rPr>
          <w:t>47</w:t>
        </w:r>
      </w:hyperlink>
      <w:r>
        <w:rPr>
          <w:rFonts w:asciiTheme="minorEastAsia" w:eastAsiaTheme="minorEastAsia" w:hAnsiTheme="minorEastAsia" w:cstheme="minorEastAsia" w:hint="eastAsia"/>
          <w:b/>
          <w:bCs/>
          <w:sz w:val="24"/>
          <w:szCs w:val="24"/>
        </w:rPr>
        <w:fldChar w:fldCharType="end"/>
      </w:r>
    </w:p>
    <w:p w14:paraId="6926F4E8" w14:textId="77777777" w:rsidR="0063528E" w:rsidRDefault="00000000">
      <w:pPr>
        <w:pStyle w:val="20"/>
        <w:keepNext/>
        <w:keepLines/>
        <w:spacing w:after="240" w:line="360" w:lineRule="auto"/>
        <w:rPr>
          <w:rFonts w:ascii="微软雅黑" w:eastAsia="微软雅黑" w:hAnsi="微软雅黑" w:cs="微软雅黑"/>
          <w:b/>
          <w:bCs/>
          <w:sz w:val="32"/>
          <w:szCs w:val="32"/>
          <w:lang w:val="en-US"/>
        </w:rPr>
      </w:pPr>
      <w:bookmarkStart w:id="4" w:name="bookmark8"/>
      <w:r>
        <w:rPr>
          <w:rFonts w:ascii="微软雅黑" w:eastAsia="微软雅黑" w:hAnsi="微软雅黑" w:cs="微软雅黑" w:hint="eastAsia"/>
          <w:b/>
          <w:bCs/>
          <w:sz w:val="32"/>
          <w:szCs w:val="32"/>
          <w:lang w:val="en-US"/>
        </w:rPr>
        <w:lastRenderedPageBreak/>
        <w:t>1  适用范围</w:t>
      </w:r>
      <w:bookmarkEnd w:id="4"/>
    </w:p>
    <w:p w14:paraId="168E4951" w14:textId="77777777" w:rsidR="0063528E" w:rsidRDefault="00000000">
      <w:pPr>
        <w:pStyle w:val="12"/>
        <w:spacing w:after="0"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本规范规定了土壤样品制备、保存、流转和检测的方法及技术要求。</w:t>
      </w:r>
    </w:p>
    <w:p w14:paraId="6B9F6484" w14:textId="77777777" w:rsidR="0063528E" w:rsidRDefault="00000000">
      <w:pPr>
        <w:pStyle w:val="12"/>
        <w:spacing w:after="240"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本规范适用于第三次全国土壤普查工作。</w:t>
      </w:r>
    </w:p>
    <w:p w14:paraId="5CE00FB7" w14:textId="77777777" w:rsidR="0063528E" w:rsidRDefault="00000000">
      <w:pPr>
        <w:pStyle w:val="20"/>
        <w:keepNext/>
        <w:keepLines/>
        <w:spacing w:after="240" w:line="360" w:lineRule="auto"/>
        <w:rPr>
          <w:rFonts w:ascii="微软雅黑" w:eastAsia="微软雅黑" w:hAnsi="微软雅黑" w:cs="微软雅黑"/>
          <w:b/>
          <w:bCs/>
          <w:sz w:val="32"/>
          <w:szCs w:val="32"/>
          <w:lang w:val="en-US"/>
        </w:rPr>
      </w:pPr>
      <w:bookmarkStart w:id="5" w:name="bookmark10"/>
      <w:r>
        <w:rPr>
          <w:rFonts w:ascii="微软雅黑" w:eastAsia="微软雅黑" w:hAnsi="微软雅黑" w:cs="微软雅黑" w:hint="eastAsia"/>
          <w:b/>
          <w:bCs/>
          <w:sz w:val="32"/>
          <w:szCs w:val="32"/>
          <w:lang w:val="en-US"/>
        </w:rPr>
        <w:t>2   规范性引用文件</w:t>
      </w:r>
      <w:bookmarkEnd w:id="5"/>
    </w:p>
    <w:p w14:paraId="1AC7D1C0" w14:textId="77777777" w:rsidR="0063528E" w:rsidRDefault="00000000">
      <w:pPr>
        <w:pStyle w:val="12"/>
        <w:spacing w:after="0"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下列文件中的内容通过文中的规范性引用而构成本规范必不可少的条款。其中，注日期的引用文件，仅该日期对应的版本适用于本规范；不注日期的引用文件，其最新版本（包括所有的修改单）适用于本规范。</w:t>
      </w:r>
    </w:p>
    <w:p w14:paraId="7EC6664C" w14:textId="77777777" w:rsidR="0063528E" w:rsidRDefault="00000000">
      <w:pPr>
        <w:pStyle w:val="12"/>
        <w:spacing w:after="0"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lang w:val="en-US"/>
        </w:rPr>
        <w:t>NY/T 1121.1</w:t>
      </w:r>
      <w:r>
        <w:rPr>
          <w:rFonts w:asciiTheme="minorEastAsia" w:eastAsiaTheme="minorEastAsia" w:hAnsiTheme="minorEastAsia" w:cstheme="minorEastAsia" w:hint="eastAsia"/>
          <w:sz w:val="24"/>
          <w:szCs w:val="24"/>
        </w:rPr>
        <w:t>《土壤检测第1部分：土壤样品的采集、处理和贮存》</w:t>
      </w:r>
    </w:p>
    <w:p w14:paraId="1C4F709E" w14:textId="77777777" w:rsidR="0063528E" w:rsidRDefault="00000000">
      <w:pPr>
        <w:pStyle w:val="20"/>
        <w:keepNext/>
        <w:keepLines/>
        <w:spacing w:after="240" w:line="360" w:lineRule="auto"/>
        <w:rPr>
          <w:rFonts w:ascii="微软雅黑" w:eastAsia="微软雅黑" w:hAnsi="微软雅黑" w:cs="微软雅黑"/>
          <w:b/>
          <w:bCs/>
          <w:sz w:val="32"/>
          <w:szCs w:val="32"/>
          <w:lang w:val="en-US"/>
        </w:rPr>
      </w:pPr>
      <w:bookmarkStart w:id="6" w:name="bookmark12"/>
      <w:r>
        <w:rPr>
          <w:rFonts w:ascii="微软雅黑" w:eastAsia="微软雅黑" w:hAnsi="微软雅黑" w:cs="微软雅黑" w:hint="eastAsia"/>
          <w:b/>
          <w:bCs/>
          <w:sz w:val="32"/>
          <w:szCs w:val="32"/>
          <w:lang w:val="en-US"/>
        </w:rPr>
        <w:t>3   术语和定义</w:t>
      </w:r>
      <w:bookmarkEnd w:id="6"/>
    </w:p>
    <w:p w14:paraId="2EA00C61" w14:textId="77777777" w:rsidR="0063528E" w:rsidRDefault="00000000">
      <w:pPr>
        <w:pStyle w:val="12"/>
        <w:spacing w:after="0"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下列术语和定义适用于本规范。</w:t>
      </w:r>
    </w:p>
    <w:p w14:paraId="4D07BACE" w14:textId="77777777" w:rsidR="0063528E" w:rsidRDefault="00000000">
      <w:pPr>
        <w:pStyle w:val="32"/>
        <w:tabs>
          <w:tab w:val="left" w:pos="349"/>
        </w:tabs>
        <w:spacing w:line="360" w:lineRule="auto"/>
        <w:rPr>
          <w:rFonts w:asciiTheme="majorEastAsia" w:eastAsiaTheme="majorEastAsia" w:hAnsiTheme="majorEastAsia" w:cstheme="majorEastAsia"/>
          <w:b/>
          <w:bCs/>
          <w:sz w:val="30"/>
          <w:szCs w:val="30"/>
          <w:lang w:eastAsia="zh-CN" w:bidi="zh-CN"/>
        </w:rPr>
      </w:pPr>
      <w:r>
        <w:rPr>
          <w:rFonts w:asciiTheme="majorEastAsia" w:eastAsiaTheme="majorEastAsia" w:hAnsiTheme="majorEastAsia" w:cstheme="majorEastAsia" w:hint="eastAsia"/>
          <w:b/>
          <w:bCs/>
          <w:sz w:val="30"/>
          <w:szCs w:val="30"/>
          <w:lang w:eastAsia="zh-CN" w:bidi="zh-CN"/>
        </w:rPr>
        <w:t>3.</w:t>
      </w:r>
      <w:r>
        <w:rPr>
          <w:rFonts w:asciiTheme="majorEastAsia" w:eastAsiaTheme="majorEastAsia" w:hAnsiTheme="majorEastAsia" w:cstheme="majorEastAsia" w:hint="eastAsia"/>
          <w:b/>
          <w:bCs/>
          <w:sz w:val="30"/>
          <w:szCs w:val="30"/>
          <w:lang w:val="zh-CN" w:eastAsia="zh-CN" w:bidi="zh-CN"/>
        </w:rPr>
        <w:t>1</w:t>
      </w:r>
      <w:r>
        <w:rPr>
          <w:rFonts w:asciiTheme="majorEastAsia" w:eastAsiaTheme="majorEastAsia" w:hAnsiTheme="majorEastAsia" w:cstheme="majorEastAsia" w:hint="eastAsia"/>
          <w:b/>
          <w:bCs/>
          <w:sz w:val="30"/>
          <w:szCs w:val="30"/>
          <w:lang w:eastAsia="zh-CN" w:bidi="zh-CN"/>
        </w:rPr>
        <w:t xml:space="preserve"> </w:t>
      </w:r>
      <w:r>
        <w:rPr>
          <w:rFonts w:asciiTheme="majorEastAsia" w:eastAsiaTheme="majorEastAsia" w:hAnsiTheme="majorEastAsia" w:cstheme="majorEastAsia" w:hint="eastAsia"/>
          <w:b/>
          <w:bCs/>
          <w:sz w:val="30"/>
          <w:szCs w:val="30"/>
          <w:lang w:val="zh-CN" w:eastAsia="zh-CN" w:bidi="zh-CN"/>
        </w:rPr>
        <w:t xml:space="preserve"> 样品制备 </w:t>
      </w:r>
      <w:r>
        <w:rPr>
          <w:rFonts w:asciiTheme="majorEastAsia" w:eastAsiaTheme="majorEastAsia" w:hAnsiTheme="majorEastAsia" w:cstheme="majorEastAsia" w:hint="eastAsia"/>
          <w:b/>
          <w:bCs/>
          <w:sz w:val="30"/>
          <w:szCs w:val="30"/>
          <w:lang w:eastAsia="zh-CN" w:bidi="zh-CN"/>
        </w:rPr>
        <w:t>sample preparation</w:t>
      </w:r>
    </w:p>
    <w:p w14:paraId="3C965B4F" w14:textId="77777777" w:rsidR="0063528E" w:rsidRDefault="00000000">
      <w:pPr>
        <w:pStyle w:val="12"/>
        <w:spacing w:after="0"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实验室对土壤样品风干、研磨、分装等过程。</w:t>
      </w:r>
    </w:p>
    <w:p w14:paraId="6F39C3CE" w14:textId="77777777" w:rsidR="0063528E" w:rsidRDefault="00000000">
      <w:pPr>
        <w:pStyle w:val="32"/>
        <w:tabs>
          <w:tab w:val="left" w:pos="349"/>
        </w:tabs>
        <w:spacing w:line="360" w:lineRule="auto"/>
        <w:rPr>
          <w:sz w:val="30"/>
          <w:szCs w:val="30"/>
          <w:lang w:eastAsia="zh-CN"/>
        </w:rPr>
      </w:pPr>
      <w:r>
        <w:rPr>
          <w:rFonts w:asciiTheme="majorEastAsia" w:eastAsiaTheme="majorEastAsia" w:hAnsiTheme="majorEastAsia" w:cstheme="majorEastAsia" w:hint="eastAsia"/>
          <w:b/>
          <w:bCs/>
          <w:sz w:val="30"/>
          <w:szCs w:val="30"/>
          <w:lang w:eastAsia="zh-CN" w:bidi="zh-CN"/>
        </w:rPr>
        <w:t>3.</w:t>
      </w:r>
      <w:r>
        <w:rPr>
          <w:rFonts w:asciiTheme="majorEastAsia" w:eastAsiaTheme="majorEastAsia" w:hAnsiTheme="majorEastAsia" w:cstheme="majorEastAsia" w:hint="eastAsia"/>
          <w:b/>
          <w:bCs/>
          <w:sz w:val="30"/>
          <w:szCs w:val="30"/>
          <w:lang w:val="zh-CN" w:eastAsia="zh-CN" w:bidi="zh-CN"/>
        </w:rPr>
        <w:t>2</w:t>
      </w:r>
      <w:r>
        <w:rPr>
          <w:rFonts w:asciiTheme="majorEastAsia" w:eastAsiaTheme="majorEastAsia" w:hAnsiTheme="majorEastAsia" w:cstheme="majorEastAsia" w:hint="eastAsia"/>
          <w:b/>
          <w:bCs/>
          <w:sz w:val="30"/>
          <w:szCs w:val="30"/>
          <w:lang w:eastAsia="zh-CN" w:bidi="zh-CN"/>
        </w:rPr>
        <w:t xml:space="preserve"> </w:t>
      </w:r>
      <w:r>
        <w:rPr>
          <w:rFonts w:asciiTheme="majorEastAsia" w:eastAsiaTheme="majorEastAsia" w:hAnsiTheme="majorEastAsia" w:cstheme="majorEastAsia" w:hint="eastAsia"/>
          <w:b/>
          <w:bCs/>
          <w:sz w:val="30"/>
          <w:szCs w:val="30"/>
          <w:lang w:val="zh-CN" w:eastAsia="zh-CN" w:bidi="zh-CN"/>
        </w:rPr>
        <w:t xml:space="preserve"> 样品流转 </w:t>
      </w:r>
      <w:r>
        <w:rPr>
          <w:rFonts w:asciiTheme="majorEastAsia" w:eastAsiaTheme="majorEastAsia" w:hAnsiTheme="majorEastAsia" w:cstheme="majorEastAsia" w:hint="eastAsia"/>
          <w:b/>
          <w:bCs/>
          <w:sz w:val="30"/>
          <w:szCs w:val="30"/>
          <w:lang w:eastAsia="zh-CN" w:bidi="zh-CN"/>
        </w:rPr>
        <w:t>sample circulation</w:t>
      </w:r>
    </w:p>
    <w:p w14:paraId="1619BB70" w14:textId="77777777" w:rsidR="0063528E" w:rsidRDefault="00000000">
      <w:pPr>
        <w:pStyle w:val="12"/>
        <w:spacing w:after="0"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省级质量控制实验室按样品</w:t>
      </w:r>
      <w:proofErr w:type="gramStart"/>
      <w:r>
        <w:rPr>
          <w:rFonts w:asciiTheme="minorEastAsia" w:eastAsiaTheme="minorEastAsia" w:hAnsiTheme="minorEastAsia" w:cstheme="minorEastAsia" w:hint="eastAsia"/>
          <w:sz w:val="24"/>
          <w:szCs w:val="24"/>
        </w:rPr>
        <w:t>类型组批添加</w:t>
      </w:r>
      <w:proofErr w:type="gramEnd"/>
      <w:r>
        <w:rPr>
          <w:rFonts w:asciiTheme="minorEastAsia" w:eastAsiaTheme="minorEastAsia" w:hAnsiTheme="minorEastAsia" w:cstheme="minorEastAsia" w:hint="eastAsia"/>
          <w:sz w:val="24"/>
          <w:szCs w:val="24"/>
        </w:rPr>
        <w:t>质控样品、密码平行样品、转码等，并由承担样品制备任务实验室发送至承担检测任务实验室的过程。</w:t>
      </w:r>
    </w:p>
    <w:p w14:paraId="74386611" w14:textId="77777777" w:rsidR="0063528E" w:rsidRDefault="00000000">
      <w:pPr>
        <w:pStyle w:val="32"/>
        <w:tabs>
          <w:tab w:val="left" w:pos="349"/>
        </w:tabs>
        <w:spacing w:line="360" w:lineRule="auto"/>
        <w:rPr>
          <w:rFonts w:asciiTheme="majorEastAsia" w:eastAsiaTheme="majorEastAsia" w:hAnsiTheme="majorEastAsia" w:cstheme="majorEastAsia"/>
          <w:b/>
          <w:bCs/>
          <w:sz w:val="30"/>
          <w:szCs w:val="30"/>
          <w:lang w:eastAsia="zh-CN" w:bidi="zh-CN"/>
        </w:rPr>
      </w:pPr>
      <w:r>
        <w:rPr>
          <w:rFonts w:asciiTheme="majorEastAsia" w:eastAsiaTheme="majorEastAsia" w:hAnsiTheme="majorEastAsia" w:cstheme="majorEastAsia" w:hint="eastAsia"/>
          <w:b/>
          <w:bCs/>
          <w:sz w:val="30"/>
          <w:szCs w:val="30"/>
          <w:lang w:eastAsia="zh-CN" w:bidi="zh-CN"/>
        </w:rPr>
        <w:t>3.</w:t>
      </w:r>
      <w:r>
        <w:rPr>
          <w:rFonts w:asciiTheme="majorEastAsia" w:eastAsiaTheme="majorEastAsia" w:hAnsiTheme="majorEastAsia" w:cstheme="majorEastAsia" w:hint="eastAsia"/>
          <w:b/>
          <w:bCs/>
          <w:sz w:val="30"/>
          <w:szCs w:val="30"/>
          <w:lang w:val="zh-CN" w:eastAsia="zh-CN" w:bidi="zh-CN"/>
        </w:rPr>
        <w:t xml:space="preserve">3 </w:t>
      </w:r>
      <w:r>
        <w:rPr>
          <w:rFonts w:asciiTheme="majorEastAsia" w:eastAsiaTheme="majorEastAsia" w:hAnsiTheme="majorEastAsia" w:cstheme="majorEastAsia" w:hint="eastAsia"/>
          <w:b/>
          <w:bCs/>
          <w:sz w:val="30"/>
          <w:szCs w:val="30"/>
          <w:lang w:eastAsia="zh-CN" w:bidi="zh-CN"/>
        </w:rPr>
        <w:t xml:space="preserve"> </w:t>
      </w:r>
      <w:proofErr w:type="gramStart"/>
      <w:r>
        <w:rPr>
          <w:rFonts w:asciiTheme="majorEastAsia" w:eastAsiaTheme="majorEastAsia" w:hAnsiTheme="majorEastAsia" w:cstheme="majorEastAsia" w:hint="eastAsia"/>
          <w:b/>
          <w:bCs/>
          <w:sz w:val="30"/>
          <w:szCs w:val="30"/>
          <w:lang w:val="zh-CN" w:eastAsia="zh-CN" w:bidi="zh-CN"/>
        </w:rPr>
        <w:t>样品组批</w:t>
      </w:r>
      <w:proofErr w:type="gramEnd"/>
      <w:r>
        <w:rPr>
          <w:rFonts w:asciiTheme="majorEastAsia" w:eastAsiaTheme="majorEastAsia" w:hAnsiTheme="majorEastAsia" w:cstheme="majorEastAsia" w:hint="eastAsia"/>
          <w:b/>
          <w:bCs/>
          <w:sz w:val="30"/>
          <w:szCs w:val="30"/>
          <w:lang w:eastAsia="zh-CN" w:bidi="zh-CN"/>
        </w:rPr>
        <w:t>sample lot</w:t>
      </w:r>
    </w:p>
    <w:p w14:paraId="32B084BA" w14:textId="77777777" w:rsidR="0063528E" w:rsidRDefault="00000000">
      <w:pPr>
        <w:pStyle w:val="12"/>
        <w:spacing w:after="0"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省级质量控制实验室确定批次样品类型、样品数量，并加入密码平行样品和</w:t>
      </w:r>
      <w:proofErr w:type="gramStart"/>
      <w:r>
        <w:rPr>
          <w:rFonts w:asciiTheme="minorEastAsia" w:eastAsiaTheme="minorEastAsia" w:hAnsiTheme="minorEastAsia" w:cstheme="minorEastAsia" w:hint="eastAsia"/>
          <w:sz w:val="24"/>
          <w:szCs w:val="24"/>
        </w:rPr>
        <w:t>质控</w:t>
      </w:r>
      <w:proofErr w:type="gramEnd"/>
      <w:r>
        <w:rPr>
          <w:rFonts w:asciiTheme="minorEastAsia" w:eastAsiaTheme="minorEastAsia" w:hAnsiTheme="minorEastAsia" w:cstheme="minorEastAsia" w:hint="eastAsia"/>
          <w:sz w:val="24"/>
          <w:szCs w:val="24"/>
        </w:rPr>
        <w:t>样品，形成</w:t>
      </w:r>
      <w:proofErr w:type="gramStart"/>
      <w:r>
        <w:rPr>
          <w:rFonts w:asciiTheme="minorEastAsia" w:eastAsiaTheme="minorEastAsia" w:hAnsiTheme="minorEastAsia" w:cstheme="minorEastAsia" w:hint="eastAsia"/>
          <w:sz w:val="24"/>
          <w:szCs w:val="24"/>
        </w:rPr>
        <w:t>样品批组的</w:t>
      </w:r>
      <w:proofErr w:type="gramEnd"/>
      <w:r>
        <w:rPr>
          <w:rFonts w:asciiTheme="minorEastAsia" w:eastAsiaTheme="minorEastAsia" w:hAnsiTheme="minorEastAsia" w:cstheme="minorEastAsia" w:hint="eastAsia"/>
          <w:sz w:val="24"/>
          <w:szCs w:val="24"/>
        </w:rPr>
        <w:t>过程。</w:t>
      </w:r>
    </w:p>
    <w:p w14:paraId="38E09270" w14:textId="77777777" w:rsidR="0063528E" w:rsidRDefault="00000000">
      <w:pPr>
        <w:pStyle w:val="32"/>
        <w:tabs>
          <w:tab w:val="left" w:pos="349"/>
        </w:tabs>
        <w:spacing w:line="360" w:lineRule="auto"/>
        <w:rPr>
          <w:rFonts w:asciiTheme="majorEastAsia" w:eastAsiaTheme="majorEastAsia" w:hAnsiTheme="majorEastAsia" w:cstheme="majorEastAsia"/>
          <w:b/>
          <w:bCs/>
          <w:sz w:val="30"/>
          <w:szCs w:val="30"/>
          <w:lang w:val="zh-CN" w:eastAsia="zh-CN" w:bidi="zh-CN"/>
        </w:rPr>
      </w:pPr>
      <w:r>
        <w:rPr>
          <w:rFonts w:asciiTheme="majorEastAsia" w:eastAsiaTheme="majorEastAsia" w:hAnsiTheme="majorEastAsia" w:cstheme="majorEastAsia" w:hint="eastAsia"/>
          <w:b/>
          <w:bCs/>
          <w:sz w:val="30"/>
          <w:szCs w:val="30"/>
          <w:lang w:eastAsia="zh-CN" w:bidi="zh-CN"/>
        </w:rPr>
        <w:t>3.</w:t>
      </w:r>
      <w:r>
        <w:rPr>
          <w:rFonts w:asciiTheme="majorEastAsia" w:eastAsiaTheme="majorEastAsia" w:hAnsiTheme="majorEastAsia" w:cstheme="majorEastAsia" w:hint="eastAsia"/>
          <w:b/>
          <w:bCs/>
          <w:sz w:val="30"/>
          <w:szCs w:val="30"/>
          <w:lang w:val="zh-CN" w:eastAsia="zh-CN" w:bidi="zh-CN"/>
        </w:rPr>
        <w:t xml:space="preserve">4 </w:t>
      </w:r>
      <w:r>
        <w:rPr>
          <w:rFonts w:asciiTheme="majorEastAsia" w:eastAsiaTheme="majorEastAsia" w:hAnsiTheme="majorEastAsia" w:cstheme="majorEastAsia" w:hint="eastAsia"/>
          <w:b/>
          <w:bCs/>
          <w:sz w:val="30"/>
          <w:szCs w:val="30"/>
          <w:lang w:eastAsia="zh-CN" w:bidi="zh-CN"/>
        </w:rPr>
        <w:t xml:space="preserve"> </w:t>
      </w:r>
      <w:r>
        <w:rPr>
          <w:rFonts w:asciiTheme="majorEastAsia" w:eastAsiaTheme="majorEastAsia" w:hAnsiTheme="majorEastAsia" w:cstheme="majorEastAsia" w:hint="eastAsia"/>
          <w:b/>
          <w:bCs/>
          <w:sz w:val="30"/>
          <w:szCs w:val="30"/>
          <w:lang w:val="zh-CN" w:eastAsia="zh-CN" w:bidi="zh-CN"/>
        </w:rPr>
        <w:t xml:space="preserve">留存样品 </w:t>
      </w:r>
      <w:r>
        <w:rPr>
          <w:rFonts w:asciiTheme="majorEastAsia" w:eastAsiaTheme="majorEastAsia" w:hAnsiTheme="majorEastAsia" w:cstheme="majorEastAsia" w:hint="eastAsia"/>
          <w:b/>
          <w:bCs/>
          <w:sz w:val="30"/>
          <w:szCs w:val="30"/>
          <w:lang w:eastAsia="zh-CN" w:bidi="zh-CN"/>
        </w:rPr>
        <w:t>reserved sample for sample preparation laboratory</w:t>
      </w:r>
    </w:p>
    <w:p w14:paraId="1A5E9560" w14:textId="77777777" w:rsidR="0063528E" w:rsidRDefault="00000000">
      <w:pPr>
        <w:pStyle w:val="12"/>
        <w:spacing w:after="0"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保存在承担样品制备任务实验室，用于留样抽检不合格时再次复检等的样品。</w:t>
      </w:r>
    </w:p>
    <w:p w14:paraId="399550AD" w14:textId="77777777" w:rsidR="0063528E" w:rsidRDefault="00000000">
      <w:pPr>
        <w:pStyle w:val="32"/>
        <w:tabs>
          <w:tab w:val="left" w:pos="349"/>
        </w:tabs>
        <w:spacing w:line="360" w:lineRule="auto"/>
        <w:rPr>
          <w:rFonts w:asciiTheme="majorEastAsia" w:eastAsiaTheme="majorEastAsia" w:hAnsiTheme="majorEastAsia" w:cstheme="majorEastAsia"/>
          <w:b/>
          <w:bCs/>
          <w:sz w:val="30"/>
          <w:szCs w:val="30"/>
          <w:lang w:val="zh-CN" w:eastAsia="zh-CN" w:bidi="zh-CN"/>
        </w:rPr>
      </w:pPr>
      <w:r>
        <w:rPr>
          <w:rFonts w:asciiTheme="majorEastAsia" w:eastAsiaTheme="majorEastAsia" w:hAnsiTheme="majorEastAsia" w:cstheme="majorEastAsia" w:hint="eastAsia"/>
          <w:b/>
          <w:bCs/>
          <w:sz w:val="30"/>
          <w:szCs w:val="30"/>
          <w:lang w:eastAsia="zh-CN" w:bidi="zh-CN"/>
        </w:rPr>
        <w:t>3.</w:t>
      </w:r>
      <w:r>
        <w:rPr>
          <w:rFonts w:asciiTheme="majorEastAsia" w:eastAsiaTheme="majorEastAsia" w:hAnsiTheme="majorEastAsia" w:cstheme="majorEastAsia" w:hint="eastAsia"/>
          <w:b/>
          <w:bCs/>
          <w:sz w:val="30"/>
          <w:szCs w:val="30"/>
          <w:lang w:val="zh-CN" w:eastAsia="zh-CN" w:bidi="zh-CN"/>
        </w:rPr>
        <w:t>5</w:t>
      </w:r>
      <w:r>
        <w:rPr>
          <w:rFonts w:asciiTheme="majorEastAsia" w:eastAsiaTheme="majorEastAsia" w:hAnsiTheme="majorEastAsia" w:cstheme="majorEastAsia" w:hint="eastAsia"/>
          <w:b/>
          <w:bCs/>
          <w:sz w:val="30"/>
          <w:szCs w:val="30"/>
          <w:lang w:eastAsia="zh-CN" w:bidi="zh-CN"/>
        </w:rPr>
        <w:t xml:space="preserve">  </w:t>
      </w:r>
      <w:r>
        <w:rPr>
          <w:rFonts w:asciiTheme="majorEastAsia" w:eastAsiaTheme="majorEastAsia" w:hAnsiTheme="majorEastAsia" w:cstheme="majorEastAsia" w:hint="eastAsia"/>
          <w:b/>
          <w:bCs/>
          <w:sz w:val="30"/>
          <w:szCs w:val="30"/>
          <w:lang w:val="zh-CN" w:eastAsia="zh-CN" w:bidi="zh-CN"/>
        </w:rPr>
        <w:t xml:space="preserve">送检样品 </w:t>
      </w:r>
      <w:r>
        <w:rPr>
          <w:rFonts w:asciiTheme="majorEastAsia" w:eastAsiaTheme="majorEastAsia" w:hAnsiTheme="majorEastAsia" w:cstheme="majorEastAsia" w:hint="eastAsia"/>
          <w:b/>
          <w:bCs/>
          <w:sz w:val="30"/>
          <w:szCs w:val="30"/>
          <w:lang w:eastAsia="zh-CN" w:bidi="zh-CN"/>
        </w:rPr>
        <w:t>sample submitted for testing</w:t>
      </w:r>
    </w:p>
    <w:p w14:paraId="3044DDA8" w14:textId="77777777" w:rsidR="0063528E" w:rsidRDefault="00000000">
      <w:pPr>
        <w:pStyle w:val="12"/>
        <w:spacing w:after="0"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样品经粗磨制备后，流转至承担检测任务实验室，用于土壤理化性状检测的样品，包</w:t>
      </w:r>
      <w:r>
        <w:rPr>
          <w:rFonts w:asciiTheme="minorEastAsia" w:eastAsiaTheme="minorEastAsia" w:hAnsiTheme="minorEastAsia" w:cstheme="minorEastAsia" w:hint="eastAsia"/>
          <w:sz w:val="24"/>
          <w:szCs w:val="24"/>
        </w:rPr>
        <w:lastRenderedPageBreak/>
        <w:t>括预留样品、检测样品。</w:t>
      </w:r>
    </w:p>
    <w:p w14:paraId="5CF84395" w14:textId="77777777" w:rsidR="0063528E" w:rsidRDefault="00000000">
      <w:pPr>
        <w:pStyle w:val="32"/>
        <w:tabs>
          <w:tab w:val="left" w:pos="349"/>
        </w:tabs>
        <w:spacing w:line="360" w:lineRule="auto"/>
        <w:rPr>
          <w:rFonts w:asciiTheme="majorEastAsia" w:eastAsiaTheme="majorEastAsia" w:hAnsiTheme="majorEastAsia" w:cstheme="majorEastAsia"/>
          <w:b/>
          <w:bCs/>
          <w:sz w:val="30"/>
          <w:szCs w:val="30"/>
          <w:lang w:val="zh-CN" w:eastAsia="zh-CN" w:bidi="zh-CN"/>
        </w:rPr>
      </w:pPr>
      <w:r>
        <w:rPr>
          <w:rFonts w:asciiTheme="majorEastAsia" w:eastAsiaTheme="majorEastAsia" w:hAnsiTheme="majorEastAsia" w:cstheme="majorEastAsia" w:hint="eastAsia"/>
          <w:b/>
          <w:bCs/>
          <w:sz w:val="30"/>
          <w:szCs w:val="30"/>
          <w:lang w:eastAsia="zh-CN" w:bidi="zh-CN"/>
        </w:rPr>
        <w:t>3.</w:t>
      </w:r>
      <w:r>
        <w:rPr>
          <w:rFonts w:asciiTheme="majorEastAsia" w:eastAsiaTheme="majorEastAsia" w:hAnsiTheme="majorEastAsia" w:cstheme="majorEastAsia" w:hint="eastAsia"/>
          <w:b/>
          <w:bCs/>
          <w:sz w:val="30"/>
          <w:szCs w:val="30"/>
          <w:lang w:val="zh-CN" w:eastAsia="zh-CN" w:bidi="zh-CN"/>
        </w:rPr>
        <w:t xml:space="preserve">6 </w:t>
      </w:r>
      <w:r>
        <w:rPr>
          <w:rFonts w:asciiTheme="majorEastAsia" w:eastAsiaTheme="majorEastAsia" w:hAnsiTheme="majorEastAsia" w:cstheme="majorEastAsia" w:hint="eastAsia"/>
          <w:b/>
          <w:bCs/>
          <w:sz w:val="30"/>
          <w:szCs w:val="30"/>
          <w:lang w:eastAsia="zh-CN" w:bidi="zh-CN"/>
        </w:rPr>
        <w:t xml:space="preserve"> </w:t>
      </w:r>
      <w:r>
        <w:rPr>
          <w:rFonts w:asciiTheme="majorEastAsia" w:eastAsiaTheme="majorEastAsia" w:hAnsiTheme="majorEastAsia" w:cstheme="majorEastAsia" w:hint="eastAsia"/>
          <w:b/>
          <w:bCs/>
          <w:sz w:val="30"/>
          <w:szCs w:val="30"/>
          <w:lang w:val="zh-CN" w:eastAsia="zh-CN" w:bidi="zh-CN"/>
        </w:rPr>
        <w:t xml:space="preserve">预留样品 </w:t>
      </w:r>
      <w:r>
        <w:rPr>
          <w:rFonts w:asciiTheme="majorEastAsia" w:eastAsiaTheme="majorEastAsia" w:hAnsiTheme="majorEastAsia" w:cstheme="majorEastAsia" w:hint="eastAsia"/>
          <w:b/>
          <w:bCs/>
          <w:sz w:val="30"/>
          <w:szCs w:val="30"/>
          <w:lang w:eastAsia="zh-CN" w:bidi="zh-CN"/>
        </w:rPr>
        <w:t>reserved sample for testing laboratory</w:t>
      </w:r>
    </w:p>
    <w:p w14:paraId="3B4584E5" w14:textId="77777777" w:rsidR="0063528E" w:rsidRDefault="00000000">
      <w:pPr>
        <w:pStyle w:val="12"/>
        <w:spacing w:after="0"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送检样品中，承担检测任务的实验室分出部分样品，用于留样抽检或异常值复检等。</w:t>
      </w:r>
    </w:p>
    <w:p w14:paraId="75080FE4" w14:textId="77777777" w:rsidR="0063528E" w:rsidRDefault="00000000">
      <w:pPr>
        <w:pStyle w:val="32"/>
        <w:tabs>
          <w:tab w:val="left" w:pos="349"/>
        </w:tabs>
        <w:spacing w:line="360" w:lineRule="auto"/>
        <w:rPr>
          <w:rFonts w:asciiTheme="majorEastAsia" w:eastAsiaTheme="majorEastAsia" w:hAnsiTheme="majorEastAsia" w:cstheme="majorEastAsia"/>
          <w:b/>
          <w:bCs/>
          <w:sz w:val="30"/>
          <w:szCs w:val="30"/>
          <w:lang w:eastAsia="zh-CN" w:bidi="zh-CN"/>
        </w:rPr>
      </w:pPr>
      <w:r>
        <w:rPr>
          <w:rFonts w:asciiTheme="majorEastAsia" w:eastAsiaTheme="majorEastAsia" w:hAnsiTheme="majorEastAsia" w:cstheme="majorEastAsia" w:hint="eastAsia"/>
          <w:b/>
          <w:bCs/>
          <w:sz w:val="30"/>
          <w:szCs w:val="30"/>
          <w:lang w:eastAsia="zh-CN" w:bidi="zh-CN"/>
        </w:rPr>
        <w:t>3.</w:t>
      </w:r>
      <w:r>
        <w:rPr>
          <w:rFonts w:asciiTheme="majorEastAsia" w:eastAsiaTheme="majorEastAsia" w:hAnsiTheme="majorEastAsia" w:cstheme="majorEastAsia" w:hint="eastAsia"/>
          <w:b/>
          <w:bCs/>
          <w:sz w:val="30"/>
          <w:szCs w:val="30"/>
          <w:lang w:val="zh-CN" w:eastAsia="zh-CN" w:bidi="zh-CN"/>
        </w:rPr>
        <w:t xml:space="preserve">7 </w:t>
      </w:r>
      <w:r>
        <w:rPr>
          <w:rFonts w:asciiTheme="majorEastAsia" w:eastAsiaTheme="majorEastAsia" w:hAnsiTheme="majorEastAsia" w:cstheme="majorEastAsia" w:hint="eastAsia"/>
          <w:b/>
          <w:bCs/>
          <w:sz w:val="30"/>
          <w:szCs w:val="30"/>
          <w:lang w:eastAsia="zh-CN" w:bidi="zh-CN"/>
        </w:rPr>
        <w:t xml:space="preserve"> </w:t>
      </w:r>
      <w:r>
        <w:rPr>
          <w:rFonts w:asciiTheme="majorEastAsia" w:eastAsiaTheme="majorEastAsia" w:hAnsiTheme="majorEastAsia" w:cstheme="majorEastAsia" w:hint="eastAsia"/>
          <w:b/>
          <w:bCs/>
          <w:sz w:val="30"/>
          <w:szCs w:val="30"/>
          <w:lang w:val="zh-CN" w:eastAsia="zh-CN" w:bidi="zh-CN"/>
        </w:rPr>
        <w:t xml:space="preserve">剩余样品 </w:t>
      </w:r>
      <w:r>
        <w:rPr>
          <w:rFonts w:asciiTheme="majorEastAsia" w:eastAsiaTheme="majorEastAsia" w:hAnsiTheme="majorEastAsia" w:cstheme="majorEastAsia" w:hint="eastAsia"/>
          <w:b/>
          <w:bCs/>
          <w:sz w:val="30"/>
          <w:szCs w:val="30"/>
          <w:lang w:eastAsia="zh-CN" w:bidi="zh-CN"/>
        </w:rPr>
        <w:t>residual sample</w:t>
      </w:r>
    </w:p>
    <w:p w14:paraId="5156A1B4" w14:textId="77777777" w:rsidR="0063528E" w:rsidRDefault="00000000">
      <w:pPr>
        <w:pStyle w:val="12"/>
        <w:spacing w:after="0" w:line="360" w:lineRule="auto"/>
        <w:ind w:firstLine="440"/>
        <w:jc w:val="both"/>
        <w:rPr>
          <w:rFonts w:asciiTheme="minorEastAsia" w:eastAsiaTheme="minorEastAsia" w:hAnsiTheme="minorEastAsia" w:cstheme="minorEastAsia"/>
          <w:sz w:val="24"/>
          <w:szCs w:val="24"/>
          <w:lang w:val="en-US"/>
        </w:rPr>
      </w:pPr>
      <w:r>
        <w:rPr>
          <w:rFonts w:asciiTheme="minorEastAsia" w:eastAsiaTheme="minorEastAsia" w:hAnsiTheme="minorEastAsia" w:cstheme="minorEastAsia" w:hint="eastAsia"/>
          <w:sz w:val="24"/>
          <w:szCs w:val="24"/>
        </w:rPr>
        <w:t>承担检测任务的实验室完成样品检测后剩余样品。</w:t>
      </w:r>
    </w:p>
    <w:p w14:paraId="0386443F" w14:textId="77777777" w:rsidR="0063528E" w:rsidRDefault="00000000">
      <w:pPr>
        <w:pStyle w:val="20"/>
        <w:keepNext/>
        <w:keepLines/>
        <w:spacing w:after="440" w:line="360" w:lineRule="auto"/>
        <w:rPr>
          <w:rFonts w:ascii="微软雅黑" w:eastAsia="微软雅黑" w:hAnsi="微软雅黑" w:cs="微软雅黑"/>
          <w:b/>
          <w:bCs/>
          <w:sz w:val="32"/>
          <w:szCs w:val="32"/>
          <w:lang w:val="en-US"/>
        </w:rPr>
      </w:pPr>
      <w:bookmarkStart w:id="7" w:name="bookmark14"/>
      <w:r>
        <w:rPr>
          <w:rFonts w:ascii="微软雅黑" w:eastAsia="微软雅黑" w:hAnsi="微软雅黑" w:cs="微软雅黑" w:hint="eastAsia"/>
          <w:b/>
          <w:bCs/>
          <w:sz w:val="32"/>
          <w:szCs w:val="32"/>
          <w:lang w:val="en-US"/>
        </w:rPr>
        <w:t>4   样品制备</w:t>
      </w:r>
      <w:bookmarkEnd w:id="7"/>
    </w:p>
    <w:p w14:paraId="50F4CDCC" w14:textId="77777777" w:rsidR="0063528E" w:rsidRDefault="00000000">
      <w:pPr>
        <w:pStyle w:val="12"/>
        <w:tabs>
          <w:tab w:val="left" w:pos="354"/>
        </w:tabs>
        <w:spacing w:after="100" w:line="360" w:lineRule="auto"/>
        <w:ind w:firstLine="0"/>
        <w:rPr>
          <w:rFonts w:asciiTheme="majorEastAsia" w:eastAsiaTheme="majorEastAsia" w:hAnsiTheme="majorEastAsia" w:cstheme="majorEastAsia"/>
          <w:b/>
          <w:bCs/>
          <w:sz w:val="24"/>
          <w:szCs w:val="24"/>
        </w:rPr>
      </w:pPr>
      <w:r>
        <w:rPr>
          <w:rFonts w:asciiTheme="majorEastAsia" w:eastAsiaTheme="majorEastAsia" w:hAnsiTheme="majorEastAsia" w:cstheme="majorEastAsia" w:hint="eastAsia"/>
          <w:b/>
          <w:bCs/>
          <w:sz w:val="30"/>
          <w:szCs w:val="30"/>
          <w:lang w:val="en-US"/>
        </w:rPr>
        <w:t>4.</w:t>
      </w:r>
      <w:r>
        <w:rPr>
          <w:rFonts w:asciiTheme="majorEastAsia" w:eastAsiaTheme="majorEastAsia" w:hAnsiTheme="majorEastAsia" w:cstheme="majorEastAsia" w:hint="eastAsia"/>
          <w:b/>
          <w:bCs/>
          <w:sz w:val="30"/>
          <w:szCs w:val="30"/>
        </w:rPr>
        <w:t>1</w:t>
      </w:r>
      <w:r>
        <w:rPr>
          <w:rFonts w:asciiTheme="majorEastAsia" w:eastAsiaTheme="majorEastAsia" w:hAnsiTheme="majorEastAsia" w:cstheme="majorEastAsia" w:hint="eastAsia"/>
          <w:b/>
          <w:bCs/>
          <w:sz w:val="30"/>
          <w:szCs w:val="30"/>
          <w:lang w:val="en-US"/>
        </w:rPr>
        <w:t xml:space="preserve"> </w:t>
      </w:r>
      <w:r>
        <w:rPr>
          <w:rFonts w:asciiTheme="majorEastAsia" w:eastAsiaTheme="majorEastAsia" w:hAnsiTheme="majorEastAsia" w:cstheme="majorEastAsia" w:hint="eastAsia"/>
          <w:b/>
          <w:bCs/>
          <w:sz w:val="30"/>
          <w:szCs w:val="30"/>
        </w:rPr>
        <w:t>基本要求</w:t>
      </w:r>
    </w:p>
    <w:p w14:paraId="5A87EBB1" w14:textId="77777777" w:rsidR="0063528E" w:rsidRDefault="00000000">
      <w:pPr>
        <w:pStyle w:val="12"/>
        <w:spacing w:after="0"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省级第三次全国土壤普查领导小组办公室(以下简称“省级土壤普查办”)根据本区域土壤样品采集数量情况，统筹安排样品制备工作任务，由本区域确定的承担样品制备和检测任务的实验室操作实施。有样品集中制备工作基础的省(区、市)可通过样品制备中心等方式，集中统一制备土壤样品。样品制备与检测应</w:t>
      </w:r>
      <w:proofErr w:type="gramStart"/>
      <w:r>
        <w:rPr>
          <w:rFonts w:asciiTheme="minorEastAsia" w:eastAsiaTheme="minorEastAsia" w:hAnsiTheme="minorEastAsia" w:cstheme="minorEastAsia" w:hint="eastAsia"/>
          <w:sz w:val="24"/>
          <w:szCs w:val="24"/>
        </w:rPr>
        <w:t>按照制检分离</w:t>
      </w:r>
      <w:proofErr w:type="gramEnd"/>
      <w:r>
        <w:rPr>
          <w:rFonts w:asciiTheme="minorEastAsia" w:eastAsiaTheme="minorEastAsia" w:hAnsiTheme="minorEastAsia" w:cstheme="minorEastAsia" w:hint="eastAsia"/>
          <w:sz w:val="24"/>
          <w:szCs w:val="24"/>
        </w:rPr>
        <w:t>原则，分别由不同单位承担；只能由同一单位承担的，省级土壤普查办应加大质量监督检查力度。</w:t>
      </w:r>
    </w:p>
    <w:p w14:paraId="2B69C450" w14:textId="77777777" w:rsidR="0063528E" w:rsidRDefault="00000000">
      <w:pPr>
        <w:pStyle w:val="12"/>
        <w:tabs>
          <w:tab w:val="left" w:pos="354"/>
        </w:tabs>
        <w:spacing w:after="100" w:line="360" w:lineRule="auto"/>
        <w:ind w:firstLine="0"/>
        <w:rPr>
          <w:rFonts w:asciiTheme="majorEastAsia" w:eastAsiaTheme="majorEastAsia" w:hAnsiTheme="majorEastAsia" w:cstheme="majorEastAsia"/>
          <w:b/>
          <w:bCs/>
          <w:sz w:val="24"/>
          <w:szCs w:val="24"/>
          <w:lang w:val="en-US"/>
        </w:rPr>
      </w:pPr>
      <w:r>
        <w:rPr>
          <w:rFonts w:asciiTheme="majorEastAsia" w:eastAsiaTheme="majorEastAsia" w:hAnsiTheme="majorEastAsia" w:cstheme="majorEastAsia" w:hint="eastAsia"/>
          <w:b/>
          <w:bCs/>
          <w:sz w:val="30"/>
          <w:szCs w:val="30"/>
          <w:lang w:val="en-US"/>
        </w:rPr>
        <w:t>4.2  制定计划</w:t>
      </w:r>
    </w:p>
    <w:p w14:paraId="139CF0D4" w14:textId="77777777" w:rsidR="0063528E" w:rsidRDefault="00000000">
      <w:pPr>
        <w:pStyle w:val="12"/>
        <w:spacing w:after="0"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省级土壤普查办负责制定样品制备计划。应参考</w:t>
      </w:r>
      <w:r>
        <w:rPr>
          <w:rFonts w:asciiTheme="minorEastAsia" w:eastAsiaTheme="minorEastAsia" w:hAnsiTheme="minorEastAsia" w:cstheme="minorEastAsia" w:hint="eastAsia"/>
          <w:sz w:val="24"/>
          <w:szCs w:val="24"/>
          <w:lang w:val="en-US"/>
        </w:rPr>
        <w:t>NY/T 1121.</w:t>
      </w:r>
      <w:r>
        <w:rPr>
          <w:rFonts w:asciiTheme="minorEastAsia" w:eastAsiaTheme="minorEastAsia" w:hAnsiTheme="minorEastAsia" w:cstheme="minorEastAsia" w:hint="eastAsia"/>
          <w:sz w:val="24"/>
          <w:szCs w:val="24"/>
        </w:rPr>
        <w:t>1制定样品制备计划，主要包括任务安排、制样场地、人员配备、制备流程、制备时限、样品流转、质量控制等要求。</w:t>
      </w:r>
    </w:p>
    <w:p w14:paraId="06CFBE99" w14:textId="77777777" w:rsidR="0063528E" w:rsidRDefault="00000000">
      <w:pPr>
        <w:pStyle w:val="12"/>
        <w:spacing w:after="0"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承担样品制备任务的实验室应制定年度样品制备实施方案。</w:t>
      </w:r>
    </w:p>
    <w:p w14:paraId="6ACFB54B" w14:textId="77777777" w:rsidR="0063528E" w:rsidRDefault="00000000">
      <w:pPr>
        <w:pStyle w:val="12"/>
        <w:tabs>
          <w:tab w:val="left" w:pos="354"/>
        </w:tabs>
        <w:spacing w:after="100" w:line="360" w:lineRule="auto"/>
        <w:ind w:firstLine="0"/>
        <w:rPr>
          <w:rFonts w:asciiTheme="majorEastAsia" w:eastAsiaTheme="majorEastAsia" w:hAnsiTheme="majorEastAsia" w:cstheme="majorEastAsia"/>
          <w:b/>
          <w:bCs/>
          <w:sz w:val="30"/>
          <w:szCs w:val="30"/>
          <w:lang w:val="en-US"/>
        </w:rPr>
      </w:pPr>
      <w:r>
        <w:rPr>
          <w:rFonts w:asciiTheme="majorEastAsia" w:eastAsiaTheme="majorEastAsia" w:hAnsiTheme="majorEastAsia" w:cstheme="majorEastAsia" w:hint="eastAsia"/>
          <w:b/>
          <w:bCs/>
          <w:sz w:val="30"/>
          <w:szCs w:val="30"/>
          <w:lang w:val="en-US"/>
        </w:rPr>
        <w:t>4.3  制备种类</w:t>
      </w:r>
    </w:p>
    <w:p w14:paraId="3D6AE38D" w14:textId="77777777" w:rsidR="0063528E" w:rsidRDefault="00000000">
      <w:pPr>
        <w:pStyle w:val="12"/>
        <w:spacing w:after="0"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土壤样品制备种类分为表层样品、剖面样品和水稳性大团聚体样品。</w:t>
      </w:r>
    </w:p>
    <w:p w14:paraId="48A861E1" w14:textId="77777777" w:rsidR="0063528E" w:rsidRDefault="00000000">
      <w:pPr>
        <w:pStyle w:val="12"/>
        <w:tabs>
          <w:tab w:val="left" w:pos="354"/>
        </w:tabs>
        <w:spacing w:after="100" w:line="360" w:lineRule="auto"/>
        <w:ind w:firstLine="0"/>
        <w:rPr>
          <w:rFonts w:asciiTheme="majorEastAsia" w:eastAsiaTheme="majorEastAsia" w:hAnsiTheme="majorEastAsia" w:cstheme="majorEastAsia"/>
          <w:b/>
          <w:bCs/>
          <w:sz w:val="30"/>
          <w:szCs w:val="30"/>
          <w:lang w:val="en-US"/>
        </w:rPr>
      </w:pPr>
      <w:r>
        <w:rPr>
          <w:rFonts w:asciiTheme="majorEastAsia" w:eastAsiaTheme="majorEastAsia" w:hAnsiTheme="majorEastAsia" w:cstheme="majorEastAsia" w:hint="eastAsia"/>
          <w:b/>
          <w:bCs/>
          <w:sz w:val="30"/>
          <w:szCs w:val="30"/>
          <w:lang w:val="en-US"/>
        </w:rPr>
        <w:t>4.4  制样场地</w:t>
      </w:r>
    </w:p>
    <w:p w14:paraId="7EBFBD6A" w14:textId="77777777" w:rsidR="0063528E" w:rsidRDefault="00000000">
      <w:pPr>
        <w:pStyle w:val="12"/>
        <w:spacing w:after="0"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包括风干室和样品制备室。</w:t>
      </w:r>
    </w:p>
    <w:p w14:paraId="1CD2930E" w14:textId="77777777" w:rsidR="0063528E" w:rsidRDefault="00000000">
      <w:pPr>
        <w:pStyle w:val="12"/>
        <w:spacing w:after="0"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(1)风干室应通风良好、整洁、温湿度适宜，远离易挥发性化学物质、避免阳光直射，其面积应与承接制</w:t>
      </w:r>
      <w:proofErr w:type="gramStart"/>
      <w:r>
        <w:rPr>
          <w:rFonts w:asciiTheme="minorEastAsia" w:eastAsiaTheme="minorEastAsia" w:hAnsiTheme="minorEastAsia" w:cstheme="minorEastAsia" w:hint="eastAsia"/>
          <w:sz w:val="24"/>
          <w:szCs w:val="24"/>
        </w:rPr>
        <w:t>样任务</w:t>
      </w:r>
      <w:proofErr w:type="gramEnd"/>
      <w:r>
        <w:rPr>
          <w:rFonts w:asciiTheme="minorEastAsia" w:eastAsiaTheme="minorEastAsia" w:hAnsiTheme="minorEastAsia" w:cstheme="minorEastAsia" w:hint="eastAsia"/>
          <w:sz w:val="24"/>
          <w:szCs w:val="24"/>
        </w:rPr>
        <w:t>数量相匹配，高湿地区根据需要安装除湿设施。如受场所限制不能集中风干，应确保每个分散风干的场所均满足本规范要求，并安排专人负责日常监督管理。</w:t>
      </w:r>
    </w:p>
    <w:p w14:paraId="55604A30" w14:textId="77777777" w:rsidR="0063528E" w:rsidRDefault="00000000">
      <w:pPr>
        <w:pStyle w:val="12"/>
        <w:spacing w:after="0" w:line="360" w:lineRule="auto"/>
        <w:ind w:firstLine="44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lastRenderedPageBreak/>
        <w:t>(2)样品制备室应通风良好，每个制样工位适当隔离，避免交叉污染；面积不少于</w:t>
      </w:r>
      <w:r>
        <w:rPr>
          <w:rFonts w:asciiTheme="minorEastAsia" w:eastAsiaTheme="minorEastAsia" w:hAnsiTheme="minorEastAsia" w:cstheme="minorEastAsia" w:hint="eastAsia"/>
          <w:sz w:val="24"/>
          <w:szCs w:val="24"/>
          <w:lang w:val="en-US"/>
        </w:rPr>
        <w:t>80m</w:t>
      </w:r>
      <w:r>
        <w:rPr>
          <w:vertAlign w:val="superscript"/>
          <w:lang w:val="en-US" w:bidi="en-US"/>
        </w:rPr>
        <w:t>2</w:t>
      </w:r>
      <w:r>
        <w:rPr>
          <w:rFonts w:asciiTheme="minorEastAsia" w:eastAsiaTheme="minorEastAsia" w:hAnsiTheme="minorEastAsia" w:cstheme="minorEastAsia" w:hint="eastAsia"/>
          <w:sz w:val="24"/>
          <w:szCs w:val="24"/>
          <w:lang w:val="en-US"/>
        </w:rPr>
        <w:t>,</w:t>
      </w:r>
      <w:r>
        <w:rPr>
          <w:rFonts w:asciiTheme="minorEastAsia" w:eastAsiaTheme="minorEastAsia" w:hAnsiTheme="minorEastAsia" w:cstheme="minorEastAsia" w:hint="eastAsia"/>
          <w:sz w:val="24"/>
          <w:szCs w:val="24"/>
        </w:rPr>
        <w:t>室内具备互联网络条件，并安装在线全方位监控摄像头，确保每个工位工作可以随时接受远程实时检查。制</w:t>
      </w:r>
      <w:proofErr w:type="gramStart"/>
      <w:r>
        <w:rPr>
          <w:rFonts w:asciiTheme="minorEastAsia" w:eastAsiaTheme="minorEastAsia" w:hAnsiTheme="minorEastAsia" w:cstheme="minorEastAsia" w:hint="eastAsia"/>
          <w:sz w:val="24"/>
          <w:szCs w:val="24"/>
        </w:rPr>
        <w:t>样过程</w:t>
      </w:r>
      <w:proofErr w:type="gramEnd"/>
      <w:r>
        <w:rPr>
          <w:rFonts w:asciiTheme="minorEastAsia" w:eastAsiaTheme="minorEastAsia" w:hAnsiTheme="minorEastAsia" w:cstheme="minorEastAsia" w:hint="eastAsia"/>
          <w:sz w:val="24"/>
          <w:szCs w:val="24"/>
        </w:rPr>
        <w:t>全程摄像并保存记录不少于1年。</w:t>
      </w:r>
    </w:p>
    <w:p w14:paraId="6A0B05ED" w14:textId="77777777" w:rsidR="0063528E" w:rsidRDefault="00000000">
      <w:pPr>
        <w:pStyle w:val="12"/>
        <w:tabs>
          <w:tab w:val="left" w:pos="354"/>
        </w:tabs>
        <w:spacing w:after="100" w:line="360" w:lineRule="auto"/>
        <w:ind w:firstLine="0"/>
        <w:rPr>
          <w:rFonts w:asciiTheme="majorEastAsia" w:eastAsiaTheme="majorEastAsia" w:hAnsiTheme="majorEastAsia" w:cstheme="majorEastAsia"/>
          <w:b/>
          <w:bCs/>
          <w:sz w:val="30"/>
          <w:szCs w:val="30"/>
          <w:lang w:val="en-US"/>
        </w:rPr>
      </w:pPr>
      <w:r>
        <w:rPr>
          <w:rFonts w:asciiTheme="majorEastAsia" w:eastAsiaTheme="majorEastAsia" w:hAnsiTheme="majorEastAsia" w:cstheme="majorEastAsia" w:hint="eastAsia"/>
          <w:b/>
          <w:bCs/>
          <w:sz w:val="30"/>
          <w:szCs w:val="30"/>
          <w:lang w:val="en-US"/>
        </w:rPr>
        <w:t>4.5  粗磨制样工具</w:t>
      </w:r>
    </w:p>
    <w:p w14:paraId="43EF43EB" w14:textId="77777777" w:rsidR="0063528E" w:rsidRDefault="00000000">
      <w:pPr>
        <w:pStyle w:val="12"/>
        <w:spacing w:after="0" w:line="360" w:lineRule="auto"/>
        <w:ind w:firstLineChars="283" w:firstLine="679"/>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(1)盛放用的木盘、塑料盘、有机玻璃盘、</w:t>
      </w:r>
      <w:proofErr w:type="gramStart"/>
      <w:r>
        <w:rPr>
          <w:rFonts w:asciiTheme="minorEastAsia" w:eastAsiaTheme="minorEastAsia" w:hAnsiTheme="minorEastAsia" w:cstheme="minorEastAsia" w:hint="eastAsia"/>
          <w:sz w:val="24"/>
          <w:szCs w:val="24"/>
        </w:rPr>
        <w:t>晾土架</w:t>
      </w:r>
      <w:proofErr w:type="gramEnd"/>
      <w:r>
        <w:rPr>
          <w:rFonts w:asciiTheme="minorEastAsia" w:eastAsiaTheme="minorEastAsia" w:hAnsiTheme="minorEastAsia" w:cstheme="minorEastAsia" w:hint="eastAsia"/>
          <w:sz w:val="24"/>
          <w:szCs w:val="24"/>
        </w:rPr>
        <w:t>等。</w:t>
      </w:r>
    </w:p>
    <w:p w14:paraId="4D0D5AA6" w14:textId="77777777" w:rsidR="0063528E" w:rsidRDefault="00000000">
      <w:pPr>
        <w:pStyle w:val="12"/>
        <w:spacing w:after="0" w:line="360" w:lineRule="auto"/>
        <w:ind w:firstLineChars="283" w:firstLine="679"/>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(2)粉碎用的木锤、木铲、木棍，有机玻璃板或硬质木板或无色聚乙烯薄板等。</w:t>
      </w:r>
    </w:p>
    <w:p w14:paraId="145B68B3" w14:textId="77777777" w:rsidR="0063528E" w:rsidRDefault="00000000">
      <w:pPr>
        <w:pStyle w:val="12"/>
        <w:spacing w:after="0" w:line="360" w:lineRule="auto"/>
        <w:ind w:firstLineChars="283" w:firstLine="679"/>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(3)孔径为</w:t>
      </w:r>
      <w:r>
        <w:rPr>
          <w:rFonts w:asciiTheme="minorEastAsia" w:eastAsiaTheme="minorEastAsia" w:hAnsiTheme="minorEastAsia" w:cstheme="minorEastAsia" w:hint="eastAsia"/>
          <w:sz w:val="24"/>
          <w:szCs w:val="24"/>
          <w:lang w:val="en-US"/>
        </w:rPr>
        <w:t>2mm</w:t>
      </w:r>
      <w:r>
        <w:rPr>
          <w:rFonts w:asciiTheme="minorEastAsia" w:eastAsiaTheme="minorEastAsia" w:hAnsiTheme="minorEastAsia" w:cstheme="minorEastAsia" w:hint="eastAsia"/>
          <w:sz w:val="24"/>
          <w:szCs w:val="24"/>
        </w:rPr>
        <w:t>的尼龙筛。</w:t>
      </w:r>
    </w:p>
    <w:p w14:paraId="11CC5F11" w14:textId="77777777" w:rsidR="0063528E" w:rsidRDefault="00000000">
      <w:pPr>
        <w:pStyle w:val="12"/>
        <w:spacing w:after="0" w:line="360" w:lineRule="auto"/>
        <w:ind w:firstLineChars="283" w:firstLine="679"/>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(4)用静电吸附去除植物残体的器具，如有机玻璃棒、丝绸、静电除杂仪器等。</w:t>
      </w:r>
    </w:p>
    <w:p w14:paraId="6867BFF4" w14:textId="77777777" w:rsidR="0063528E" w:rsidRDefault="00000000">
      <w:pPr>
        <w:pStyle w:val="12"/>
        <w:spacing w:after="0" w:line="360" w:lineRule="auto"/>
        <w:ind w:firstLineChars="283" w:firstLine="679"/>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(5)磨口玻璃瓶、聚乙烯塑料瓶等样品分装容器，规格根据样品量而定，可采用不同规格的瓶分装不同粒径的样品。不得使用含有待测组分或对测试有干扰的材料制成的样品瓶或样品袋盛装样品。</w:t>
      </w:r>
    </w:p>
    <w:p w14:paraId="6F3BD6FE" w14:textId="77777777" w:rsidR="0063528E" w:rsidRDefault="00000000">
      <w:pPr>
        <w:pStyle w:val="12"/>
        <w:spacing w:after="0" w:line="360" w:lineRule="auto"/>
        <w:ind w:firstLineChars="283" w:firstLine="679"/>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(6)电子天平</w:t>
      </w:r>
      <w:r>
        <w:rPr>
          <w:rFonts w:asciiTheme="minorEastAsia" w:eastAsiaTheme="minorEastAsia" w:hAnsiTheme="minorEastAsia" w:cstheme="minorEastAsia" w:hint="eastAsia"/>
          <w:sz w:val="24"/>
          <w:szCs w:val="24"/>
          <w:lang w:val="en-US"/>
        </w:rPr>
        <w:t>(0.1g</w:t>
      </w:r>
      <w:r>
        <w:rPr>
          <w:rFonts w:asciiTheme="minorEastAsia" w:eastAsiaTheme="minorEastAsia" w:hAnsiTheme="minorEastAsia" w:cstheme="minorEastAsia" w:hint="eastAsia"/>
          <w:sz w:val="24"/>
          <w:szCs w:val="24"/>
        </w:rPr>
        <w:t>或</w:t>
      </w:r>
      <w:r>
        <w:rPr>
          <w:rFonts w:asciiTheme="minorEastAsia" w:eastAsiaTheme="minorEastAsia" w:hAnsiTheme="minorEastAsia" w:cstheme="minorEastAsia" w:hint="eastAsia"/>
          <w:sz w:val="24"/>
          <w:szCs w:val="24"/>
          <w:lang w:val="en-US"/>
        </w:rPr>
        <w:t>0.01g),</w:t>
      </w:r>
      <w:r>
        <w:rPr>
          <w:rFonts w:asciiTheme="minorEastAsia" w:eastAsiaTheme="minorEastAsia" w:hAnsiTheme="minorEastAsia" w:cstheme="minorEastAsia" w:hint="eastAsia"/>
          <w:sz w:val="24"/>
          <w:szCs w:val="24"/>
        </w:rPr>
        <w:t>原始记录表等。</w:t>
      </w:r>
    </w:p>
    <w:p w14:paraId="65B3C8EE" w14:textId="77777777" w:rsidR="0063528E" w:rsidRDefault="00000000">
      <w:pPr>
        <w:pStyle w:val="12"/>
        <w:tabs>
          <w:tab w:val="left" w:pos="354"/>
        </w:tabs>
        <w:spacing w:after="100" w:line="360" w:lineRule="auto"/>
        <w:ind w:firstLine="0"/>
        <w:rPr>
          <w:rFonts w:asciiTheme="majorEastAsia" w:eastAsiaTheme="majorEastAsia" w:hAnsiTheme="majorEastAsia" w:cstheme="majorEastAsia"/>
          <w:b/>
          <w:bCs/>
          <w:sz w:val="30"/>
          <w:szCs w:val="30"/>
          <w:lang w:val="en-US"/>
        </w:rPr>
      </w:pPr>
      <w:r>
        <w:rPr>
          <w:rFonts w:asciiTheme="majorEastAsia" w:eastAsiaTheme="majorEastAsia" w:hAnsiTheme="majorEastAsia" w:cstheme="majorEastAsia" w:hint="eastAsia"/>
          <w:b/>
          <w:bCs/>
          <w:sz w:val="30"/>
          <w:szCs w:val="30"/>
          <w:lang w:val="en-US"/>
        </w:rPr>
        <w:t>4. 6  外业样品接收</w:t>
      </w:r>
    </w:p>
    <w:p w14:paraId="3D3039A3" w14:textId="77777777" w:rsidR="0063528E" w:rsidRDefault="00000000">
      <w:pPr>
        <w:pStyle w:val="12"/>
        <w:spacing w:after="0" w:line="360" w:lineRule="auto"/>
        <w:ind w:firstLineChars="382" w:firstLine="917"/>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外业调查队指定专人负责</w:t>
      </w:r>
      <w:proofErr w:type="gramStart"/>
      <w:r>
        <w:rPr>
          <w:rFonts w:asciiTheme="minorEastAsia" w:eastAsiaTheme="minorEastAsia" w:hAnsiTheme="minorEastAsia" w:cstheme="minorEastAsia" w:hint="eastAsia"/>
          <w:sz w:val="24"/>
          <w:szCs w:val="24"/>
        </w:rPr>
        <w:t>流转组批</w:t>
      </w:r>
      <w:proofErr w:type="gramEnd"/>
      <w:r>
        <w:rPr>
          <w:rFonts w:asciiTheme="minorEastAsia" w:eastAsiaTheme="minorEastAsia" w:hAnsiTheme="minorEastAsia" w:cstheme="minorEastAsia" w:hint="eastAsia"/>
          <w:sz w:val="24"/>
          <w:szCs w:val="24"/>
        </w:rPr>
        <w:t>后的表层样品、剖面样品和水稳性大团聚体样品至承担样品制备任务的检测实验室。实验室接收样品时，要指定专人负责样品接收确认，重点检查样品标签、样品状况、样品重量、样品数量、样品包装情况等,样品重量应满足风干后土壤样品库样品和粗磨后留存样品、送检样品等样品重量要求,如发现破损、重量不足、样品信息不全等情况不予接收,并及时报告省级土壤普查办。</w:t>
      </w:r>
    </w:p>
    <w:p w14:paraId="7E20009F" w14:textId="77777777" w:rsidR="0063528E" w:rsidRDefault="00000000">
      <w:pPr>
        <w:pStyle w:val="12"/>
        <w:tabs>
          <w:tab w:val="left" w:pos="354"/>
        </w:tabs>
        <w:spacing w:after="100" w:line="360" w:lineRule="auto"/>
        <w:ind w:firstLine="0"/>
        <w:rPr>
          <w:rFonts w:asciiTheme="majorEastAsia" w:eastAsiaTheme="majorEastAsia" w:hAnsiTheme="majorEastAsia" w:cstheme="majorEastAsia"/>
          <w:b/>
          <w:bCs/>
          <w:sz w:val="30"/>
          <w:szCs w:val="30"/>
          <w:lang w:val="en-US"/>
        </w:rPr>
      </w:pPr>
      <w:bookmarkStart w:id="8" w:name="bookmark16"/>
      <w:r>
        <w:rPr>
          <w:rFonts w:asciiTheme="majorEastAsia" w:eastAsiaTheme="majorEastAsia" w:hAnsiTheme="majorEastAsia" w:cstheme="majorEastAsia" w:hint="eastAsia"/>
          <w:b/>
          <w:bCs/>
          <w:sz w:val="30"/>
          <w:szCs w:val="30"/>
          <w:lang w:val="en-US"/>
        </w:rPr>
        <w:t>4.7  制备流程</w:t>
      </w:r>
      <w:bookmarkEnd w:id="8"/>
    </w:p>
    <w:p w14:paraId="2CC4CEDF" w14:textId="77777777" w:rsidR="0063528E" w:rsidRDefault="00000000">
      <w:pPr>
        <w:pStyle w:val="12"/>
        <w:tabs>
          <w:tab w:val="left" w:pos="354"/>
        </w:tabs>
        <w:spacing w:after="100" w:line="360" w:lineRule="auto"/>
        <w:ind w:firstLine="0"/>
        <w:rPr>
          <w:rFonts w:asciiTheme="majorEastAsia" w:eastAsiaTheme="majorEastAsia" w:hAnsiTheme="majorEastAsia" w:cstheme="majorEastAsia"/>
          <w:b/>
          <w:bCs/>
          <w:sz w:val="24"/>
          <w:szCs w:val="24"/>
          <w:lang w:val="en-US"/>
        </w:rPr>
      </w:pPr>
      <w:r>
        <w:rPr>
          <w:rFonts w:asciiTheme="majorEastAsia" w:eastAsiaTheme="majorEastAsia" w:hAnsiTheme="majorEastAsia" w:cstheme="majorEastAsia" w:hint="eastAsia"/>
          <w:b/>
          <w:bCs/>
          <w:sz w:val="24"/>
          <w:szCs w:val="24"/>
          <w:lang w:val="en-US"/>
        </w:rPr>
        <w:t>4.7.1  表层样品</w:t>
      </w:r>
    </w:p>
    <w:p w14:paraId="15410546" w14:textId="77777777" w:rsidR="0063528E" w:rsidRDefault="00000000">
      <w:pPr>
        <w:pStyle w:val="12"/>
        <w:tabs>
          <w:tab w:val="left" w:pos="354"/>
        </w:tabs>
        <w:spacing w:after="100" w:line="360" w:lineRule="auto"/>
        <w:ind w:firstLine="0"/>
        <w:rPr>
          <w:rFonts w:asciiTheme="majorEastAsia" w:eastAsiaTheme="majorEastAsia" w:hAnsiTheme="majorEastAsia" w:cstheme="majorEastAsia"/>
          <w:b/>
          <w:bCs/>
          <w:sz w:val="24"/>
          <w:szCs w:val="24"/>
        </w:rPr>
      </w:pPr>
      <w:r>
        <w:rPr>
          <w:rFonts w:asciiTheme="majorEastAsia" w:eastAsiaTheme="majorEastAsia" w:hAnsiTheme="majorEastAsia" w:cstheme="majorEastAsia" w:hint="eastAsia"/>
          <w:b/>
          <w:bCs/>
          <w:sz w:val="24"/>
          <w:szCs w:val="24"/>
          <w:lang w:val="en-US"/>
        </w:rPr>
        <w:t>4.7.1.</w:t>
      </w:r>
      <w:r>
        <w:rPr>
          <w:rFonts w:asciiTheme="majorEastAsia" w:eastAsiaTheme="majorEastAsia" w:hAnsiTheme="majorEastAsia" w:cstheme="majorEastAsia" w:hint="eastAsia"/>
          <w:b/>
          <w:bCs/>
          <w:sz w:val="24"/>
          <w:szCs w:val="24"/>
        </w:rPr>
        <w:t xml:space="preserve">1 </w:t>
      </w:r>
      <w:r>
        <w:rPr>
          <w:rFonts w:asciiTheme="majorEastAsia" w:eastAsiaTheme="majorEastAsia" w:hAnsiTheme="majorEastAsia" w:cstheme="majorEastAsia" w:hint="eastAsia"/>
          <w:b/>
          <w:bCs/>
          <w:sz w:val="24"/>
          <w:szCs w:val="24"/>
          <w:lang w:val="en-US"/>
        </w:rPr>
        <w:t xml:space="preserve"> </w:t>
      </w:r>
      <w:r>
        <w:rPr>
          <w:rFonts w:asciiTheme="majorEastAsia" w:eastAsiaTheme="majorEastAsia" w:hAnsiTheme="majorEastAsia" w:cstheme="majorEastAsia" w:hint="eastAsia"/>
          <w:b/>
          <w:bCs/>
          <w:sz w:val="24"/>
          <w:szCs w:val="24"/>
        </w:rPr>
        <w:t>风干</w:t>
      </w:r>
    </w:p>
    <w:p w14:paraId="7A74141C" w14:textId="77777777" w:rsidR="0063528E" w:rsidRDefault="00000000">
      <w:pPr>
        <w:pStyle w:val="ac"/>
        <w:spacing w:line="360" w:lineRule="auto"/>
        <w:ind w:firstLine="480"/>
        <w:jc w:val="center"/>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在风干室将土样放置</w:t>
      </w:r>
      <w:proofErr w:type="gramStart"/>
      <w:r>
        <w:rPr>
          <w:rFonts w:asciiTheme="minorEastAsia" w:eastAsiaTheme="minorEastAsia" w:hAnsiTheme="minorEastAsia" w:cstheme="minorEastAsia" w:hint="eastAsia"/>
          <w:sz w:val="24"/>
          <w:szCs w:val="24"/>
        </w:rPr>
        <w:t>于盛样器皿</w:t>
      </w:r>
      <w:proofErr w:type="gramEnd"/>
      <w:r>
        <w:rPr>
          <w:rFonts w:asciiTheme="minorEastAsia" w:eastAsiaTheme="minorEastAsia" w:hAnsiTheme="minorEastAsia" w:cstheme="minorEastAsia" w:hint="eastAsia"/>
          <w:sz w:val="24"/>
          <w:szCs w:val="24"/>
        </w:rPr>
        <w:t>中，除去土壤中混杂的动植物残体等，摊成2</w:t>
      </w:r>
      <w:r>
        <w:t>〜</w:t>
      </w:r>
      <w:r>
        <w:rPr>
          <w:rFonts w:asciiTheme="minorEastAsia" w:eastAsiaTheme="minorEastAsia" w:hAnsiTheme="minorEastAsia" w:cstheme="minorEastAsia" w:hint="eastAsia"/>
          <w:sz w:val="24"/>
          <w:szCs w:val="24"/>
          <w:lang w:val="en-US"/>
        </w:rPr>
        <w:t>3cm</w:t>
      </w:r>
      <w:r>
        <w:rPr>
          <w:rFonts w:asciiTheme="minorEastAsia" w:eastAsiaTheme="minorEastAsia" w:hAnsiTheme="minorEastAsia" w:cstheme="minorEastAsia" w:hint="eastAsia"/>
          <w:sz w:val="24"/>
          <w:szCs w:val="24"/>
        </w:rPr>
        <w:t>的薄层，置于阴凉处自然风干，严禁暴晒或烘烤。风干过程中，应适时翻动，用木锤敲碎(或用两个木铲搓碎)土样，进一步清理土壤中的动植物残体等杂物。翻动过程要注意防止样品间交叉污染。对于黏性土壤，在土壤样品半干时，戴一次性丁</w:t>
      </w:r>
      <w:proofErr w:type="gramStart"/>
      <w:r>
        <w:rPr>
          <w:rFonts w:asciiTheme="minorEastAsia" w:eastAsiaTheme="minorEastAsia" w:hAnsiTheme="minorEastAsia" w:cstheme="minorEastAsia" w:hint="eastAsia"/>
          <w:sz w:val="24"/>
          <w:szCs w:val="24"/>
        </w:rPr>
        <w:t>睛</w:t>
      </w:r>
      <w:proofErr w:type="gramEnd"/>
      <w:r>
        <w:rPr>
          <w:rFonts w:asciiTheme="minorEastAsia" w:eastAsiaTheme="minorEastAsia" w:hAnsiTheme="minorEastAsia" w:cstheme="minorEastAsia" w:hint="eastAsia"/>
          <w:sz w:val="24"/>
          <w:szCs w:val="24"/>
        </w:rPr>
        <w:t>或聚乙烯等无污染材质手套将大块土捏碎，以免完全干后结成硬块。样品风干后混匀，一部分按照国家级和省</w:t>
      </w:r>
    </w:p>
    <w:p w14:paraId="52347387" w14:textId="77777777" w:rsidR="0063528E" w:rsidRDefault="00000000">
      <w:pPr>
        <w:pStyle w:val="ac"/>
        <w:spacing w:line="360" w:lineRule="auto"/>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级土壤样品库留存量要求，采用四分法分取后装入容器中，流转至土壤样品库保存，剩余</w:t>
      </w:r>
      <w:r>
        <w:rPr>
          <w:rFonts w:asciiTheme="minorEastAsia" w:eastAsiaTheme="minorEastAsia" w:hAnsiTheme="minorEastAsia" w:cstheme="minorEastAsia" w:hint="eastAsia"/>
          <w:sz w:val="24"/>
          <w:szCs w:val="24"/>
        </w:rPr>
        <w:lastRenderedPageBreak/>
        <w:t>样品粗磨制成</w:t>
      </w:r>
      <w:r>
        <w:rPr>
          <w:rFonts w:asciiTheme="minorEastAsia" w:eastAsiaTheme="minorEastAsia" w:hAnsiTheme="minorEastAsia" w:cstheme="minorEastAsia" w:hint="eastAsia"/>
          <w:sz w:val="24"/>
          <w:szCs w:val="24"/>
          <w:lang w:val="en-US"/>
        </w:rPr>
        <w:t>2mm</w:t>
      </w:r>
      <w:r>
        <w:rPr>
          <w:rFonts w:asciiTheme="minorEastAsia" w:eastAsiaTheme="minorEastAsia" w:hAnsiTheme="minorEastAsia" w:cstheme="minorEastAsia" w:hint="eastAsia"/>
          <w:sz w:val="24"/>
          <w:szCs w:val="24"/>
        </w:rPr>
        <w:t>样品，数量要确保样品检测和</w:t>
      </w:r>
      <w:proofErr w:type="gramStart"/>
      <w:r>
        <w:rPr>
          <w:rFonts w:asciiTheme="minorEastAsia" w:eastAsiaTheme="minorEastAsia" w:hAnsiTheme="minorEastAsia" w:cstheme="minorEastAsia" w:hint="eastAsia"/>
          <w:sz w:val="24"/>
          <w:szCs w:val="24"/>
        </w:rPr>
        <w:t>质控</w:t>
      </w:r>
      <w:proofErr w:type="gramEnd"/>
      <w:r>
        <w:rPr>
          <w:rFonts w:asciiTheme="minorEastAsia" w:eastAsiaTheme="minorEastAsia" w:hAnsiTheme="minorEastAsia" w:cstheme="minorEastAsia" w:hint="eastAsia"/>
          <w:sz w:val="24"/>
          <w:szCs w:val="24"/>
        </w:rPr>
        <w:t>等需要。</w:t>
      </w:r>
    </w:p>
    <w:p w14:paraId="4140D789" w14:textId="77777777" w:rsidR="0063528E" w:rsidRDefault="0063528E">
      <w:pPr>
        <w:pStyle w:val="ac"/>
        <w:spacing w:line="360" w:lineRule="auto"/>
        <w:ind w:firstLine="480"/>
        <w:jc w:val="center"/>
        <w:rPr>
          <w:rFonts w:asciiTheme="minorEastAsia" w:eastAsiaTheme="minorEastAsia" w:hAnsiTheme="minorEastAsia" w:cstheme="minorEastAsia"/>
          <w:sz w:val="24"/>
          <w:szCs w:val="24"/>
        </w:rPr>
      </w:pPr>
    </w:p>
    <w:p w14:paraId="6F998646" w14:textId="77777777" w:rsidR="0063528E" w:rsidRDefault="00000000">
      <w:pPr>
        <w:pStyle w:val="12"/>
        <w:spacing w:after="0" w:line="360" w:lineRule="auto"/>
        <w:ind w:firstLine="0"/>
        <w:jc w:val="both"/>
        <w:rPr>
          <w:rFonts w:asciiTheme="majorEastAsia" w:eastAsiaTheme="majorEastAsia" w:hAnsiTheme="majorEastAsia" w:cstheme="majorEastAsia"/>
          <w:b/>
          <w:bCs/>
          <w:sz w:val="24"/>
          <w:szCs w:val="24"/>
        </w:rPr>
      </w:pPr>
      <w:r>
        <w:rPr>
          <w:rFonts w:asciiTheme="majorEastAsia" w:eastAsiaTheme="majorEastAsia" w:hAnsiTheme="majorEastAsia" w:cstheme="majorEastAsia" w:hint="eastAsia"/>
          <w:b/>
          <w:bCs/>
          <w:sz w:val="24"/>
          <w:szCs w:val="24"/>
          <w:lang w:val="en-US"/>
        </w:rPr>
        <w:t xml:space="preserve">4.7.1.2  </w:t>
      </w:r>
      <w:r>
        <w:rPr>
          <w:rFonts w:asciiTheme="majorEastAsia" w:eastAsiaTheme="majorEastAsia" w:hAnsiTheme="majorEastAsia" w:cstheme="majorEastAsia" w:hint="eastAsia"/>
          <w:b/>
          <w:bCs/>
          <w:sz w:val="24"/>
          <w:szCs w:val="24"/>
        </w:rPr>
        <w:t>粗磨</w:t>
      </w:r>
    </w:p>
    <w:p w14:paraId="6FC10DA8" w14:textId="77777777" w:rsidR="0063528E" w:rsidRDefault="00000000">
      <w:pPr>
        <w:pStyle w:val="12"/>
        <w:spacing w:after="0" w:line="360" w:lineRule="auto"/>
        <w:ind w:firstLineChars="200" w:firstLine="48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将样品置于有机玻璃板(或硬质木板或无色聚乙烯薄板)上，用木锤轻轻敲碎，再用木棍或有机玻璃棒进行再次压碎，细小已断的植物须根采用静电吸附的方法清除。将检测样品手工研磨后，过孔径</w:t>
      </w:r>
      <w:r>
        <w:rPr>
          <w:rFonts w:asciiTheme="minorEastAsia" w:eastAsiaTheme="minorEastAsia" w:hAnsiTheme="minorEastAsia" w:cstheme="minorEastAsia" w:hint="eastAsia"/>
          <w:sz w:val="24"/>
          <w:szCs w:val="24"/>
          <w:lang w:val="en-US"/>
        </w:rPr>
        <w:t>2mm</w:t>
      </w:r>
      <w:r>
        <w:rPr>
          <w:rFonts w:asciiTheme="minorEastAsia" w:eastAsiaTheme="minorEastAsia" w:hAnsiTheme="minorEastAsia" w:cstheme="minorEastAsia" w:hint="eastAsia"/>
          <w:sz w:val="24"/>
          <w:szCs w:val="24"/>
        </w:rPr>
        <w:t>尼龙筛，去除</w:t>
      </w:r>
      <w:r>
        <w:rPr>
          <w:rFonts w:asciiTheme="minorEastAsia" w:eastAsiaTheme="minorEastAsia" w:hAnsiTheme="minorEastAsia" w:cstheme="minorEastAsia" w:hint="eastAsia"/>
          <w:sz w:val="24"/>
          <w:szCs w:val="24"/>
          <w:lang w:val="en-US"/>
        </w:rPr>
        <w:t>2mm</w:t>
      </w:r>
      <w:r>
        <w:rPr>
          <w:rFonts w:asciiTheme="minorEastAsia" w:eastAsiaTheme="minorEastAsia" w:hAnsiTheme="minorEastAsia" w:cstheme="minorEastAsia" w:hint="eastAsia"/>
          <w:sz w:val="24"/>
          <w:szCs w:val="24"/>
        </w:rPr>
        <w:t>以上的石砾，大于</w:t>
      </w:r>
      <w:r>
        <w:rPr>
          <w:rFonts w:asciiTheme="minorEastAsia" w:eastAsiaTheme="minorEastAsia" w:hAnsiTheme="minorEastAsia" w:cstheme="minorEastAsia" w:hint="eastAsia"/>
          <w:sz w:val="24"/>
          <w:szCs w:val="24"/>
          <w:lang w:val="en-US"/>
        </w:rPr>
        <w:t>2mm</w:t>
      </w:r>
      <w:r>
        <w:rPr>
          <w:rFonts w:asciiTheme="minorEastAsia" w:eastAsiaTheme="minorEastAsia" w:hAnsiTheme="minorEastAsia" w:cstheme="minorEastAsia" w:hint="eastAsia"/>
          <w:sz w:val="24"/>
          <w:szCs w:val="24"/>
        </w:rPr>
        <w:t>的土团要反复研磨、过筛，直至全部通过。研磨过程中不可随意遗弃样品，应及时填写样品制备原始记录，注意记录用于制备的风干样重量和过筛后的样品重量。</w:t>
      </w:r>
    </w:p>
    <w:p w14:paraId="5C35EB54" w14:textId="77777777" w:rsidR="0063528E" w:rsidRDefault="00000000">
      <w:pPr>
        <w:pStyle w:val="12"/>
        <w:spacing w:after="0" w:line="360" w:lineRule="auto"/>
        <w:ind w:firstLine="0"/>
        <w:jc w:val="both"/>
        <w:rPr>
          <w:rFonts w:asciiTheme="majorEastAsia" w:eastAsiaTheme="majorEastAsia" w:hAnsiTheme="majorEastAsia" w:cstheme="majorEastAsia"/>
          <w:b/>
          <w:bCs/>
          <w:sz w:val="24"/>
          <w:szCs w:val="24"/>
        </w:rPr>
      </w:pPr>
      <w:r>
        <w:rPr>
          <w:rFonts w:asciiTheme="majorEastAsia" w:eastAsiaTheme="majorEastAsia" w:hAnsiTheme="majorEastAsia" w:cstheme="majorEastAsia" w:hint="eastAsia"/>
          <w:b/>
          <w:bCs/>
          <w:sz w:val="24"/>
          <w:szCs w:val="24"/>
          <w:lang w:val="en-US"/>
        </w:rPr>
        <w:t xml:space="preserve">4.7.1.3   </w:t>
      </w:r>
      <w:r>
        <w:rPr>
          <w:rFonts w:asciiTheme="majorEastAsia" w:eastAsiaTheme="majorEastAsia" w:hAnsiTheme="majorEastAsia" w:cstheme="majorEastAsia" w:hint="eastAsia"/>
          <w:b/>
          <w:bCs/>
          <w:sz w:val="24"/>
          <w:szCs w:val="24"/>
        </w:rPr>
        <w:t>称重</w:t>
      </w:r>
    </w:p>
    <w:p w14:paraId="1B91D4C1" w14:textId="77777777" w:rsidR="0063528E" w:rsidRDefault="00000000">
      <w:pPr>
        <w:pStyle w:val="12"/>
        <w:spacing w:after="0" w:line="360" w:lineRule="auto"/>
        <w:ind w:firstLineChars="200" w:firstLine="48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土壤样品应记录风干、粗磨过程中弃去的碎石和石砾等质量，并计算质量百分数。</w:t>
      </w:r>
    </w:p>
    <w:p w14:paraId="449B9E6B" w14:textId="77777777" w:rsidR="0063528E" w:rsidRDefault="00000000">
      <w:pPr>
        <w:pStyle w:val="12"/>
        <w:spacing w:after="0" w:line="360" w:lineRule="auto"/>
        <w:ind w:firstLine="0"/>
        <w:jc w:val="both"/>
        <w:rPr>
          <w:rFonts w:asciiTheme="majorEastAsia" w:eastAsiaTheme="majorEastAsia" w:hAnsiTheme="majorEastAsia" w:cstheme="majorEastAsia"/>
          <w:b/>
          <w:bCs/>
          <w:sz w:val="24"/>
          <w:szCs w:val="24"/>
        </w:rPr>
      </w:pPr>
      <w:r>
        <w:rPr>
          <w:rFonts w:asciiTheme="majorEastAsia" w:eastAsiaTheme="majorEastAsia" w:hAnsiTheme="majorEastAsia" w:cstheme="majorEastAsia" w:hint="eastAsia"/>
          <w:b/>
          <w:bCs/>
          <w:sz w:val="24"/>
          <w:szCs w:val="24"/>
          <w:lang w:val="en-US"/>
        </w:rPr>
        <w:t xml:space="preserve">4.7.1.4   </w:t>
      </w:r>
      <w:r>
        <w:rPr>
          <w:rFonts w:asciiTheme="majorEastAsia" w:eastAsiaTheme="majorEastAsia" w:hAnsiTheme="majorEastAsia" w:cstheme="majorEastAsia" w:hint="eastAsia"/>
          <w:b/>
          <w:bCs/>
          <w:sz w:val="24"/>
          <w:szCs w:val="24"/>
        </w:rPr>
        <w:t>分装</w:t>
      </w:r>
    </w:p>
    <w:p w14:paraId="21195274" w14:textId="77777777" w:rsidR="0063528E" w:rsidRDefault="00000000">
      <w:pPr>
        <w:pStyle w:val="12"/>
        <w:spacing w:after="0" w:line="360" w:lineRule="auto"/>
        <w:ind w:firstLineChars="200" w:firstLine="48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粗磨后样品充分混匀后进行分装。每个表层样品的送检样品不少于800</w:t>
      </w:r>
      <w:r>
        <w:rPr>
          <w:rFonts w:asciiTheme="minorEastAsia" w:eastAsiaTheme="minorEastAsia" w:hAnsiTheme="minorEastAsia" w:cstheme="minorEastAsia" w:hint="eastAsia"/>
          <w:sz w:val="24"/>
          <w:szCs w:val="24"/>
          <w:lang w:val="en-US"/>
        </w:rPr>
        <w:t>g,</w:t>
      </w:r>
      <w:r>
        <w:rPr>
          <w:rFonts w:asciiTheme="minorEastAsia" w:eastAsiaTheme="minorEastAsia" w:hAnsiTheme="minorEastAsia" w:cstheme="minorEastAsia" w:hint="eastAsia"/>
          <w:sz w:val="24"/>
          <w:szCs w:val="24"/>
        </w:rPr>
        <w:t>留存样品不少于200</w:t>
      </w:r>
      <w:r>
        <w:rPr>
          <w:rFonts w:asciiTheme="minorEastAsia" w:eastAsiaTheme="minorEastAsia" w:hAnsiTheme="minorEastAsia" w:cstheme="minorEastAsia" w:hint="eastAsia"/>
          <w:sz w:val="24"/>
          <w:szCs w:val="24"/>
          <w:lang w:val="en-US"/>
        </w:rPr>
        <w:t>g</w:t>
      </w:r>
      <w:r>
        <w:rPr>
          <w:rFonts w:asciiTheme="minorEastAsia" w:eastAsiaTheme="minorEastAsia" w:hAnsiTheme="minorEastAsia" w:cstheme="minorEastAsia" w:hint="eastAsia"/>
          <w:sz w:val="24"/>
          <w:szCs w:val="24"/>
        </w:rPr>
        <w:t>。如果送检样品含密码平行样，则不少于1600</w:t>
      </w:r>
      <w:r>
        <w:rPr>
          <w:rFonts w:asciiTheme="minorEastAsia" w:eastAsiaTheme="minorEastAsia" w:hAnsiTheme="minorEastAsia" w:cstheme="minorEastAsia" w:hint="eastAsia"/>
          <w:sz w:val="24"/>
          <w:szCs w:val="24"/>
          <w:lang w:val="en-US"/>
        </w:rPr>
        <w:t>g</w:t>
      </w:r>
      <w:r>
        <w:rPr>
          <w:rFonts w:asciiTheme="minorEastAsia" w:eastAsiaTheme="minorEastAsia" w:hAnsiTheme="minorEastAsia" w:cstheme="minorEastAsia" w:hint="eastAsia"/>
          <w:sz w:val="24"/>
          <w:szCs w:val="24"/>
        </w:rPr>
        <w:t>。</w:t>
      </w:r>
    </w:p>
    <w:p w14:paraId="637CEEFA" w14:textId="77777777" w:rsidR="0063528E" w:rsidRDefault="00000000">
      <w:pPr>
        <w:pStyle w:val="40"/>
        <w:keepNext/>
        <w:keepLines/>
        <w:tabs>
          <w:tab w:val="left" w:pos="808"/>
        </w:tabs>
        <w:spacing w:line="360" w:lineRule="auto"/>
        <w:rPr>
          <w:rFonts w:asciiTheme="majorEastAsia" w:eastAsiaTheme="majorEastAsia" w:hAnsiTheme="majorEastAsia" w:cstheme="majorEastAsia"/>
          <w:sz w:val="24"/>
          <w:szCs w:val="24"/>
        </w:rPr>
      </w:pPr>
      <w:bookmarkStart w:id="9" w:name="bookmark19"/>
      <w:r>
        <w:rPr>
          <w:rFonts w:asciiTheme="majorEastAsia" w:eastAsiaTheme="majorEastAsia" w:hAnsiTheme="majorEastAsia" w:cstheme="majorEastAsia" w:hint="eastAsia"/>
          <w:sz w:val="24"/>
          <w:szCs w:val="24"/>
          <w:lang w:val="en-US"/>
        </w:rPr>
        <w:t xml:space="preserve">4.7.2  </w:t>
      </w:r>
      <w:r>
        <w:rPr>
          <w:rFonts w:asciiTheme="majorEastAsia" w:eastAsiaTheme="majorEastAsia" w:hAnsiTheme="majorEastAsia" w:cstheme="majorEastAsia" w:hint="eastAsia"/>
          <w:sz w:val="24"/>
          <w:szCs w:val="24"/>
        </w:rPr>
        <w:t>剖面样品</w:t>
      </w:r>
      <w:bookmarkEnd w:id="9"/>
    </w:p>
    <w:p w14:paraId="4AE8C78F" w14:textId="77777777" w:rsidR="0063528E" w:rsidRDefault="00000000">
      <w:pPr>
        <w:pStyle w:val="12"/>
        <w:spacing w:after="0" w:line="360" w:lineRule="auto"/>
        <w:ind w:firstLineChars="200" w:firstLine="48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参照表层样品风干步骤,剖面样品风干后,一部分样品按照国家级和省级土壤样品库留存量要求，采用四分法分取后装入容器中，流转至土壤样品库保存；剩余样品按照表层样品要求进行粗磨，分完</w:t>
      </w:r>
      <w:proofErr w:type="gramStart"/>
      <w:r>
        <w:rPr>
          <w:rFonts w:asciiTheme="minorEastAsia" w:eastAsiaTheme="minorEastAsia" w:hAnsiTheme="minorEastAsia" w:cstheme="minorEastAsia" w:hint="eastAsia"/>
          <w:sz w:val="24"/>
          <w:szCs w:val="24"/>
        </w:rPr>
        <w:t>层成相关</w:t>
      </w:r>
      <w:proofErr w:type="gramEnd"/>
      <w:r>
        <w:rPr>
          <w:rFonts w:asciiTheme="minorEastAsia" w:eastAsiaTheme="minorEastAsia" w:hAnsiTheme="minorEastAsia" w:cstheme="minorEastAsia" w:hint="eastAsia"/>
          <w:sz w:val="24"/>
          <w:szCs w:val="24"/>
        </w:rPr>
        <w:t>操作。</w:t>
      </w:r>
    </w:p>
    <w:p w14:paraId="5F3C9183" w14:textId="77777777" w:rsidR="0063528E" w:rsidRDefault="00000000">
      <w:pPr>
        <w:pStyle w:val="12"/>
        <w:spacing w:after="0" w:line="360" w:lineRule="auto"/>
        <w:ind w:firstLineChars="200" w:firstLine="48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每层剖面样品的送检样品不少于</w:t>
      </w:r>
      <w:r>
        <w:rPr>
          <w:rFonts w:asciiTheme="minorEastAsia" w:eastAsiaTheme="minorEastAsia" w:hAnsiTheme="minorEastAsia" w:cstheme="minorEastAsia" w:hint="eastAsia"/>
          <w:sz w:val="24"/>
          <w:szCs w:val="24"/>
          <w:lang w:val="en-US"/>
        </w:rPr>
        <w:t>800g,</w:t>
      </w:r>
      <w:r>
        <w:rPr>
          <w:rFonts w:asciiTheme="minorEastAsia" w:eastAsiaTheme="minorEastAsia" w:hAnsiTheme="minorEastAsia" w:cstheme="minorEastAsia" w:hint="eastAsia"/>
          <w:sz w:val="24"/>
          <w:szCs w:val="24"/>
        </w:rPr>
        <w:t>留存样品不少于</w:t>
      </w:r>
      <w:r>
        <w:rPr>
          <w:rFonts w:asciiTheme="minorEastAsia" w:eastAsiaTheme="minorEastAsia" w:hAnsiTheme="minorEastAsia" w:cstheme="minorEastAsia" w:hint="eastAsia"/>
          <w:sz w:val="24"/>
          <w:szCs w:val="24"/>
          <w:lang w:val="en-US"/>
        </w:rPr>
        <w:t>200g。</w:t>
      </w:r>
      <w:r>
        <w:rPr>
          <w:rFonts w:asciiTheme="minorEastAsia" w:eastAsiaTheme="minorEastAsia" w:hAnsiTheme="minorEastAsia" w:cstheme="minorEastAsia" w:hint="eastAsia"/>
          <w:sz w:val="24"/>
          <w:szCs w:val="24"/>
        </w:rPr>
        <w:t>如果送检样品含密码平行样，则不少于1600</w:t>
      </w:r>
      <w:r>
        <w:rPr>
          <w:rFonts w:asciiTheme="minorEastAsia" w:eastAsiaTheme="minorEastAsia" w:hAnsiTheme="minorEastAsia" w:cstheme="minorEastAsia" w:hint="eastAsia"/>
          <w:sz w:val="24"/>
          <w:szCs w:val="24"/>
          <w:lang w:val="en-US"/>
        </w:rPr>
        <w:t>g</w:t>
      </w:r>
      <w:r>
        <w:rPr>
          <w:rFonts w:asciiTheme="minorEastAsia" w:eastAsiaTheme="minorEastAsia" w:hAnsiTheme="minorEastAsia" w:cstheme="minorEastAsia" w:hint="eastAsia"/>
          <w:sz w:val="24"/>
          <w:szCs w:val="24"/>
        </w:rPr>
        <w:t>。</w:t>
      </w:r>
    </w:p>
    <w:p w14:paraId="31A74341" w14:textId="77777777" w:rsidR="0063528E" w:rsidRDefault="00000000">
      <w:pPr>
        <w:pStyle w:val="40"/>
        <w:keepNext/>
        <w:keepLines/>
        <w:tabs>
          <w:tab w:val="left" w:pos="808"/>
        </w:tabs>
        <w:spacing w:line="360" w:lineRule="auto"/>
        <w:ind w:left="240"/>
        <w:rPr>
          <w:rFonts w:asciiTheme="majorEastAsia" w:eastAsiaTheme="majorEastAsia" w:hAnsiTheme="majorEastAsia" w:cstheme="majorEastAsia"/>
          <w:sz w:val="24"/>
          <w:szCs w:val="24"/>
          <w:lang w:val="en-US"/>
        </w:rPr>
      </w:pPr>
      <w:bookmarkStart w:id="10" w:name="bookmark21"/>
      <w:r>
        <w:rPr>
          <w:rFonts w:asciiTheme="majorEastAsia" w:eastAsiaTheme="majorEastAsia" w:hAnsiTheme="majorEastAsia" w:cstheme="majorEastAsia" w:hint="eastAsia"/>
          <w:sz w:val="24"/>
          <w:szCs w:val="24"/>
          <w:lang w:val="en-US"/>
        </w:rPr>
        <w:t>4.7.3  水稳性大团聚体样品</w:t>
      </w:r>
      <w:bookmarkEnd w:id="10"/>
    </w:p>
    <w:p w14:paraId="78CBE755" w14:textId="77777777" w:rsidR="0063528E" w:rsidRDefault="00000000">
      <w:pPr>
        <w:pStyle w:val="12"/>
        <w:spacing w:after="0" w:line="360" w:lineRule="auto"/>
        <w:ind w:firstLineChars="300" w:firstLine="72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将野外采集的土壤在湿润状态(不粘手且容易剥开、经接触不变形),</w:t>
      </w:r>
      <w:proofErr w:type="gramStart"/>
      <w:r>
        <w:rPr>
          <w:rFonts w:asciiTheme="minorEastAsia" w:eastAsiaTheme="minorEastAsia" w:hAnsiTheme="minorEastAsia" w:cstheme="minorEastAsia" w:hint="eastAsia"/>
          <w:sz w:val="24"/>
          <w:szCs w:val="24"/>
        </w:rPr>
        <w:t>沿自然</w:t>
      </w:r>
      <w:proofErr w:type="gramEnd"/>
      <w:r>
        <w:rPr>
          <w:rFonts w:asciiTheme="minorEastAsia" w:eastAsiaTheme="minorEastAsia" w:hAnsiTheme="minorEastAsia" w:cstheme="minorEastAsia" w:hint="eastAsia"/>
          <w:sz w:val="24"/>
          <w:szCs w:val="24"/>
        </w:rPr>
        <w:t>结构轻轻剥成10～</w:t>
      </w:r>
      <w:r>
        <w:rPr>
          <w:rFonts w:asciiTheme="minorEastAsia" w:eastAsiaTheme="minorEastAsia" w:hAnsiTheme="minorEastAsia" w:cstheme="minorEastAsia" w:hint="eastAsia"/>
          <w:sz w:val="24"/>
          <w:szCs w:val="24"/>
          <w:lang w:val="en-US"/>
        </w:rPr>
        <w:t>12mm</w:t>
      </w:r>
      <w:r>
        <w:rPr>
          <w:rFonts w:asciiTheme="minorEastAsia" w:eastAsiaTheme="minorEastAsia" w:hAnsiTheme="minorEastAsia" w:cstheme="minorEastAsia" w:hint="eastAsia"/>
          <w:sz w:val="24"/>
          <w:szCs w:val="24"/>
        </w:rPr>
        <w:t>直径的小土块，弃去根系与植物残渣和杂物。</w:t>
      </w:r>
      <w:proofErr w:type="gramStart"/>
      <w:r>
        <w:rPr>
          <w:rFonts w:asciiTheme="minorEastAsia" w:eastAsiaTheme="minorEastAsia" w:hAnsiTheme="minorEastAsia" w:cstheme="minorEastAsia" w:hint="eastAsia"/>
          <w:sz w:val="24"/>
          <w:szCs w:val="24"/>
        </w:rPr>
        <w:t>剥样时</w:t>
      </w:r>
      <w:proofErr w:type="gramEnd"/>
      <w:r>
        <w:rPr>
          <w:rFonts w:asciiTheme="minorEastAsia" w:eastAsiaTheme="minorEastAsia" w:hAnsiTheme="minorEastAsia" w:cstheme="minorEastAsia" w:hint="eastAsia"/>
          <w:sz w:val="24"/>
          <w:szCs w:val="24"/>
        </w:rPr>
        <w:t>应沿土壤的自然结构而轻轻剥开，避免样品受机械压力而变形。然后,将样品按表层样品制备相关要求风干,风干时应尽可能保持样品形态,严禁压碎或搓碎样品。水稳性大团聚体样品风干后,送检样品不少于1100</w:t>
      </w:r>
      <w:r>
        <w:rPr>
          <w:rFonts w:asciiTheme="minorEastAsia" w:eastAsiaTheme="minorEastAsia" w:hAnsiTheme="minorEastAsia" w:cstheme="minorEastAsia" w:hint="eastAsia"/>
          <w:sz w:val="24"/>
          <w:szCs w:val="24"/>
          <w:lang w:val="en-US"/>
        </w:rPr>
        <w:t>g,</w:t>
      </w:r>
      <w:r>
        <w:rPr>
          <w:rFonts w:asciiTheme="minorEastAsia" w:eastAsiaTheme="minorEastAsia" w:hAnsiTheme="minorEastAsia" w:cstheme="minorEastAsia" w:hint="eastAsia"/>
          <w:sz w:val="24"/>
          <w:szCs w:val="24"/>
        </w:rPr>
        <w:t>如果送检样品含密码平行样,则不少于1600</w:t>
      </w:r>
      <w:r>
        <w:rPr>
          <w:rFonts w:asciiTheme="minorEastAsia" w:eastAsiaTheme="minorEastAsia" w:hAnsiTheme="minorEastAsia" w:cstheme="minorEastAsia" w:hint="eastAsia"/>
          <w:sz w:val="24"/>
          <w:szCs w:val="24"/>
          <w:lang w:val="en-US"/>
        </w:rPr>
        <w:t>g。</w:t>
      </w:r>
    </w:p>
    <w:p w14:paraId="41769619" w14:textId="77777777" w:rsidR="0063528E" w:rsidRDefault="00000000">
      <w:pPr>
        <w:pStyle w:val="40"/>
        <w:keepNext/>
        <w:keepLines/>
        <w:tabs>
          <w:tab w:val="left" w:pos="808"/>
        </w:tabs>
        <w:spacing w:line="360" w:lineRule="auto"/>
        <w:ind w:left="240"/>
        <w:rPr>
          <w:rFonts w:asciiTheme="majorEastAsia" w:eastAsiaTheme="majorEastAsia" w:hAnsiTheme="majorEastAsia" w:cstheme="majorEastAsia"/>
          <w:sz w:val="24"/>
          <w:szCs w:val="24"/>
        </w:rPr>
      </w:pPr>
      <w:bookmarkStart w:id="11" w:name="bookmark23"/>
      <w:r>
        <w:rPr>
          <w:rFonts w:asciiTheme="majorEastAsia" w:eastAsiaTheme="majorEastAsia" w:hAnsiTheme="majorEastAsia" w:cstheme="majorEastAsia" w:hint="eastAsia"/>
          <w:sz w:val="24"/>
          <w:szCs w:val="24"/>
          <w:lang w:val="en-US"/>
        </w:rPr>
        <w:t xml:space="preserve">4.7.4  </w:t>
      </w:r>
      <w:r>
        <w:rPr>
          <w:rFonts w:asciiTheme="majorEastAsia" w:eastAsiaTheme="majorEastAsia" w:hAnsiTheme="majorEastAsia" w:cstheme="majorEastAsia" w:hint="eastAsia"/>
          <w:sz w:val="24"/>
          <w:szCs w:val="24"/>
        </w:rPr>
        <w:t>注意事项</w:t>
      </w:r>
      <w:bookmarkEnd w:id="11"/>
    </w:p>
    <w:p w14:paraId="7D691E69" w14:textId="77777777" w:rsidR="0063528E" w:rsidRDefault="00000000">
      <w:pPr>
        <w:pStyle w:val="12"/>
        <w:spacing w:after="0" w:line="360" w:lineRule="auto"/>
        <w:ind w:firstLineChars="300" w:firstLine="72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lang w:val="en-US"/>
        </w:rPr>
        <w:t>1</w:t>
      </w:r>
      <w:r>
        <w:rPr>
          <w:rFonts w:asciiTheme="minorEastAsia" w:eastAsiaTheme="minorEastAsia" w:hAnsiTheme="minorEastAsia" w:cstheme="minorEastAsia" w:hint="eastAsia"/>
          <w:sz w:val="24"/>
          <w:szCs w:val="24"/>
        </w:rPr>
        <w:t>）样品风干、粗磨、分装过程中,样品编码必须始终保持一致。</w:t>
      </w:r>
    </w:p>
    <w:p w14:paraId="44C0A079" w14:textId="77777777" w:rsidR="0063528E" w:rsidRDefault="00000000">
      <w:pPr>
        <w:pStyle w:val="12"/>
        <w:spacing w:after="0" w:line="360" w:lineRule="auto"/>
        <w:ind w:firstLineChars="300" w:firstLine="72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lang w:val="en-US"/>
        </w:rPr>
        <w:t>2</w:t>
      </w:r>
      <w:r>
        <w:rPr>
          <w:rFonts w:asciiTheme="minorEastAsia" w:eastAsiaTheme="minorEastAsia" w:hAnsiTheme="minorEastAsia" w:cstheme="minorEastAsia" w:hint="eastAsia"/>
          <w:sz w:val="24"/>
          <w:szCs w:val="24"/>
        </w:rPr>
        <w:t>）制样所用工具每处理完一个样品后需清洁干净,避免交叉污染。</w:t>
      </w:r>
    </w:p>
    <w:p w14:paraId="2CD92563" w14:textId="77777777" w:rsidR="0063528E" w:rsidRDefault="00000000">
      <w:pPr>
        <w:pStyle w:val="12"/>
        <w:spacing w:after="0" w:line="360" w:lineRule="auto"/>
        <w:ind w:firstLineChars="266" w:firstLine="638"/>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lang w:val="en-US"/>
        </w:rPr>
        <w:t>3</w:t>
      </w:r>
      <w:r>
        <w:rPr>
          <w:rFonts w:asciiTheme="minorEastAsia" w:eastAsiaTheme="minorEastAsia" w:hAnsiTheme="minorEastAsia" w:cstheme="minorEastAsia" w:hint="eastAsia"/>
          <w:sz w:val="24"/>
          <w:szCs w:val="24"/>
        </w:rPr>
        <w:t>）定期检查样品标签,严防样品标签模糊不清或脱落丢失。</w:t>
      </w:r>
    </w:p>
    <w:p w14:paraId="217C223B" w14:textId="77777777" w:rsidR="0063528E" w:rsidRDefault="00000000">
      <w:pPr>
        <w:pStyle w:val="12"/>
        <w:spacing w:after="0" w:line="360" w:lineRule="auto"/>
        <w:ind w:firstLineChars="300" w:firstLine="72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(4)样品制备时</w:t>
      </w:r>
      <w:proofErr w:type="gramStart"/>
      <w:r>
        <w:rPr>
          <w:rFonts w:asciiTheme="minorEastAsia" w:eastAsiaTheme="minorEastAsia" w:hAnsiTheme="minorEastAsia" w:cstheme="minorEastAsia" w:hint="eastAsia"/>
          <w:sz w:val="24"/>
          <w:szCs w:val="24"/>
        </w:rPr>
        <w:t>应现场</w:t>
      </w:r>
      <w:proofErr w:type="gramEnd"/>
      <w:r>
        <w:rPr>
          <w:rFonts w:asciiTheme="minorEastAsia" w:eastAsiaTheme="minorEastAsia" w:hAnsiTheme="minorEastAsia" w:cstheme="minorEastAsia" w:hint="eastAsia"/>
          <w:sz w:val="24"/>
          <w:szCs w:val="24"/>
        </w:rPr>
        <w:t>填写土壤样品制备记录表(参见附录</w:t>
      </w:r>
      <w:r>
        <w:rPr>
          <w:rFonts w:asciiTheme="minorEastAsia" w:eastAsiaTheme="minorEastAsia" w:hAnsiTheme="minorEastAsia" w:cstheme="minorEastAsia" w:hint="eastAsia"/>
          <w:sz w:val="24"/>
          <w:szCs w:val="24"/>
          <w:lang w:val="en-US"/>
        </w:rPr>
        <w:t>B</w:t>
      </w:r>
      <w:r>
        <w:rPr>
          <w:rFonts w:asciiTheme="minorEastAsia" w:eastAsiaTheme="minorEastAsia" w:hAnsiTheme="minorEastAsia" w:cstheme="minorEastAsia" w:hint="eastAsia"/>
          <w:sz w:val="24"/>
          <w:szCs w:val="24"/>
        </w:rPr>
        <w:t>和</w:t>
      </w:r>
      <w:r>
        <w:rPr>
          <w:rFonts w:asciiTheme="minorEastAsia" w:eastAsiaTheme="minorEastAsia" w:hAnsiTheme="minorEastAsia" w:cstheme="minorEastAsia" w:hint="eastAsia"/>
          <w:sz w:val="24"/>
          <w:szCs w:val="24"/>
          <w:lang w:val="en-US"/>
        </w:rPr>
        <w:t>C),</w:t>
      </w:r>
      <w:r>
        <w:rPr>
          <w:rFonts w:asciiTheme="minorEastAsia" w:eastAsiaTheme="minorEastAsia" w:hAnsiTheme="minorEastAsia" w:cstheme="minorEastAsia" w:hint="eastAsia"/>
          <w:sz w:val="24"/>
          <w:szCs w:val="24"/>
        </w:rPr>
        <w:t>相关制备信息上</w:t>
      </w:r>
      <w:r>
        <w:rPr>
          <w:rFonts w:asciiTheme="minorEastAsia" w:eastAsiaTheme="minorEastAsia" w:hAnsiTheme="minorEastAsia" w:cstheme="minorEastAsia" w:hint="eastAsia"/>
          <w:sz w:val="24"/>
          <w:szCs w:val="24"/>
        </w:rPr>
        <w:lastRenderedPageBreak/>
        <w:t>报土壤普查工作平台。</w:t>
      </w:r>
    </w:p>
    <w:p w14:paraId="3239EE0D" w14:textId="77777777" w:rsidR="0063528E" w:rsidRDefault="00000000">
      <w:pPr>
        <w:pStyle w:val="12"/>
        <w:spacing w:after="0" w:line="360" w:lineRule="auto"/>
        <w:ind w:firstLineChars="300" w:firstLine="720"/>
        <w:jc w:val="both"/>
        <w:rPr>
          <w:rFonts w:asciiTheme="minorEastAsia" w:eastAsiaTheme="minorEastAsia" w:hAnsiTheme="minorEastAsia" w:cstheme="minorEastAsia"/>
          <w:sz w:val="24"/>
          <w:szCs w:val="24"/>
        </w:rPr>
        <w:sectPr w:rsidR="0063528E">
          <w:headerReference w:type="even" r:id="rId14"/>
          <w:headerReference w:type="default" r:id="rId15"/>
          <w:footerReference w:type="even" r:id="rId16"/>
          <w:footerReference w:type="default" r:id="rId17"/>
          <w:pgSz w:w="11900" w:h="16840"/>
          <w:pgMar w:top="1450" w:right="1310" w:bottom="1325" w:left="1312" w:header="0" w:footer="3" w:gutter="0"/>
          <w:cols w:space="720"/>
          <w:docGrid w:linePitch="360"/>
        </w:sectPr>
      </w:pPr>
      <w:r>
        <w:rPr>
          <w:rFonts w:asciiTheme="minorEastAsia" w:eastAsiaTheme="minorEastAsia" w:hAnsiTheme="minorEastAsia" w:cstheme="minorEastAsia" w:hint="eastAsia"/>
          <w:sz w:val="24"/>
          <w:szCs w:val="24"/>
        </w:rPr>
        <w:t>(5)样品制备过程每个环节均应充分混匀样品，以保证每一份样品都具有代表性。</w:t>
      </w:r>
    </w:p>
    <w:p w14:paraId="736E4089" w14:textId="77777777" w:rsidR="0063528E" w:rsidRDefault="00000000">
      <w:pPr>
        <w:pStyle w:val="20"/>
        <w:keepNext/>
        <w:keepLines/>
        <w:spacing w:after="440" w:line="360" w:lineRule="auto"/>
        <w:rPr>
          <w:rFonts w:ascii="微软雅黑" w:eastAsia="微软雅黑" w:hAnsi="微软雅黑" w:cs="微软雅黑"/>
          <w:b/>
          <w:bCs/>
          <w:sz w:val="32"/>
          <w:szCs w:val="32"/>
          <w:lang w:val="en-US"/>
        </w:rPr>
      </w:pPr>
      <w:bookmarkStart w:id="12" w:name="bookmark25"/>
      <w:r>
        <w:rPr>
          <w:rFonts w:ascii="微软雅黑" w:eastAsia="微软雅黑" w:hAnsi="微软雅黑" w:cs="微软雅黑" w:hint="eastAsia"/>
          <w:b/>
          <w:bCs/>
          <w:sz w:val="32"/>
          <w:szCs w:val="32"/>
          <w:lang w:val="en-US"/>
        </w:rPr>
        <w:lastRenderedPageBreak/>
        <w:t>5  样品流转</w:t>
      </w:r>
      <w:bookmarkEnd w:id="12"/>
    </w:p>
    <w:p w14:paraId="67AEC379" w14:textId="77777777" w:rsidR="0063528E" w:rsidRDefault="00000000">
      <w:pPr>
        <w:pStyle w:val="12"/>
        <w:spacing w:line="314" w:lineRule="exact"/>
        <w:ind w:firstLine="0"/>
        <w:rPr>
          <w:rFonts w:asciiTheme="majorEastAsia" w:eastAsiaTheme="majorEastAsia" w:hAnsiTheme="majorEastAsia" w:cstheme="majorEastAsia"/>
          <w:b/>
          <w:bCs/>
          <w:sz w:val="30"/>
          <w:szCs w:val="30"/>
        </w:rPr>
      </w:pPr>
      <w:r>
        <w:rPr>
          <w:rFonts w:asciiTheme="majorEastAsia" w:eastAsiaTheme="majorEastAsia" w:hAnsiTheme="majorEastAsia" w:cstheme="majorEastAsia" w:hint="eastAsia"/>
          <w:b/>
          <w:bCs/>
          <w:sz w:val="30"/>
          <w:szCs w:val="30"/>
          <w:lang w:val="en-US"/>
        </w:rPr>
        <w:t>5.</w:t>
      </w:r>
      <w:r>
        <w:rPr>
          <w:rFonts w:asciiTheme="majorEastAsia" w:eastAsiaTheme="majorEastAsia" w:hAnsiTheme="majorEastAsia" w:cstheme="majorEastAsia" w:hint="eastAsia"/>
          <w:b/>
          <w:bCs/>
          <w:sz w:val="30"/>
          <w:szCs w:val="30"/>
        </w:rPr>
        <w:t>1</w:t>
      </w:r>
      <w:r>
        <w:rPr>
          <w:rFonts w:asciiTheme="majorEastAsia" w:eastAsiaTheme="majorEastAsia" w:hAnsiTheme="majorEastAsia" w:cstheme="majorEastAsia" w:hint="eastAsia"/>
          <w:b/>
          <w:bCs/>
          <w:sz w:val="30"/>
          <w:szCs w:val="30"/>
          <w:lang w:val="en-US"/>
        </w:rPr>
        <w:t xml:space="preserve">  </w:t>
      </w:r>
      <w:r>
        <w:rPr>
          <w:rFonts w:asciiTheme="majorEastAsia" w:eastAsiaTheme="majorEastAsia" w:hAnsiTheme="majorEastAsia" w:cstheme="majorEastAsia" w:hint="eastAsia"/>
          <w:b/>
          <w:bCs/>
          <w:sz w:val="30"/>
          <w:szCs w:val="30"/>
        </w:rPr>
        <w:t>基本要求</w:t>
      </w:r>
    </w:p>
    <w:p w14:paraId="368DF4F7" w14:textId="77777777" w:rsidR="0063528E" w:rsidRDefault="00000000">
      <w:pPr>
        <w:pStyle w:val="12"/>
        <w:spacing w:after="0" w:line="360" w:lineRule="auto"/>
        <w:ind w:firstLineChars="300" w:firstLine="72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省级土壤普查办负责组织样品流转工作。</w:t>
      </w:r>
    </w:p>
    <w:p w14:paraId="7EFB72CE" w14:textId="77777777" w:rsidR="0063528E" w:rsidRDefault="00000000">
      <w:pPr>
        <w:pStyle w:val="40"/>
        <w:keepNext/>
        <w:keepLines/>
        <w:tabs>
          <w:tab w:val="left" w:pos="344"/>
        </w:tabs>
        <w:spacing w:after="120"/>
        <w:rPr>
          <w:rFonts w:asciiTheme="majorEastAsia" w:eastAsiaTheme="majorEastAsia" w:hAnsiTheme="majorEastAsia" w:cstheme="majorEastAsia"/>
          <w:sz w:val="30"/>
          <w:szCs w:val="30"/>
        </w:rPr>
      </w:pPr>
      <w:bookmarkStart w:id="13" w:name="bookmark27"/>
      <w:r>
        <w:rPr>
          <w:rFonts w:asciiTheme="majorEastAsia" w:eastAsiaTheme="majorEastAsia" w:hAnsiTheme="majorEastAsia" w:cstheme="majorEastAsia" w:hint="eastAsia"/>
          <w:sz w:val="30"/>
          <w:szCs w:val="30"/>
          <w:lang w:val="en-US"/>
        </w:rPr>
        <w:t>5.</w:t>
      </w:r>
      <w:r>
        <w:rPr>
          <w:rFonts w:asciiTheme="majorEastAsia" w:eastAsiaTheme="majorEastAsia" w:hAnsiTheme="majorEastAsia" w:cstheme="majorEastAsia" w:hint="eastAsia"/>
          <w:sz w:val="30"/>
          <w:szCs w:val="30"/>
        </w:rPr>
        <w:t>2</w:t>
      </w:r>
      <w:r>
        <w:rPr>
          <w:rFonts w:asciiTheme="majorEastAsia" w:eastAsiaTheme="majorEastAsia" w:hAnsiTheme="majorEastAsia" w:cstheme="majorEastAsia" w:hint="eastAsia"/>
          <w:sz w:val="30"/>
          <w:szCs w:val="30"/>
          <w:lang w:val="en-US"/>
        </w:rPr>
        <w:t xml:space="preserve">  </w:t>
      </w:r>
      <w:r>
        <w:rPr>
          <w:rFonts w:asciiTheme="majorEastAsia" w:eastAsiaTheme="majorEastAsia" w:hAnsiTheme="majorEastAsia" w:cstheme="majorEastAsia" w:hint="eastAsia"/>
          <w:sz w:val="30"/>
          <w:szCs w:val="30"/>
        </w:rPr>
        <w:t>流转样品种类</w:t>
      </w:r>
      <w:bookmarkEnd w:id="13"/>
    </w:p>
    <w:p w14:paraId="0F704931" w14:textId="77777777" w:rsidR="0063528E" w:rsidRDefault="00000000">
      <w:pPr>
        <w:pStyle w:val="40"/>
        <w:keepNext/>
        <w:keepLines/>
        <w:tabs>
          <w:tab w:val="left" w:pos="734"/>
        </w:tabs>
        <w:rPr>
          <w:rFonts w:asciiTheme="minorEastAsia" w:eastAsiaTheme="minorEastAsia" w:hAnsiTheme="minorEastAsia" w:cstheme="minorEastAsia"/>
          <w:b w:val="0"/>
          <w:bCs w:val="0"/>
          <w:sz w:val="24"/>
          <w:szCs w:val="24"/>
        </w:rPr>
      </w:pPr>
      <w:r>
        <w:rPr>
          <w:rFonts w:asciiTheme="majorEastAsia" w:eastAsiaTheme="majorEastAsia" w:hAnsiTheme="majorEastAsia" w:cstheme="majorEastAsia" w:hint="eastAsia"/>
          <w:sz w:val="24"/>
          <w:szCs w:val="24"/>
          <w:lang w:val="en-US"/>
        </w:rPr>
        <w:t xml:space="preserve">5.2.1  </w:t>
      </w:r>
      <w:r>
        <w:rPr>
          <w:rFonts w:asciiTheme="majorEastAsia" w:eastAsiaTheme="majorEastAsia" w:hAnsiTheme="majorEastAsia" w:cstheme="majorEastAsia" w:hint="eastAsia"/>
          <w:sz w:val="24"/>
          <w:szCs w:val="24"/>
        </w:rPr>
        <w:t>土壤样品库样品</w:t>
      </w:r>
    </w:p>
    <w:p w14:paraId="61B4961F" w14:textId="77777777" w:rsidR="0063528E" w:rsidRDefault="00000000">
      <w:pPr>
        <w:pStyle w:val="12"/>
        <w:spacing w:after="0" w:line="360" w:lineRule="auto"/>
        <w:ind w:firstLineChars="300" w:firstLine="720"/>
        <w:jc w:val="both"/>
        <w:rPr>
          <w:rFonts w:asciiTheme="minorEastAsia" w:eastAsiaTheme="minorEastAsia" w:hAnsiTheme="minorEastAsia" w:cstheme="minorEastAsia"/>
          <w:sz w:val="24"/>
          <w:szCs w:val="24"/>
          <w:lang w:val="en-US"/>
        </w:rPr>
      </w:pPr>
      <w:r>
        <w:rPr>
          <w:rFonts w:asciiTheme="minorEastAsia" w:eastAsiaTheme="minorEastAsia" w:hAnsiTheme="minorEastAsia" w:cstheme="minorEastAsia" w:hint="eastAsia"/>
          <w:sz w:val="24"/>
          <w:szCs w:val="24"/>
        </w:rPr>
        <w:t>流转至土壤样品库的样品，用于长期保存。</w:t>
      </w:r>
    </w:p>
    <w:p w14:paraId="67EFFB60" w14:textId="77777777" w:rsidR="0063528E" w:rsidRDefault="00000000">
      <w:pPr>
        <w:pStyle w:val="40"/>
        <w:keepNext/>
        <w:keepLines/>
        <w:tabs>
          <w:tab w:val="left" w:pos="734"/>
        </w:tabs>
        <w:spacing w:line="322" w:lineRule="exact"/>
        <w:rPr>
          <w:rFonts w:asciiTheme="minorEastAsia" w:eastAsiaTheme="minorEastAsia" w:hAnsiTheme="minorEastAsia" w:cstheme="minorEastAsia"/>
          <w:sz w:val="24"/>
          <w:szCs w:val="24"/>
        </w:rPr>
      </w:pPr>
      <w:bookmarkStart w:id="14" w:name="bookmark30"/>
      <w:r>
        <w:rPr>
          <w:rFonts w:asciiTheme="minorEastAsia" w:eastAsiaTheme="minorEastAsia" w:hAnsiTheme="minorEastAsia" w:cstheme="minorEastAsia" w:hint="eastAsia"/>
          <w:sz w:val="24"/>
          <w:szCs w:val="24"/>
          <w:lang w:val="en-US"/>
        </w:rPr>
        <w:t xml:space="preserve">5.2.2  </w:t>
      </w:r>
      <w:r>
        <w:rPr>
          <w:rFonts w:asciiTheme="minorEastAsia" w:eastAsiaTheme="minorEastAsia" w:hAnsiTheme="minorEastAsia" w:cstheme="minorEastAsia" w:hint="eastAsia"/>
          <w:sz w:val="24"/>
          <w:szCs w:val="24"/>
        </w:rPr>
        <w:t>留存样品</w:t>
      </w:r>
      <w:bookmarkEnd w:id="14"/>
    </w:p>
    <w:p w14:paraId="7C8B8317" w14:textId="77777777" w:rsidR="0063528E" w:rsidRDefault="00000000">
      <w:pPr>
        <w:pStyle w:val="12"/>
        <w:spacing w:after="0" w:line="322" w:lineRule="exact"/>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保存在承担样品制备任务的实验室，用于留样抽检不合格时的再次复检等。</w:t>
      </w:r>
    </w:p>
    <w:p w14:paraId="0F30F4CE" w14:textId="77777777" w:rsidR="0063528E" w:rsidRDefault="00000000">
      <w:pPr>
        <w:pStyle w:val="40"/>
        <w:keepNext/>
        <w:keepLines/>
        <w:tabs>
          <w:tab w:val="left" w:pos="734"/>
        </w:tabs>
        <w:spacing w:line="322" w:lineRule="exact"/>
        <w:rPr>
          <w:rFonts w:asciiTheme="minorEastAsia" w:eastAsiaTheme="minorEastAsia" w:hAnsiTheme="minorEastAsia" w:cstheme="minorEastAsia"/>
          <w:sz w:val="24"/>
          <w:szCs w:val="24"/>
        </w:rPr>
      </w:pPr>
      <w:bookmarkStart w:id="15" w:name="bookmark32"/>
      <w:r>
        <w:rPr>
          <w:rFonts w:asciiTheme="minorEastAsia" w:eastAsiaTheme="minorEastAsia" w:hAnsiTheme="minorEastAsia" w:cstheme="minorEastAsia" w:hint="eastAsia"/>
          <w:sz w:val="24"/>
          <w:szCs w:val="24"/>
          <w:lang w:val="en-US"/>
        </w:rPr>
        <w:t xml:space="preserve">5.2.3  </w:t>
      </w:r>
      <w:r>
        <w:rPr>
          <w:rFonts w:asciiTheme="minorEastAsia" w:eastAsiaTheme="minorEastAsia" w:hAnsiTheme="minorEastAsia" w:cstheme="minorEastAsia" w:hint="eastAsia"/>
          <w:sz w:val="24"/>
          <w:szCs w:val="24"/>
        </w:rPr>
        <w:t>送检样品</w:t>
      </w:r>
      <w:bookmarkEnd w:id="15"/>
    </w:p>
    <w:p w14:paraId="642C4898" w14:textId="77777777" w:rsidR="0063528E" w:rsidRDefault="00000000">
      <w:pPr>
        <w:pStyle w:val="12"/>
        <w:spacing w:after="180" w:line="322" w:lineRule="exact"/>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流转至承担样品检测任务的检测实验室后，由实验室分为预留样品和检测样品。其中，检测样品用于相关指标检测，预留样品用于留样抽检或异常值复检等。</w:t>
      </w:r>
    </w:p>
    <w:p w14:paraId="11E9CD2F" w14:textId="77777777" w:rsidR="0063528E" w:rsidRDefault="00000000">
      <w:pPr>
        <w:pStyle w:val="12"/>
        <w:tabs>
          <w:tab w:val="left" w:pos="344"/>
        </w:tabs>
        <w:spacing w:line="314" w:lineRule="exact"/>
        <w:ind w:firstLine="0"/>
        <w:rPr>
          <w:rFonts w:asciiTheme="minorEastAsia" w:eastAsiaTheme="minorEastAsia" w:hAnsiTheme="minorEastAsia" w:cstheme="minorEastAsia"/>
          <w:b/>
          <w:bCs/>
          <w:sz w:val="30"/>
          <w:szCs w:val="30"/>
        </w:rPr>
      </w:pPr>
      <w:r>
        <w:rPr>
          <w:rFonts w:asciiTheme="minorEastAsia" w:eastAsiaTheme="minorEastAsia" w:hAnsiTheme="minorEastAsia" w:cstheme="minorEastAsia" w:hint="eastAsia"/>
          <w:b/>
          <w:bCs/>
          <w:sz w:val="30"/>
          <w:szCs w:val="30"/>
          <w:lang w:val="en-US"/>
        </w:rPr>
        <w:t>5.</w:t>
      </w:r>
      <w:r>
        <w:rPr>
          <w:rFonts w:asciiTheme="minorEastAsia" w:eastAsiaTheme="minorEastAsia" w:hAnsiTheme="minorEastAsia" w:cstheme="minorEastAsia" w:hint="eastAsia"/>
          <w:b/>
          <w:bCs/>
          <w:sz w:val="30"/>
          <w:szCs w:val="30"/>
        </w:rPr>
        <w:t>3</w:t>
      </w:r>
      <w:r>
        <w:rPr>
          <w:rFonts w:asciiTheme="minorEastAsia" w:eastAsiaTheme="minorEastAsia" w:hAnsiTheme="minorEastAsia" w:cstheme="minorEastAsia" w:hint="eastAsia"/>
          <w:b/>
          <w:bCs/>
          <w:sz w:val="30"/>
          <w:szCs w:val="30"/>
          <w:lang w:val="en-US"/>
        </w:rPr>
        <w:t xml:space="preserve">  </w:t>
      </w:r>
      <w:r>
        <w:rPr>
          <w:rFonts w:asciiTheme="minorEastAsia" w:eastAsiaTheme="minorEastAsia" w:hAnsiTheme="minorEastAsia" w:cstheme="minorEastAsia" w:hint="eastAsia"/>
          <w:b/>
          <w:bCs/>
          <w:sz w:val="30"/>
          <w:szCs w:val="30"/>
        </w:rPr>
        <w:t>流转计划</w:t>
      </w:r>
    </w:p>
    <w:p w14:paraId="51712F02" w14:textId="77777777" w:rsidR="0063528E" w:rsidRDefault="00000000">
      <w:pPr>
        <w:pStyle w:val="12"/>
        <w:spacing w:after="0" w:line="312" w:lineRule="exact"/>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省级土壤普查办对本区域内样品流转进行统筹，组织省级质量控制实验室制定样品流转计划。样品流转计划应包括样品份数，样品在实验室间流转的各个环节交接时间、地点，质控样品插入要求等内容。</w:t>
      </w:r>
    </w:p>
    <w:p w14:paraId="7E253CA2" w14:textId="77777777" w:rsidR="0063528E" w:rsidRDefault="00000000">
      <w:pPr>
        <w:pStyle w:val="12"/>
        <w:spacing w:after="180" w:line="312" w:lineRule="exact"/>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在表层样品、剖面样品流转前，省级质量控制实验室负责加入密码平行样品和</w:t>
      </w:r>
      <w:proofErr w:type="gramStart"/>
      <w:r>
        <w:rPr>
          <w:rFonts w:asciiTheme="minorEastAsia" w:eastAsiaTheme="minorEastAsia" w:hAnsiTheme="minorEastAsia" w:cstheme="minorEastAsia" w:hint="eastAsia"/>
          <w:sz w:val="24"/>
          <w:szCs w:val="24"/>
        </w:rPr>
        <w:t>质控</w:t>
      </w:r>
      <w:proofErr w:type="gramEnd"/>
      <w:r>
        <w:rPr>
          <w:rFonts w:asciiTheme="minorEastAsia" w:eastAsiaTheme="minorEastAsia" w:hAnsiTheme="minorEastAsia" w:cstheme="minorEastAsia" w:hint="eastAsia"/>
          <w:sz w:val="24"/>
          <w:szCs w:val="24"/>
        </w:rPr>
        <w:t>样品，并进行转码。在水稳性大团聚体样品流转前，省级质量控制实验室负责加入密码平行样品，并进行转码。</w:t>
      </w:r>
    </w:p>
    <w:p w14:paraId="75941C0B" w14:textId="77777777" w:rsidR="0063528E" w:rsidRDefault="00000000">
      <w:pPr>
        <w:pStyle w:val="12"/>
        <w:tabs>
          <w:tab w:val="left" w:pos="344"/>
        </w:tabs>
        <w:spacing w:line="314" w:lineRule="exact"/>
        <w:ind w:firstLine="0"/>
        <w:rPr>
          <w:rFonts w:asciiTheme="minorEastAsia" w:eastAsiaTheme="minorEastAsia" w:hAnsiTheme="minorEastAsia" w:cstheme="minorEastAsia"/>
          <w:b/>
          <w:bCs/>
          <w:sz w:val="30"/>
          <w:szCs w:val="30"/>
        </w:rPr>
      </w:pPr>
      <w:r>
        <w:rPr>
          <w:rFonts w:asciiTheme="minorEastAsia" w:eastAsiaTheme="minorEastAsia" w:hAnsiTheme="minorEastAsia" w:cstheme="minorEastAsia" w:hint="eastAsia"/>
          <w:b/>
          <w:bCs/>
          <w:sz w:val="30"/>
          <w:szCs w:val="30"/>
          <w:lang w:val="en-US"/>
        </w:rPr>
        <w:t>5.</w:t>
      </w:r>
      <w:r>
        <w:rPr>
          <w:rFonts w:asciiTheme="minorEastAsia" w:eastAsiaTheme="minorEastAsia" w:hAnsiTheme="minorEastAsia" w:cstheme="minorEastAsia" w:hint="eastAsia"/>
          <w:b/>
          <w:bCs/>
          <w:sz w:val="30"/>
          <w:szCs w:val="30"/>
        </w:rPr>
        <w:t>4</w:t>
      </w:r>
      <w:r>
        <w:rPr>
          <w:rFonts w:asciiTheme="minorEastAsia" w:eastAsiaTheme="minorEastAsia" w:hAnsiTheme="minorEastAsia" w:cstheme="minorEastAsia" w:hint="eastAsia"/>
          <w:b/>
          <w:bCs/>
          <w:sz w:val="30"/>
          <w:szCs w:val="30"/>
          <w:lang w:val="en-US"/>
        </w:rPr>
        <w:t xml:space="preserve">  </w:t>
      </w:r>
      <w:r>
        <w:rPr>
          <w:rFonts w:asciiTheme="minorEastAsia" w:eastAsiaTheme="minorEastAsia" w:hAnsiTheme="minorEastAsia" w:cstheme="minorEastAsia" w:hint="eastAsia"/>
          <w:b/>
          <w:bCs/>
          <w:sz w:val="30"/>
          <w:szCs w:val="30"/>
        </w:rPr>
        <w:t>流转场地</w:t>
      </w:r>
    </w:p>
    <w:p w14:paraId="4E04C250" w14:textId="77777777" w:rsidR="0063528E" w:rsidRDefault="00000000">
      <w:pPr>
        <w:pStyle w:val="12"/>
        <w:spacing w:after="180" w:line="312" w:lineRule="exact"/>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承担制备任务的实验室应向省级质量控制实验室提供相对独立且配备相关设备设施场地，用于样品转码、</w:t>
      </w:r>
      <w:proofErr w:type="gramStart"/>
      <w:r>
        <w:rPr>
          <w:rFonts w:asciiTheme="minorEastAsia" w:eastAsiaTheme="minorEastAsia" w:hAnsiTheme="minorEastAsia" w:cstheme="minorEastAsia" w:hint="eastAsia"/>
          <w:sz w:val="24"/>
          <w:szCs w:val="24"/>
        </w:rPr>
        <w:t>组批和</w:t>
      </w:r>
      <w:proofErr w:type="gramEnd"/>
      <w:r>
        <w:rPr>
          <w:rFonts w:asciiTheme="minorEastAsia" w:eastAsiaTheme="minorEastAsia" w:hAnsiTheme="minorEastAsia" w:cstheme="minorEastAsia" w:hint="eastAsia"/>
          <w:sz w:val="24"/>
          <w:szCs w:val="24"/>
        </w:rPr>
        <w:t>流转等。有条件的省级质控实验室也可自行设置专门场地用于样品转码、</w:t>
      </w:r>
      <w:proofErr w:type="gramStart"/>
      <w:r>
        <w:rPr>
          <w:rFonts w:asciiTheme="minorEastAsia" w:eastAsiaTheme="minorEastAsia" w:hAnsiTheme="minorEastAsia" w:cstheme="minorEastAsia" w:hint="eastAsia"/>
          <w:sz w:val="24"/>
          <w:szCs w:val="24"/>
        </w:rPr>
        <w:t>组批和</w:t>
      </w:r>
      <w:proofErr w:type="gramEnd"/>
      <w:r>
        <w:rPr>
          <w:rFonts w:asciiTheme="minorEastAsia" w:eastAsiaTheme="minorEastAsia" w:hAnsiTheme="minorEastAsia" w:cstheme="minorEastAsia" w:hint="eastAsia"/>
          <w:sz w:val="24"/>
          <w:szCs w:val="24"/>
        </w:rPr>
        <w:t>流转等。</w:t>
      </w:r>
    </w:p>
    <w:p w14:paraId="279F5BB1" w14:textId="77777777" w:rsidR="0063528E" w:rsidRDefault="00000000">
      <w:pPr>
        <w:pStyle w:val="12"/>
        <w:tabs>
          <w:tab w:val="left" w:pos="344"/>
        </w:tabs>
        <w:spacing w:line="314" w:lineRule="exact"/>
        <w:ind w:firstLine="0"/>
        <w:rPr>
          <w:rFonts w:asciiTheme="minorEastAsia" w:eastAsiaTheme="minorEastAsia" w:hAnsiTheme="minorEastAsia" w:cstheme="minorEastAsia"/>
          <w:b/>
          <w:bCs/>
          <w:sz w:val="30"/>
          <w:szCs w:val="30"/>
        </w:rPr>
      </w:pPr>
      <w:bookmarkStart w:id="16" w:name="bookmark34"/>
      <w:r>
        <w:rPr>
          <w:rFonts w:asciiTheme="minorEastAsia" w:eastAsiaTheme="minorEastAsia" w:hAnsiTheme="minorEastAsia" w:cstheme="minorEastAsia" w:hint="eastAsia"/>
          <w:b/>
          <w:bCs/>
          <w:sz w:val="30"/>
          <w:szCs w:val="30"/>
          <w:lang w:val="en-US"/>
        </w:rPr>
        <w:t>5.</w:t>
      </w:r>
      <w:r>
        <w:rPr>
          <w:rFonts w:asciiTheme="minorEastAsia" w:eastAsiaTheme="minorEastAsia" w:hAnsiTheme="minorEastAsia" w:cstheme="minorEastAsia" w:hint="eastAsia"/>
          <w:b/>
          <w:bCs/>
          <w:sz w:val="30"/>
          <w:szCs w:val="30"/>
        </w:rPr>
        <w:t>5</w:t>
      </w:r>
      <w:r>
        <w:rPr>
          <w:rFonts w:asciiTheme="minorEastAsia" w:eastAsiaTheme="minorEastAsia" w:hAnsiTheme="minorEastAsia" w:cstheme="minorEastAsia" w:hint="eastAsia"/>
          <w:b/>
          <w:bCs/>
          <w:sz w:val="30"/>
          <w:szCs w:val="30"/>
          <w:lang w:val="en-US"/>
        </w:rPr>
        <w:t xml:space="preserve">  </w:t>
      </w:r>
      <w:proofErr w:type="gramStart"/>
      <w:r>
        <w:rPr>
          <w:rFonts w:asciiTheme="minorEastAsia" w:eastAsiaTheme="minorEastAsia" w:hAnsiTheme="minorEastAsia" w:cstheme="minorEastAsia" w:hint="eastAsia"/>
          <w:b/>
          <w:bCs/>
          <w:sz w:val="30"/>
          <w:szCs w:val="30"/>
        </w:rPr>
        <w:t>样品组批和</w:t>
      </w:r>
      <w:proofErr w:type="gramEnd"/>
      <w:r>
        <w:rPr>
          <w:rFonts w:asciiTheme="minorEastAsia" w:eastAsiaTheme="minorEastAsia" w:hAnsiTheme="minorEastAsia" w:cstheme="minorEastAsia" w:hint="eastAsia"/>
          <w:b/>
          <w:bCs/>
          <w:sz w:val="30"/>
          <w:szCs w:val="30"/>
        </w:rPr>
        <w:t>装运</w:t>
      </w:r>
      <w:bookmarkEnd w:id="16"/>
    </w:p>
    <w:p w14:paraId="278D6CF8" w14:textId="77777777" w:rsidR="0063528E" w:rsidRDefault="00000000">
      <w:pPr>
        <w:pStyle w:val="40"/>
        <w:keepNext/>
        <w:keepLines/>
        <w:tabs>
          <w:tab w:val="left" w:pos="734"/>
        </w:tabs>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lang w:val="en-US"/>
        </w:rPr>
        <w:t xml:space="preserve">5.5.1  </w:t>
      </w:r>
      <w:r>
        <w:rPr>
          <w:rFonts w:asciiTheme="minorEastAsia" w:eastAsiaTheme="minorEastAsia" w:hAnsiTheme="minorEastAsia" w:cstheme="minorEastAsia" w:hint="eastAsia"/>
          <w:sz w:val="24"/>
          <w:szCs w:val="24"/>
        </w:rPr>
        <w:t>样品组批</w:t>
      </w:r>
    </w:p>
    <w:p w14:paraId="779A2D7F" w14:textId="77777777" w:rsidR="0063528E" w:rsidRDefault="00000000">
      <w:pPr>
        <w:pStyle w:val="12"/>
        <w:spacing w:after="0" w:line="336" w:lineRule="exact"/>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按照耕地园地表层样品、耕地园地剖面样品、林地草地表层样品、林地草地剖面样品和水稳性大团聚体样品，分别组批。</w:t>
      </w:r>
    </w:p>
    <w:p w14:paraId="70D0654F" w14:textId="77777777" w:rsidR="0063528E" w:rsidRDefault="00000000">
      <w:pPr>
        <w:pStyle w:val="40"/>
        <w:keepNext/>
        <w:keepLines/>
        <w:tabs>
          <w:tab w:val="left" w:pos="734"/>
        </w:tabs>
        <w:spacing w:line="360" w:lineRule="auto"/>
        <w:rPr>
          <w:rFonts w:asciiTheme="minorEastAsia" w:eastAsiaTheme="minorEastAsia" w:hAnsiTheme="minorEastAsia" w:cstheme="minorEastAsia"/>
          <w:sz w:val="24"/>
          <w:szCs w:val="24"/>
        </w:rPr>
      </w:pPr>
      <w:bookmarkStart w:id="17" w:name="bookmark37"/>
      <w:r>
        <w:rPr>
          <w:rFonts w:asciiTheme="minorEastAsia" w:eastAsiaTheme="minorEastAsia" w:hAnsiTheme="minorEastAsia" w:cstheme="minorEastAsia" w:hint="eastAsia"/>
          <w:sz w:val="24"/>
          <w:szCs w:val="24"/>
          <w:lang w:val="en-US"/>
        </w:rPr>
        <w:t xml:space="preserve">5.5.2  </w:t>
      </w:r>
      <w:r>
        <w:rPr>
          <w:rFonts w:asciiTheme="minorEastAsia" w:eastAsiaTheme="minorEastAsia" w:hAnsiTheme="minorEastAsia" w:cstheme="minorEastAsia" w:hint="eastAsia"/>
          <w:sz w:val="24"/>
          <w:szCs w:val="24"/>
        </w:rPr>
        <w:t>表层样品</w:t>
      </w:r>
      <w:bookmarkEnd w:id="17"/>
    </w:p>
    <w:p w14:paraId="05CB716D" w14:textId="77777777" w:rsidR="0063528E" w:rsidRDefault="00000000">
      <w:pPr>
        <w:pStyle w:val="12"/>
        <w:spacing w:after="0"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省级质量控制实验室按表层样品批次加入密码平行样品和</w:t>
      </w:r>
      <w:proofErr w:type="gramStart"/>
      <w:r>
        <w:rPr>
          <w:rFonts w:asciiTheme="minorEastAsia" w:eastAsiaTheme="minorEastAsia" w:hAnsiTheme="minorEastAsia" w:cstheme="minorEastAsia" w:hint="eastAsia"/>
          <w:sz w:val="24"/>
          <w:szCs w:val="24"/>
        </w:rPr>
        <w:t>质控</w:t>
      </w:r>
      <w:proofErr w:type="gramEnd"/>
      <w:r>
        <w:rPr>
          <w:rFonts w:asciiTheme="minorEastAsia" w:eastAsiaTheme="minorEastAsia" w:hAnsiTheme="minorEastAsia" w:cstheme="minorEastAsia" w:hint="eastAsia"/>
          <w:sz w:val="24"/>
          <w:szCs w:val="24"/>
        </w:rPr>
        <w:t>样品。依据《第三次全国土壤普查全程质量控制技术规范》要求，原则上按照50个样品组成一个批次，样品不足48个时，按照实际样品数量组批。每个批次的密码平行样品和</w:t>
      </w:r>
      <w:proofErr w:type="gramStart"/>
      <w:r>
        <w:rPr>
          <w:rFonts w:asciiTheme="minorEastAsia" w:eastAsiaTheme="minorEastAsia" w:hAnsiTheme="minorEastAsia" w:cstheme="minorEastAsia" w:hint="eastAsia"/>
          <w:sz w:val="24"/>
          <w:szCs w:val="24"/>
        </w:rPr>
        <w:t>质控</w:t>
      </w:r>
      <w:proofErr w:type="gramEnd"/>
      <w:r>
        <w:rPr>
          <w:rFonts w:asciiTheme="minorEastAsia" w:eastAsiaTheme="minorEastAsia" w:hAnsiTheme="minorEastAsia" w:cstheme="minorEastAsia" w:hint="eastAsia"/>
          <w:sz w:val="24"/>
          <w:szCs w:val="24"/>
        </w:rPr>
        <w:t>样品各不少于1个。由省级质量控制实验室按样品批次随机插入密码平行样品和</w:t>
      </w:r>
      <w:proofErr w:type="gramStart"/>
      <w:r>
        <w:rPr>
          <w:rFonts w:asciiTheme="minorEastAsia" w:eastAsiaTheme="minorEastAsia" w:hAnsiTheme="minorEastAsia" w:cstheme="minorEastAsia" w:hint="eastAsia"/>
          <w:sz w:val="24"/>
          <w:szCs w:val="24"/>
        </w:rPr>
        <w:t>质控</w:t>
      </w:r>
      <w:proofErr w:type="gramEnd"/>
      <w:r>
        <w:rPr>
          <w:rFonts w:asciiTheme="minorEastAsia" w:eastAsiaTheme="minorEastAsia" w:hAnsiTheme="minorEastAsia" w:cstheme="minorEastAsia" w:hint="eastAsia"/>
          <w:sz w:val="24"/>
          <w:szCs w:val="24"/>
        </w:rPr>
        <w:t>样品，并做好批次样品转码和信息记录等，土壤样品批次记录表（参见附录</w:t>
      </w:r>
      <w:r>
        <w:rPr>
          <w:rFonts w:asciiTheme="minorEastAsia" w:eastAsiaTheme="minorEastAsia" w:hAnsiTheme="minorEastAsia" w:cstheme="minorEastAsia" w:hint="eastAsia"/>
          <w:sz w:val="24"/>
          <w:szCs w:val="24"/>
          <w:lang w:val="en-US"/>
        </w:rPr>
        <w:t>D）</w:t>
      </w:r>
      <w:r>
        <w:rPr>
          <w:rFonts w:asciiTheme="minorEastAsia" w:eastAsiaTheme="minorEastAsia" w:hAnsiTheme="minorEastAsia" w:cstheme="minorEastAsia" w:hint="eastAsia"/>
          <w:sz w:val="24"/>
          <w:szCs w:val="24"/>
        </w:rPr>
        <w:t>签字留存。</w:t>
      </w:r>
    </w:p>
    <w:p w14:paraId="68CB2176" w14:textId="77777777" w:rsidR="0063528E" w:rsidRDefault="00000000">
      <w:pPr>
        <w:pStyle w:val="12"/>
        <w:spacing w:after="0"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负责样品流转的实验室应指定专人，负责在样品装运现场核对样品，并在土壤样品装</w:t>
      </w:r>
      <w:r>
        <w:rPr>
          <w:rFonts w:asciiTheme="minorEastAsia" w:eastAsiaTheme="minorEastAsia" w:hAnsiTheme="minorEastAsia" w:cstheme="minorEastAsia" w:hint="eastAsia"/>
          <w:sz w:val="24"/>
          <w:szCs w:val="24"/>
        </w:rPr>
        <w:lastRenderedPageBreak/>
        <w:t>运记录表（参见附录</w:t>
      </w:r>
      <w:r>
        <w:rPr>
          <w:rFonts w:asciiTheme="minorEastAsia" w:eastAsiaTheme="minorEastAsia" w:hAnsiTheme="minorEastAsia" w:cstheme="minorEastAsia" w:hint="eastAsia"/>
          <w:sz w:val="24"/>
          <w:szCs w:val="24"/>
          <w:lang w:val="en-US"/>
        </w:rPr>
        <w:t>E）</w:t>
      </w:r>
      <w:r>
        <w:rPr>
          <w:rFonts w:asciiTheme="minorEastAsia" w:eastAsiaTheme="minorEastAsia" w:hAnsiTheme="minorEastAsia" w:cstheme="minorEastAsia" w:hint="eastAsia"/>
          <w:sz w:val="24"/>
          <w:szCs w:val="24"/>
        </w:rPr>
        <w:t>签字；重点检查样品数量、样品标签、样品重量、样品包装容器、样品目的地、样品应送达时限等，如有破损、撒漏或标签有缺项，应及时补齐、修正后方可装运。</w:t>
      </w:r>
    </w:p>
    <w:p w14:paraId="53CF94EA" w14:textId="77777777" w:rsidR="0063528E" w:rsidRDefault="00000000">
      <w:pPr>
        <w:pStyle w:val="40"/>
        <w:keepNext/>
        <w:keepLines/>
        <w:tabs>
          <w:tab w:val="left" w:pos="734"/>
        </w:tabs>
        <w:spacing w:line="360" w:lineRule="auto"/>
        <w:rPr>
          <w:rFonts w:asciiTheme="minorEastAsia" w:eastAsiaTheme="minorEastAsia" w:hAnsiTheme="minorEastAsia" w:cstheme="minorEastAsia"/>
          <w:sz w:val="24"/>
          <w:szCs w:val="24"/>
        </w:rPr>
      </w:pPr>
      <w:bookmarkStart w:id="18" w:name="bookmark39"/>
      <w:r>
        <w:rPr>
          <w:rFonts w:asciiTheme="minorEastAsia" w:eastAsiaTheme="minorEastAsia" w:hAnsiTheme="minorEastAsia" w:cstheme="minorEastAsia" w:hint="eastAsia"/>
          <w:sz w:val="24"/>
          <w:szCs w:val="24"/>
          <w:lang w:val="en-US"/>
        </w:rPr>
        <w:t xml:space="preserve">5.5.3  </w:t>
      </w:r>
      <w:r>
        <w:rPr>
          <w:rFonts w:asciiTheme="minorEastAsia" w:eastAsiaTheme="minorEastAsia" w:hAnsiTheme="minorEastAsia" w:cstheme="minorEastAsia" w:hint="eastAsia"/>
          <w:sz w:val="24"/>
          <w:szCs w:val="24"/>
        </w:rPr>
        <w:t>剖面样品</w:t>
      </w:r>
      <w:bookmarkEnd w:id="18"/>
    </w:p>
    <w:p w14:paraId="5D90C82C" w14:textId="77777777" w:rsidR="0063528E"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省级质量控制实验室按剖面样品批次加入密码平行样品和</w:t>
      </w:r>
      <w:proofErr w:type="gramStart"/>
      <w:r>
        <w:rPr>
          <w:rFonts w:asciiTheme="minorEastAsia" w:eastAsiaTheme="minorEastAsia" w:hAnsiTheme="minorEastAsia" w:cstheme="minorEastAsia" w:hint="eastAsia"/>
          <w:sz w:val="24"/>
          <w:szCs w:val="24"/>
        </w:rPr>
        <w:t>质控</w:t>
      </w:r>
      <w:proofErr w:type="gramEnd"/>
      <w:r>
        <w:rPr>
          <w:rFonts w:asciiTheme="minorEastAsia" w:eastAsiaTheme="minorEastAsia" w:hAnsiTheme="minorEastAsia" w:cstheme="minorEastAsia" w:hint="eastAsia"/>
          <w:sz w:val="24"/>
          <w:szCs w:val="24"/>
        </w:rPr>
        <w:t>样品。依据《第三次全国土壤普查全程质量控制技术规范》要求，原则上按照10个剖面样点的全部剖面发生层样品组成一个批次;剖面样点量不足10个时，按照实际样品数量组批。每个批次的密码平行样品和</w:t>
      </w:r>
      <w:proofErr w:type="gramStart"/>
      <w:r>
        <w:rPr>
          <w:rFonts w:asciiTheme="minorEastAsia" w:eastAsiaTheme="minorEastAsia" w:hAnsiTheme="minorEastAsia" w:cstheme="minorEastAsia" w:hint="eastAsia"/>
          <w:sz w:val="24"/>
          <w:szCs w:val="24"/>
        </w:rPr>
        <w:t>质控</w:t>
      </w:r>
      <w:proofErr w:type="gramEnd"/>
      <w:r>
        <w:rPr>
          <w:rFonts w:asciiTheme="minorEastAsia" w:eastAsiaTheme="minorEastAsia" w:hAnsiTheme="minorEastAsia" w:cstheme="minorEastAsia" w:hint="eastAsia"/>
          <w:sz w:val="24"/>
          <w:szCs w:val="24"/>
        </w:rPr>
        <w:t>样品各不少于1个。其余要求同表层样品。</w:t>
      </w:r>
    </w:p>
    <w:p w14:paraId="165C20CB" w14:textId="77777777" w:rsidR="0063528E" w:rsidRDefault="00000000">
      <w:pPr>
        <w:pStyle w:val="40"/>
        <w:keepNext/>
        <w:keepLines/>
        <w:tabs>
          <w:tab w:val="left" w:pos="730"/>
        </w:tabs>
        <w:spacing w:line="360" w:lineRule="auto"/>
        <w:rPr>
          <w:rFonts w:asciiTheme="minorEastAsia" w:eastAsiaTheme="minorEastAsia" w:hAnsiTheme="minorEastAsia" w:cstheme="minorEastAsia"/>
          <w:sz w:val="24"/>
          <w:szCs w:val="24"/>
        </w:rPr>
      </w:pPr>
      <w:bookmarkStart w:id="19" w:name="bookmark41"/>
      <w:r>
        <w:rPr>
          <w:rFonts w:asciiTheme="minorEastAsia" w:eastAsiaTheme="minorEastAsia" w:hAnsiTheme="minorEastAsia" w:cstheme="minorEastAsia" w:hint="eastAsia"/>
          <w:sz w:val="24"/>
          <w:szCs w:val="24"/>
          <w:lang w:val="en-US"/>
        </w:rPr>
        <w:t xml:space="preserve">5.5.4  </w:t>
      </w:r>
      <w:r>
        <w:rPr>
          <w:rFonts w:asciiTheme="minorEastAsia" w:eastAsiaTheme="minorEastAsia" w:hAnsiTheme="minorEastAsia" w:cstheme="minorEastAsia" w:hint="eastAsia"/>
          <w:sz w:val="24"/>
          <w:szCs w:val="24"/>
        </w:rPr>
        <w:t>水稳性大团聚体样品</w:t>
      </w:r>
      <w:bookmarkEnd w:id="19"/>
    </w:p>
    <w:p w14:paraId="6762D94B" w14:textId="77777777" w:rsidR="0063528E" w:rsidRDefault="00000000">
      <w:pPr>
        <w:pStyle w:val="12"/>
        <w:spacing w:after="180"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省级质量控制实验室按水稳性大团聚体样品批次加入密码平行样品。依据«第三次全国土壤普查全程质量控制技术规范»要求，原则上按照50个样品组成一个批次，样品不足49个时</w:t>
      </w:r>
      <w:r>
        <w:rPr>
          <w:rFonts w:asciiTheme="minorEastAsia" w:eastAsiaTheme="minorEastAsia" w:hAnsiTheme="minorEastAsia" w:cstheme="minorEastAsia" w:hint="eastAsia"/>
          <w:sz w:val="24"/>
          <w:szCs w:val="24"/>
          <w:lang w:val="en-US"/>
        </w:rPr>
        <w:t>,</w:t>
      </w:r>
      <w:r>
        <w:rPr>
          <w:rFonts w:asciiTheme="minorEastAsia" w:eastAsiaTheme="minorEastAsia" w:hAnsiTheme="minorEastAsia" w:cstheme="minorEastAsia" w:hint="eastAsia"/>
          <w:sz w:val="24"/>
          <w:szCs w:val="24"/>
        </w:rPr>
        <w:t>按照实际样品数量组批。每个批次的密码平行样品不少于1个。其余要求同表层样品。</w:t>
      </w:r>
    </w:p>
    <w:p w14:paraId="5637125F" w14:textId="77777777" w:rsidR="0063528E" w:rsidRDefault="00000000">
      <w:pPr>
        <w:pStyle w:val="12"/>
        <w:tabs>
          <w:tab w:val="left" w:pos="344"/>
        </w:tabs>
        <w:spacing w:line="360" w:lineRule="auto"/>
        <w:ind w:firstLine="0"/>
        <w:rPr>
          <w:rFonts w:asciiTheme="minorEastAsia" w:eastAsiaTheme="minorEastAsia" w:hAnsiTheme="minorEastAsia" w:cstheme="minorEastAsia"/>
          <w:b/>
          <w:bCs/>
          <w:sz w:val="30"/>
          <w:szCs w:val="30"/>
        </w:rPr>
      </w:pPr>
      <w:r>
        <w:rPr>
          <w:rFonts w:asciiTheme="minorEastAsia" w:eastAsiaTheme="minorEastAsia" w:hAnsiTheme="minorEastAsia" w:cstheme="minorEastAsia" w:hint="eastAsia"/>
          <w:b/>
          <w:bCs/>
          <w:sz w:val="30"/>
          <w:szCs w:val="30"/>
          <w:lang w:val="en-US"/>
        </w:rPr>
        <w:t>5.</w:t>
      </w:r>
      <w:r>
        <w:rPr>
          <w:rFonts w:asciiTheme="minorEastAsia" w:eastAsiaTheme="minorEastAsia" w:hAnsiTheme="minorEastAsia" w:cstheme="minorEastAsia" w:hint="eastAsia"/>
          <w:b/>
          <w:bCs/>
          <w:sz w:val="30"/>
          <w:szCs w:val="30"/>
        </w:rPr>
        <w:t>6</w:t>
      </w:r>
      <w:r>
        <w:rPr>
          <w:rFonts w:asciiTheme="minorEastAsia" w:eastAsiaTheme="minorEastAsia" w:hAnsiTheme="minorEastAsia" w:cstheme="minorEastAsia" w:hint="eastAsia"/>
          <w:b/>
          <w:bCs/>
          <w:sz w:val="30"/>
          <w:szCs w:val="30"/>
          <w:lang w:val="en-US"/>
        </w:rPr>
        <w:t xml:space="preserve">  </w:t>
      </w:r>
      <w:r>
        <w:rPr>
          <w:rFonts w:asciiTheme="minorEastAsia" w:eastAsiaTheme="minorEastAsia" w:hAnsiTheme="minorEastAsia" w:cstheme="minorEastAsia" w:hint="eastAsia"/>
          <w:b/>
          <w:bCs/>
          <w:sz w:val="30"/>
          <w:szCs w:val="30"/>
        </w:rPr>
        <w:t>样品交接</w:t>
      </w:r>
    </w:p>
    <w:p w14:paraId="19C8B795" w14:textId="77777777" w:rsidR="0063528E" w:rsidRDefault="00000000">
      <w:pPr>
        <w:pStyle w:val="12"/>
        <w:spacing w:after="0"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样品运输过程中应使用样品运输箱，应填写土壤样品装运记录表（参见附录</w:t>
      </w:r>
      <w:r>
        <w:rPr>
          <w:rFonts w:asciiTheme="minorEastAsia" w:eastAsiaTheme="minorEastAsia" w:hAnsiTheme="minorEastAsia" w:cstheme="minorEastAsia" w:hint="eastAsia"/>
          <w:sz w:val="24"/>
          <w:szCs w:val="24"/>
          <w:lang w:val="en-US"/>
        </w:rPr>
        <w:t>E）,</w:t>
      </w:r>
      <w:r>
        <w:rPr>
          <w:rFonts w:asciiTheme="minorEastAsia" w:eastAsiaTheme="minorEastAsia" w:hAnsiTheme="minorEastAsia" w:cstheme="minorEastAsia" w:hint="eastAsia"/>
          <w:sz w:val="24"/>
          <w:szCs w:val="24"/>
        </w:rPr>
        <w:t>并做好减震隔离，严防样品破损、样品标签丢失或</w:t>
      </w:r>
      <w:proofErr w:type="gramStart"/>
      <w:r>
        <w:rPr>
          <w:rFonts w:asciiTheme="minorEastAsia" w:eastAsiaTheme="minorEastAsia" w:hAnsiTheme="minorEastAsia" w:cstheme="minorEastAsia" w:hint="eastAsia"/>
          <w:sz w:val="24"/>
          <w:szCs w:val="24"/>
        </w:rPr>
        <w:t>沾污</w:t>
      </w:r>
      <w:proofErr w:type="gramEnd"/>
      <w:r>
        <w:rPr>
          <w:rFonts w:asciiTheme="minorEastAsia" w:eastAsiaTheme="minorEastAsia" w:hAnsiTheme="minorEastAsia" w:cstheme="minorEastAsia" w:hint="eastAsia"/>
          <w:sz w:val="24"/>
          <w:szCs w:val="24"/>
        </w:rPr>
        <w:t>。应保证样品安全和及时送达。</w:t>
      </w:r>
    </w:p>
    <w:p w14:paraId="44378647" w14:textId="77777777" w:rsidR="0063528E" w:rsidRDefault="00000000">
      <w:pPr>
        <w:pStyle w:val="12"/>
        <w:spacing w:after="0"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样品流转至指定检测实验室后，送样</w:t>
      </w:r>
      <w:proofErr w:type="gramStart"/>
      <w:r>
        <w:rPr>
          <w:rFonts w:asciiTheme="minorEastAsia" w:eastAsiaTheme="minorEastAsia" w:hAnsiTheme="minorEastAsia" w:cstheme="minorEastAsia" w:hint="eastAsia"/>
          <w:sz w:val="24"/>
          <w:szCs w:val="24"/>
        </w:rPr>
        <w:t>人和收样人</w:t>
      </w:r>
      <w:proofErr w:type="gramEnd"/>
      <w:r>
        <w:rPr>
          <w:rFonts w:asciiTheme="minorEastAsia" w:eastAsiaTheme="minorEastAsia" w:hAnsiTheme="minorEastAsia" w:cstheme="minorEastAsia" w:hint="eastAsia"/>
          <w:sz w:val="24"/>
          <w:szCs w:val="24"/>
        </w:rPr>
        <w:t>同时清点核实样品，利用手持终端</w:t>
      </w:r>
      <w:proofErr w:type="gramStart"/>
      <w:r>
        <w:rPr>
          <w:rFonts w:asciiTheme="minorEastAsia" w:eastAsiaTheme="minorEastAsia" w:hAnsiTheme="minorEastAsia" w:cstheme="minorEastAsia" w:hint="eastAsia"/>
          <w:sz w:val="24"/>
          <w:szCs w:val="24"/>
        </w:rPr>
        <w:t>扫码收样</w:t>
      </w:r>
      <w:proofErr w:type="gramEnd"/>
      <w:r>
        <w:rPr>
          <w:rFonts w:asciiTheme="minorEastAsia" w:eastAsiaTheme="minorEastAsia" w:hAnsiTheme="minorEastAsia" w:cstheme="minorEastAsia" w:hint="eastAsia"/>
          <w:sz w:val="24"/>
          <w:szCs w:val="24"/>
        </w:rPr>
        <w:t>确认、记录交接信息，打印交接记录表（参见附录</w:t>
      </w:r>
      <w:r>
        <w:rPr>
          <w:rFonts w:asciiTheme="minorEastAsia" w:eastAsiaTheme="minorEastAsia" w:hAnsiTheme="minorEastAsia" w:cstheme="minorEastAsia" w:hint="eastAsia"/>
          <w:sz w:val="24"/>
          <w:szCs w:val="24"/>
          <w:lang w:val="en-US"/>
        </w:rPr>
        <w:t>A）,</w:t>
      </w:r>
      <w:r>
        <w:rPr>
          <w:rFonts w:asciiTheme="minorEastAsia" w:eastAsiaTheme="minorEastAsia" w:hAnsiTheme="minorEastAsia" w:cstheme="minorEastAsia" w:hint="eastAsia"/>
          <w:sz w:val="24"/>
          <w:szCs w:val="24"/>
        </w:rPr>
        <w:t>双方签字并各自留存1份。</w:t>
      </w:r>
    </w:p>
    <w:p w14:paraId="21271FA5" w14:textId="77777777" w:rsidR="0063528E" w:rsidRDefault="00000000">
      <w:pPr>
        <w:pStyle w:val="12"/>
        <w:spacing w:after="240"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如发现样品遗失，应及时上报省级土壤普查办，省级土壤普查办组织开展样品重新采集或寄送等工作。</w:t>
      </w:r>
    </w:p>
    <w:p w14:paraId="74F5CC36" w14:textId="77777777" w:rsidR="0063528E" w:rsidRDefault="00000000">
      <w:pPr>
        <w:pStyle w:val="20"/>
        <w:keepNext/>
        <w:keepLines/>
        <w:spacing w:after="420"/>
        <w:rPr>
          <w:rFonts w:ascii="微软雅黑" w:eastAsia="微软雅黑" w:hAnsi="微软雅黑" w:cs="微软雅黑"/>
          <w:b/>
          <w:bCs/>
          <w:sz w:val="32"/>
          <w:szCs w:val="32"/>
        </w:rPr>
      </w:pPr>
      <w:bookmarkStart w:id="20" w:name="bookmark43"/>
      <w:r>
        <w:rPr>
          <w:rFonts w:ascii="微软雅黑" w:eastAsia="微软雅黑" w:hAnsi="微软雅黑" w:cs="微软雅黑" w:hint="eastAsia"/>
          <w:b/>
          <w:bCs/>
          <w:sz w:val="32"/>
          <w:szCs w:val="32"/>
        </w:rPr>
        <w:t>6</w:t>
      </w:r>
      <w:r>
        <w:rPr>
          <w:rFonts w:ascii="微软雅黑" w:eastAsia="微软雅黑" w:hAnsi="微软雅黑" w:cs="微软雅黑" w:hint="eastAsia"/>
          <w:b/>
          <w:bCs/>
          <w:sz w:val="32"/>
          <w:szCs w:val="32"/>
          <w:lang w:val="en-US"/>
        </w:rPr>
        <w:t xml:space="preserve">   </w:t>
      </w:r>
      <w:r>
        <w:rPr>
          <w:rFonts w:ascii="微软雅黑" w:eastAsia="微软雅黑" w:hAnsi="微软雅黑" w:cs="微软雅黑" w:hint="eastAsia"/>
          <w:b/>
          <w:bCs/>
          <w:sz w:val="32"/>
          <w:szCs w:val="32"/>
        </w:rPr>
        <w:t>样品保存</w:t>
      </w:r>
      <w:bookmarkEnd w:id="20"/>
    </w:p>
    <w:p w14:paraId="14A83A91" w14:textId="77777777" w:rsidR="0063528E" w:rsidRDefault="00000000">
      <w:pPr>
        <w:pStyle w:val="12"/>
        <w:tabs>
          <w:tab w:val="left" w:pos="349"/>
        </w:tabs>
        <w:spacing w:line="314" w:lineRule="exact"/>
        <w:ind w:firstLine="0"/>
        <w:rPr>
          <w:rFonts w:asciiTheme="minorEastAsia" w:eastAsiaTheme="minorEastAsia" w:hAnsiTheme="minorEastAsia" w:cstheme="minorEastAsia"/>
          <w:b/>
          <w:bCs/>
          <w:sz w:val="30"/>
          <w:szCs w:val="30"/>
        </w:rPr>
      </w:pPr>
      <w:r>
        <w:rPr>
          <w:rFonts w:asciiTheme="minorEastAsia" w:eastAsiaTheme="minorEastAsia" w:hAnsiTheme="minorEastAsia" w:cstheme="minorEastAsia" w:hint="eastAsia"/>
          <w:b/>
          <w:bCs/>
          <w:sz w:val="30"/>
          <w:szCs w:val="30"/>
          <w:lang w:val="en-US"/>
        </w:rPr>
        <w:t>6.</w:t>
      </w:r>
      <w:r>
        <w:rPr>
          <w:rFonts w:asciiTheme="minorEastAsia" w:eastAsiaTheme="minorEastAsia" w:hAnsiTheme="minorEastAsia" w:cstheme="minorEastAsia" w:hint="eastAsia"/>
          <w:b/>
          <w:bCs/>
          <w:sz w:val="30"/>
          <w:szCs w:val="30"/>
        </w:rPr>
        <w:t>1</w:t>
      </w:r>
      <w:r>
        <w:rPr>
          <w:rFonts w:asciiTheme="minorEastAsia" w:eastAsiaTheme="minorEastAsia" w:hAnsiTheme="minorEastAsia" w:cstheme="minorEastAsia" w:hint="eastAsia"/>
          <w:b/>
          <w:bCs/>
          <w:sz w:val="30"/>
          <w:szCs w:val="30"/>
          <w:lang w:val="en-US"/>
        </w:rPr>
        <w:t xml:space="preserve">  </w:t>
      </w:r>
      <w:r>
        <w:rPr>
          <w:rFonts w:asciiTheme="minorEastAsia" w:eastAsiaTheme="minorEastAsia" w:hAnsiTheme="minorEastAsia" w:cstheme="minorEastAsia" w:hint="eastAsia"/>
          <w:b/>
          <w:bCs/>
          <w:sz w:val="30"/>
          <w:szCs w:val="30"/>
        </w:rPr>
        <w:t>基本要求</w:t>
      </w:r>
    </w:p>
    <w:p w14:paraId="14DB8566" w14:textId="77777777" w:rsidR="0063528E" w:rsidRDefault="00000000">
      <w:pPr>
        <w:pStyle w:val="12"/>
        <w:spacing w:after="180"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省级土壤普查办负责组织样品保存工作。保存样品主要包括土壤样品库样品、留存样品、预留样品和剩余样品。</w:t>
      </w:r>
    </w:p>
    <w:p w14:paraId="449960C9" w14:textId="77777777" w:rsidR="0063528E" w:rsidRDefault="00000000">
      <w:pPr>
        <w:pStyle w:val="12"/>
        <w:tabs>
          <w:tab w:val="left" w:pos="349"/>
        </w:tabs>
        <w:spacing w:line="360" w:lineRule="auto"/>
        <w:ind w:firstLine="0"/>
        <w:rPr>
          <w:rFonts w:asciiTheme="minorEastAsia" w:eastAsiaTheme="minorEastAsia" w:hAnsiTheme="minorEastAsia" w:cstheme="minorEastAsia"/>
          <w:b/>
          <w:bCs/>
          <w:sz w:val="30"/>
          <w:szCs w:val="30"/>
        </w:rPr>
      </w:pPr>
      <w:r>
        <w:rPr>
          <w:rFonts w:asciiTheme="minorEastAsia" w:eastAsiaTheme="minorEastAsia" w:hAnsiTheme="minorEastAsia" w:cstheme="minorEastAsia" w:hint="eastAsia"/>
          <w:b/>
          <w:bCs/>
          <w:sz w:val="30"/>
          <w:szCs w:val="30"/>
          <w:lang w:val="en-US"/>
        </w:rPr>
        <w:t>6.</w:t>
      </w:r>
      <w:r>
        <w:rPr>
          <w:rFonts w:asciiTheme="minorEastAsia" w:eastAsiaTheme="minorEastAsia" w:hAnsiTheme="minorEastAsia" w:cstheme="minorEastAsia" w:hint="eastAsia"/>
          <w:b/>
          <w:bCs/>
          <w:sz w:val="30"/>
          <w:szCs w:val="30"/>
        </w:rPr>
        <w:t xml:space="preserve">2 </w:t>
      </w:r>
      <w:r>
        <w:rPr>
          <w:rFonts w:asciiTheme="minorEastAsia" w:eastAsiaTheme="minorEastAsia" w:hAnsiTheme="minorEastAsia" w:cstheme="minorEastAsia" w:hint="eastAsia"/>
          <w:b/>
          <w:bCs/>
          <w:sz w:val="30"/>
          <w:szCs w:val="30"/>
          <w:lang w:val="en-US"/>
        </w:rPr>
        <w:t xml:space="preserve"> </w:t>
      </w:r>
      <w:r>
        <w:rPr>
          <w:rFonts w:asciiTheme="minorEastAsia" w:eastAsiaTheme="minorEastAsia" w:hAnsiTheme="minorEastAsia" w:cstheme="minorEastAsia" w:hint="eastAsia"/>
          <w:b/>
          <w:bCs/>
          <w:sz w:val="30"/>
          <w:szCs w:val="30"/>
        </w:rPr>
        <w:t>土壤样品库样品保存</w:t>
      </w:r>
    </w:p>
    <w:p w14:paraId="4B22EAD7" w14:textId="77777777" w:rsidR="0063528E" w:rsidRDefault="00000000">
      <w:pPr>
        <w:pStyle w:val="12"/>
        <w:spacing w:after="0"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土壤</w:t>
      </w:r>
      <w:proofErr w:type="gramStart"/>
      <w:r>
        <w:rPr>
          <w:rFonts w:asciiTheme="minorEastAsia" w:eastAsiaTheme="minorEastAsia" w:hAnsiTheme="minorEastAsia" w:cstheme="minorEastAsia" w:hint="eastAsia"/>
          <w:sz w:val="24"/>
          <w:szCs w:val="24"/>
        </w:rPr>
        <w:t>样品库需保证</w:t>
      </w:r>
      <w:proofErr w:type="gramEnd"/>
      <w:r>
        <w:rPr>
          <w:rFonts w:asciiTheme="minorEastAsia" w:eastAsiaTheme="minorEastAsia" w:hAnsiTheme="minorEastAsia" w:cstheme="minorEastAsia" w:hint="eastAsia"/>
          <w:sz w:val="24"/>
          <w:szCs w:val="24"/>
        </w:rPr>
        <w:t>样品性质安全、样品信息安全、设备运行安全，确保样品信息准确、</w:t>
      </w:r>
      <w:r>
        <w:rPr>
          <w:rFonts w:asciiTheme="minorEastAsia" w:eastAsiaTheme="minorEastAsia" w:hAnsiTheme="minorEastAsia" w:cstheme="minorEastAsia" w:hint="eastAsia"/>
          <w:sz w:val="24"/>
          <w:szCs w:val="24"/>
        </w:rPr>
        <w:lastRenderedPageBreak/>
        <w:t>样品存取位置准确、人为操作准确，做到工作流程便捷、系统操作便捷、信息交流便捷。土壤样品库光照、温度、湿度等应能满足土壤样品长期保存要求。土壤样品库中样品不得擅自使用。保存样品种类、数量和有关要求等，具体按土壤样品库建设规范要求执行。</w:t>
      </w:r>
    </w:p>
    <w:p w14:paraId="1598228F" w14:textId="77777777" w:rsidR="0063528E" w:rsidRDefault="00000000">
      <w:pPr>
        <w:pStyle w:val="12"/>
        <w:spacing w:after="180" w:line="316" w:lineRule="exact"/>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土壤样品库接收样品后，应及时装入棕色玻璃样品瓶中，做好密封处理，填写样品信息生成标签，标签内容应至少包括样品编号、采样时间、采样地点、经纬度、海拔高度、土壤类型、采样深度、取样人等信息，标签贴在玻璃瓶表面</w:t>
      </w:r>
      <w:r>
        <w:rPr>
          <w:rFonts w:asciiTheme="minorEastAsia" w:eastAsiaTheme="minorEastAsia" w:hAnsiTheme="minorEastAsia" w:cstheme="minorEastAsia" w:hint="eastAsia"/>
          <w:sz w:val="24"/>
          <w:szCs w:val="24"/>
          <w:lang w:val="en-US"/>
        </w:rPr>
        <w:t>,</w:t>
      </w:r>
      <w:r>
        <w:rPr>
          <w:rFonts w:asciiTheme="minorEastAsia" w:eastAsiaTheme="minorEastAsia" w:hAnsiTheme="minorEastAsia" w:cstheme="minorEastAsia" w:hint="eastAsia"/>
          <w:sz w:val="24"/>
          <w:szCs w:val="24"/>
        </w:rPr>
        <w:t>同时瓶内放置内标签。</w:t>
      </w:r>
    </w:p>
    <w:p w14:paraId="0872835F" w14:textId="77777777" w:rsidR="0063528E" w:rsidRDefault="00000000">
      <w:pPr>
        <w:pStyle w:val="12"/>
        <w:tabs>
          <w:tab w:val="left" w:pos="349"/>
        </w:tabs>
        <w:spacing w:line="314" w:lineRule="exact"/>
        <w:ind w:firstLine="0"/>
        <w:rPr>
          <w:rFonts w:asciiTheme="minorEastAsia" w:eastAsiaTheme="minorEastAsia" w:hAnsiTheme="minorEastAsia" w:cstheme="minorEastAsia"/>
          <w:b/>
          <w:bCs/>
          <w:sz w:val="30"/>
          <w:szCs w:val="30"/>
        </w:rPr>
      </w:pPr>
      <w:r>
        <w:rPr>
          <w:rFonts w:asciiTheme="minorEastAsia" w:eastAsiaTheme="minorEastAsia" w:hAnsiTheme="minorEastAsia" w:cstheme="minorEastAsia" w:hint="eastAsia"/>
          <w:b/>
          <w:bCs/>
          <w:sz w:val="30"/>
          <w:szCs w:val="30"/>
          <w:lang w:val="en-US"/>
        </w:rPr>
        <w:t>6.</w:t>
      </w:r>
      <w:r>
        <w:rPr>
          <w:rFonts w:asciiTheme="minorEastAsia" w:eastAsiaTheme="minorEastAsia" w:hAnsiTheme="minorEastAsia" w:cstheme="minorEastAsia" w:hint="eastAsia"/>
          <w:b/>
          <w:bCs/>
          <w:sz w:val="30"/>
          <w:szCs w:val="30"/>
        </w:rPr>
        <w:t>3</w:t>
      </w:r>
      <w:r>
        <w:rPr>
          <w:rFonts w:asciiTheme="minorEastAsia" w:eastAsiaTheme="minorEastAsia" w:hAnsiTheme="minorEastAsia" w:cstheme="minorEastAsia" w:hint="eastAsia"/>
          <w:b/>
          <w:bCs/>
          <w:sz w:val="30"/>
          <w:szCs w:val="30"/>
          <w:lang w:val="en-US"/>
        </w:rPr>
        <w:t xml:space="preserve">  </w:t>
      </w:r>
      <w:r>
        <w:rPr>
          <w:rFonts w:asciiTheme="minorEastAsia" w:eastAsiaTheme="minorEastAsia" w:hAnsiTheme="minorEastAsia" w:cstheme="minorEastAsia" w:hint="eastAsia"/>
          <w:b/>
          <w:bCs/>
          <w:sz w:val="30"/>
          <w:szCs w:val="30"/>
        </w:rPr>
        <w:t>留存样品保存</w:t>
      </w:r>
    </w:p>
    <w:p w14:paraId="2C268890" w14:textId="77777777" w:rsidR="0063528E" w:rsidRDefault="00000000">
      <w:pPr>
        <w:pStyle w:val="12"/>
        <w:spacing w:after="180"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承担样品制备任务的实验室负责留存样品保存。实验室样品放于</w:t>
      </w:r>
      <w:proofErr w:type="gramStart"/>
      <w:r>
        <w:rPr>
          <w:rFonts w:asciiTheme="minorEastAsia" w:eastAsiaTheme="minorEastAsia" w:hAnsiTheme="minorEastAsia" w:cstheme="minorEastAsia" w:hint="eastAsia"/>
          <w:sz w:val="24"/>
          <w:szCs w:val="24"/>
        </w:rPr>
        <w:t>保存室</w:t>
      </w:r>
      <w:proofErr w:type="gramEnd"/>
      <w:r>
        <w:rPr>
          <w:rFonts w:asciiTheme="minorEastAsia" w:eastAsiaTheme="minorEastAsia" w:hAnsiTheme="minorEastAsia" w:cstheme="minorEastAsia" w:hint="eastAsia"/>
          <w:sz w:val="24"/>
          <w:szCs w:val="24"/>
        </w:rPr>
        <w:t>集中造册保存，保存时间不少于2年，并根据国务院第三次全国土壤普查领导小组办公室有关要求再处理。实验室保存样品须密封存放，室温保存（或不高于30</w:t>
      </w:r>
      <w:r>
        <w:t>°</w:t>
      </w:r>
      <w:r>
        <w:rPr>
          <w:rFonts w:asciiTheme="minorEastAsia" w:eastAsiaTheme="minorEastAsia" w:hAnsiTheme="minorEastAsia" w:cstheme="minorEastAsia" w:hint="eastAsia"/>
          <w:sz w:val="24"/>
          <w:szCs w:val="24"/>
          <w:lang w:val="en-US"/>
        </w:rPr>
        <w:t>C</w:t>
      </w:r>
      <w:r>
        <w:rPr>
          <w:rFonts w:asciiTheme="minorEastAsia" w:eastAsiaTheme="minorEastAsia" w:hAnsiTheme="minorEastAsia" w:cstheme="minorEastAsia" w:hint="eastAsia"/>
          <w:sz w:val="24"/>
          <w:szCs w:val="24"/>
        </w:rPr>
        <w:t>），保持室内干燥，避免日光、潮湿、高温和酸碱气体等的影响。</w:t>
      </w:r>
    </w:p>
    <w:p w14:paraId="5D51C6DD" w14:textId="77777777" w:rsidR="0063528E" w:rsidRDefault="00000000">
      <w:pPr>
        <w:pStyle w:val="12"/>
        <w:tabs>
          <w:tab w:val="left" w:pos="349"/>
        </w:tabs>
        <w:spacing w:line="314" w:lineRule="exact"/>
        <w:ind w:firstLine="0"/>
        <w:rPr>
          <w:rFonts w:asciiTheme="minorEastAsia" w:eastAsiaTheme="minorEastAsia" w:hAnsiTheme="minorEastAsia" w:cstheme="minorEastAsia"/>
          <w:b/>
          <w:bCs/>
          <w:sz w:val="30"/>
          <w:szCs w:val="30"/>
        </w:rPr>
      </w:pPr>
      <w:r>
        <w:rPr>
          <w:rFonts w:asciiTheme="minorEastAsia" w:eastAsiaTheme="minorEastAsia" w:hAnsiTheme="minorEastAsia" w:cstheme="minorEastAsia" w:hint="eastAsia"/>
          <w:b/>
          <w:bCs/>
          <w:sz w:val="30"/>
          <w:szCs w:val="30"/>
          <w:lang w:val="en-US"/>
        </w:rPr>
        <w:t>6.</w:t>
      </w:r>
      <w:r>
        <w:rPr>
          <w:rFonts w:asciiTheme="minorEastAsia" w:eastAsiaTheme="minorEastAsia" w:hAnsiTheme="minorEastAsia" w:cstheme="minorEastAsia" w:hint="eastAsia"/>
          <w:b/>
          <w:bCs/>
          <w:sz w:val="30"/>
          <w:szCs w:val="30"/>
        </w:rPr>
        <w:t>4</w:t>
      </w:r>
      <w:r>
        <w:rPr>
          <w:rFonts w:asciiTheme="minorEastAsia" w:eastAsiaTheme="minorEastAsia" w:hAnsiTheme="minorEastAsia" w:cstheme="minorEastAsia" w:hint="eastAsia"/>
          <w:b/>
          <w:bCs/>
          <w:sz w:val="30"/>
          <w:szCs w:val="30"/>
          <w:lang w:val="en-US"/>
        </w:rPr>
        <w:t xml:space="preserve">  </w:t>
      </w:r>
      <w:r>
        <w:rPr>
          <w:rFonts w:asciiTheme="minorEastAsia" w:eastAsiaTheme="minorEastAsia" w:hAnsiTheme="minorEastAsia" w:cstheme="minorEastAsia" w:hint="eastAsia"/>
          <w:b/>
          <w:bCs/>
          <w:sz w:val="30"/>
          <w:szCs w:val="30"/>
        </w:rPr>
        <w:t>预留样品保存</w:t>
      </w:r>
    </w:p>
    <w:p w14:paraId="25470239" w14:textId="77777777" w:rsidR="0063528E" w:rsidRDefault="00000000">
      <w:pPr>
        <w:pStyle w:val="12"/>
        <w:spacing w:after="180" w:line="322" w:lineRule="exact"/>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承担检测任务的实验室负责预留样品保存。预留样品每份不少于</w:t>
      </w:r>
      <w:r>
        <w:rPr>
          <w:rFonts w:asciiTheme="minorEastAsia" w:eastAsiaTheme="minorEastAsia" w:hAnsiTheme="minorEastAsia" w:cstheme="minorEastAsia" w:hint="eastAsia"/>
          <w:sz w:val="24"/>
          <w:szCs w:val="24"/>
          <w:lang w:val="en-US"/>
        </w:rPr>
        <w:t>400g。</w:t>
      </w:r>
      <w:r>
        <w:rPr>
          <w:rFonts w:asciiTheme="minorEastAsia" w:eastAsiaTheme="minorEastAsia" w:hAnsiTheme="minorEastAsia" w:cstheme="minorEastAsia" w:hint="eastAsia"/>
          <w:sz w:val="24"/>
          <w:szCs w:val="24"/>
        </w:rPr>
        <w:t>预留样品须移交本实验室</w:t>
      </w:r>
      <w:proofErr w:type="gramStart"/>
      <w:r>
        <w:rPr>
          <w:rFonts w:asciiTheme="minorEastAsia" w:eastAsiaTheme="minorEastAsia" w:hAnsiTheme="minorEastAsia" w:cstheme="minorEastAsia" w:hint="eastAsia"/>
          <w:sz w:val="24"/>
          <w:szCs w:val="24"/>
        </w:rPr>
        <w:t>保存室</w:t>
      </w:r>
      <w:proofErr w:type="gramEnd"/>
      <w:r>
        <w:rPr>
          <w:rFonts w:asciiTheme="minorEastAsia" w:eastAsiaTheme="minorEastAsia" w:hAnsiTheme="minorEastAsia" w:cstheme="minorEastAsia" w:hint="eastAsia"/>
          <w:sz w:val="24"/>
          <w:szCs w:val="24"/>
        </w:rPr>
        <w:t>造册保存，保存时间不少于2年。保存条件同留存样品要求。</w:t>
      </w:r>
    </w:p>
    <w:p w14:paraId="302D1ACD" w14:textId="77777777" w:rsidR="0063528E" w:rsidRDefault="00000000">
      <w:pPr>
        <w:pStyle w:val="12"/>
        <w:tabs>
          <w:tab w:val="left" w:pos="349"/>
        </w:tabs>
        <w:spacing w:line="314" w:lineRule="exact"/>
        <w:ind w:firstLine="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b/>
          <w:bCs/>
          <w:sz w:val="30"/>
          <w:szCs w:val="30"/>
          <w:lang w:val="en-US"/>
        </w:rPr>
        <w:t>6.</w:t>
      </w:r>
      <w:r>
        <w:rPr>
          <w:rFonts w:asciiTheme="minorEastAsia" w:eastAsiaTheme="minorEastAsia" w:hAnsiTheme="minorEastAsia" w:cstheme="minorEastAsia" w:hint="eastAsia"/>
          <w:b/>
          <w:bCs/>
          <w:sz w:val="30"/>
          <w:szCs w:val="30"/>
        </w:rPr>
        <w:t>5</w:t>
      </w:r>
      <w:r>
        <w:rPr>
          <w:rFonts w:asciiTheme="minorEastAsia" w:eastAsiaTheme="minorEastAsia" w:hAnsiTheme="minorEastAsia" w:cstheme="minorEastAsia" w:hint="eastAsia"/>
          <w:b/>
          <w:bCs/>
          <w:sz w:val="30"/>
          <w:szCs w:val="30"/>
          <w:lang w:val="en-US"/>
        </w:rPr>
        <w:t xml:space="preserve">  </w:t>
      </w:r>
      <w:r>
        <w:rPr>
          <w:rFonts w:asciiTheme="minorEastAsia" w:eastAsiaTheme="minorEastAsia" w:hAnsiTheme="minorEastAsia" w:cstheme="minorEastAsia" w:hint="eastAsia"/>
          <w:b/>
          <w:bCs/>
          <w:sz w:val="30"/>
          <w:szCs w:val="30"/>
        </w:rPr>
        <w:t>剩余样品保存</w:t>
      </w:r>
    </w:p>
    <w:p w14:paraId="4D69F8FF" w14:textId="77777777" w:rsidR="0063528E" w:rsidRDefault="00000000">
      <w:pPr>
        <w:pStyle w:val="12"/>
        <w:spacing w:line="302" w:lineRule="exact"/>
        <w:ind w:firstLine="440"/>
        <w:jc w:val="both"/>
        <w:rPr>
          <w:rFonts w:asciiTheme="minorEastAsia" w:eastAsiaTheme="minorEastAsia" w:hAnsiTheme="minorEastAsia" w:cstheme="minorEastAsia"/>
          <w:sz w:val="24"/>
          <w:szCs w:val="24"/>
        </w:rPr>
        <w:sectPr w:rsidR="0063528E">
          <w:headerReference w:type="even" r:id="rId18"/>
          <w:headerReference w:type="default" r:id="rId19"/>
          <w:footerReference w:type="even" r:id="rId20"/>
          <w:footerReference w:type="default" r:id="rId21"/>
          <w:headerReference w:type="first" r:id="rId22"/>
          <w:footerReference w:type="first" r:id="rId23"/>
          <w:pgSz w:w="11900" w:h="16840"/>
          <w:pgMar w:top="1450" w:right="1310" w:bottom="1325" w:left="1312" w:header="0" w:footer="3" w:gutter="0"/>
          <w:cols w:space="720"/>
          <w:titlePg/>
          <w:docGrid w:linePitch="360"/>
        </w:sectPr>
      </w:pPr>
      <w:r>
        <w:rPr>
          <w:rFonts w:asciiTheme="minorEastAsia" w:eastAsiaTheme="minorEastAsia" w:hAnsiTheme="minorEastAsia" w:cstheme="minorEastAsia" w:hint="eastAsia"/>
          <w:sz w:val="24"/>
          <w:szCs w:val="24"/>
        </w:rPr>
        <w:t>样品检测完成后，承担检测任务的实验室须保存检测剩余样品，保存时间不少于1年。保存条件同留存样品要求。</w:t>
      </w:r>
    </w:p>
    <w:p w14:paraId="75823642" w14:textId="77777777" w:rsidR="0063528E" w:rsidRDefault="00000000">
      <w:pPr>
        <w:pStyle w:val="20"/>
        <w:keepNext/>
        <w:keepLines/>
        <w:spacing w:after="440"/>
        <w:rPr>
          <w:rFonts w:ascii="微软雅黑" w:eastAsia="微软雅黑" w:hAnsi="微软雅黑" w:cs="微软雅黑"/>
          <w:b/>
          <w:bCs/>
          <w:sz w:val="32"/>
          <w:szCs w:val="32"/>
        </w:rPr>
      </w:pPr>
      <w:bookmarkStart w:id="21" w:name="bookmark45"/>
      <w:r>
        <w:rPr>
          <w:rFonts w:ascii="微软雅黑" w:eastAsia="微软雅黑" w:hAnsi="微软雅黑" w:cs="微软雅黑" w:hint="eastAsia"/>
          <w:b/>
          <w:bCs/>
          <w:sz w:val="32"/>
          <w:szCs w:val="32"/>
        </w:rPr>
        <w:t>7</w:t>
      </w:r>
      <w:r>
        <w:rPr>
          <w:rFonts w:ascii="微软雅黑" w:eastAsia="微软雅黑" w:hAnsi="微软雅黑" w:cs="微软雅黑" w:hint="eastAsia"/>
          <w:b/>
          <w:bCs/>
          <w:sz w:val="32"/>
          <w:szCs w:val="32"/>
          <w:lang w:val="en-US"/>
        </w:rPr>
        <w:t xml:space="preserve">  </w:t>
      </w:r>
      <w:r>
        <w:rPr>
          <w:rFonts w:ascii="微软雅黑" w:eastAsia="微软雅黑" w:hAnsi="微软雅黑" w:cs="微软雅黑" w:hint="eastAsia"/>
          <w:b/>
          <w:bCs/>
          <w:sz w:val="32"/>
          <w:szCs w:val="32"/>
        </w:rPr>
        <w:t>样品检测</w:t>
      </w:r>
      <w:bookmarkEnd w:id="21"/>
    </w:p>
    <w:p w14:paraId="1F688A33" w14:textId="77777777" w:rsidR="0063528E" w:rsidRDefault="00000000">
      <w:pPr>
        <w:pStyle w:val="12"/>
        <w:tabs>
          <w:tab w:val="left" w:pos="349"/>
        </w:tabs>
        <w:spacing w:line="313" w:lineRule="exact"/>
        <w:ind w:firstLine="0"/>
        <w:rPr>
          <w:rFonts w:asciiTheme="minorEastAsia" w:eastAsiaTheme="minorEastAsia" w:hAnsiTheme="minorEastAsia" w:cstheme="minorEastAsia"/>
          <w:b/>
          <w:bCs/>
          <w:sz w:val="30"/>
          <w:szCs w:val="30"/>
        </w:rPr>
      </w:pPr>
      <w:r>
        <w:rPr>
          <w:rFonts w:asciiTheme="minorEastAsia" w:eastAsiaTheme="minorEastAsia" w:hAnsiTheme="minorEastAsia" w:cstheme="minorEastAsia" w:hint="eastAsia"/>
          <w:b/>
          <w:bCs/>
          <w:sz w:val="30"/>
          <w:szCs w:val="30"/>
          <w:lang w:val="en-US"/>
        </w:rPr>
        <w:t>7.</w:t>
      </w:r>
      <w:r>
        <w:rPr>
          <w:rFonts w:asciiTheme="minorEastAsia" w:eastAsiaTheme="minorEastAsia" w:hAnsiTheme="minorEastAsia" w:cstheme="minorEastAsia" w:hint="eastAsia"/>
          <w:b/>
          <w:bCs/>
          <w:sz w:val="30"/>
          <w:szCs w:val="30"/>
        </w:rPr>
        <w:t>1</w:t>
      </w:r>
      <w:r>
        <w:rPr>
          <w:rFonts w:asciiTheme="minorEastAsia" w:eastAsiaTheme="minorEastAsia" w:hAnsiTheme="minorEastAsia" w:cstheme="minorEastAsia" w:hint="eastAsia"/>
          <w:b/>
          <w:bCs/>
          <w:sz w:val="30"/>
          <w:szCs w:val="30"/>
          <w:lang w:val="en-US"/>
        </w:rPr>
        <w:t xml:space="preserve">  </w:t>
      </w:r>
      <w:r>
        <w:rPr>
          <w:rFonts w:asciiTheme="minorEastAsia" w:eastAsiaTheme="minorEastAsia" w:hAnsiTheme="minorEastAsia" w:cstheme="minorEastAsia" w:hint="eastAsia"/>
          <w:b/>
          <w:bCs/>
          <w:sz w:val="30"/>
          <w:szCs w:val="30"/>
        </w:rPr>
        <w:t>基本要求</w:t>
      </w:r>
    </w:p>
    <w:p w14:paraId="088A82B3" w14:textId="77777777" w:rsidR="0063528E" w:rsidRDefault="00000000">
      <w:pPr>
        <w:pStyle w:val="12"/>
        <w:spacing w:after="180" w:line="312" w:lineRule="exact"/>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省级土壤普查办负责组织样品检测工作。承担检测任务的实验室应在省级质量控制实验室的指导下按照检测任务要求和本技术规范有关规定开展土壤样品检测工作，按时报送检测结果。</w:t>
      </w:r>
    </w:p>
    <w:p w14:paraId="44C4BB09" w14:textId="77777777" w:rsidR="0063528E" w:rsidRDefault="00000000">
      <w:pPr>
        <w:pStyle w:val="12"/>
        <w:tabs>
          <w:tab w:val="left" w:pos="349"/>
        </w:tabs>
        <w:spacing w:line="313" w:lineRule="exact"/>
        <w:ind w:firstLine="0"/>
        <w:rPr>
          <w:rFonts w:asciiTheme="minorEastAsia" w:eastAsiaTheme="minorEastAsia" w:hAnsiTheme="minorEastAsia" w:cstheme="minorEastAsia"/>
          <w:b/>
          <w:bCs/>
          <w:sz w:val="30"/>
          <w:szCs w:val="30"/>
        </w:rPr>
      </w:pPr>
      <w:r>
        <w:rPr>
          <w:rFonts w:asciiTheme="minorEastAsia" w:eastAsiaTheme="minorEastAsia" w:hAnsiTheme="minorEastAsia" w:cstheme="minorEastAsia" w:hint="eastAsia"/>
          <w:b/>
          <w:bCs/>
          <w:sz w:val="30"/>
          <w:szCs w:val="30"/>
          <w:lang w:val="en-US"/>
        </w:rPr>
        <w:t>7.</w:t>
      </w:r>
      <w:r>
        <w:rPr>
          <w:rFonts w:asciiTheme="minorEastAsia" w:eastAsiaTheme="minorEastAsia" w:hAnsiTheme="minorEastAsia" w:cstheme="minorEastAsia" w:hint="eastAsia"/>
          <w:b/>
          <w:bCs/>
          <w:sz w:val="30"/>
          <w:szCs w:val="30"/>
        </w:rPr>
        <w:t>2</w:t>
      </w:r>
      <w:r>
        <w:rPr>
          <w:rFonts w:asciiTheme="minorEastAsia" w:eastAsiaTheme="minorEastAsia" w:hAnsiTheme="minorEastAsia" w:cstheme="minorEastAsia" w:hint="eastAsia"/>
          <w:b/>
          <w:bCs/>
          <w:sz w:val="30"/>
          <w:szCs w:val="30"/>
          <w:lang w:val="en-US"/>
        </w:rPr>
        <w:t xml:space="preserve">  </w:t>
      </w:r>
      <w:r>
        <w:rPr>
          <w:rFonts w:asciiTheme="minorEastAsia" w:eastAsiaTheme="minorEastAsia" w:hAnsiTheme="minorEastAsia" w:cstheme="minorEastAsia" w:hint="eastAsia"/>
          <w:b/>
          <w:bCs/>
          <w:sz w:val="30"/>
          <w:szCs w:val="30"/>
        </w:rPr>
        <w:t>检测计划</w:t>
      </w:r>
    </w:p>
    <w:p w14:paraId="4A480FFA" w14:textId="77777777" w:rsidR="0063528E" w:rsidRDefault="00000000">
      <w:pPr>
        <w:pStyle w:val="12"/>
        <w:spacing w:after="180" w:line="312" w:lineRule="exact"/>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省级土壤普查办负责对本区域内检测工作进行统筹，制定样品检测计划。样品检测计划应明确承担单位、样品细磨、检测指标及方法、结果上报等内容。原则上，土壤容重指标由县级土壤普查办负责，其他指标由承担检测实验室负责。开展盐碱土普查省份的省级质量控制实验室，负责参照本文件及相关标准做好剖面样点地下水与灌溉水样品相关指标检测及结果上报等。</w:t>
      </w:r>
    </w:p>
    <w:p w14:paraId="4999BD24" w14:textId="77777777" w:rsidR="0063528E" w:rsidRDefault="00000000">
      <w:pPr>
        <w:pStyle w:val="12"/>
        <w:tabs>
          <w:tab w:val="left" w:pos="349"/>
        </w:tabs>
        <w:spacing w:line="313" w:lineRule="exact"/>
        <w:ind w:firstLine="0"/>
        <w:rPr>
          <w:rFonts w:asciiTheme="minorEastAsia" w:eastAsiaTheme="minorEastAsia" w:hAnsiTheme="minorEastAsia" w:cstheme="minorEastAsia"/>
          <w:b/>
          <w:bCs/>
          <w:sz w:val="30"/>
          <w:szCs w:val="30"/>
        </w:rPr>
      </w:pPr>
      <w:r>
        <w:rPr>
          <w:rFonts w:asciiTheme="minorEastAsia" w:eastAsiaTheme="minorEastAsia" w:hAnsiTheme="minorEastAsia" w:cstheme="minorEastAsia" w:hint="eastAsia"/>
          <w:b/>
          <w:bCs/>
          <w:sz w:val="30"/>
          <w:szCs w:val="30"/>
          <w:lang w:val="en-US"/>
        </w:rPr>
        <w:t>7.</w:t>
      </w:r>
      <w:r>
        <w:rPr>
          <w:rFonts w:asciiTheme="minorEastAsia" w:eastAsiaTheme="minorEastAsia" w:hAnsiTheme="minorEastAsia" w:cstheme="minorEastAsia" w:hint="eastAsia"/>
          <w:b/>
          <w:bCs/>
          <w:sz w:val="30"/>
          <w:szCs w:val="30"/>
        </w:rPr>
        <w:t>3</w:t>
      </w:r>
      <w:r>
        <w:rPr>
          <w:rFonts w:asciiTheme="minorEastAsia" w:eastAsiaTheme="minorEastAsia" w:hAnsiTheme="minorEastAsia" w:cstheme="minorEastAsia" w:hint="eastAsia"/>
          <w:b/>
          <w:bCs/>
          <w:sz w:val="30"/>
          <w:szCs w:val="30"/>
          <w:lang w:val="en-US"/>
        </w:rPr>
        <w:t xml:space="preserve">  </w:t>
      </w:r>
      <w:r>
        <w:rPr>
          <w:rFonts w:asciiTheme="minorEastAsia" w:eastAsiaTheme="minorEastAsia" w:hAnsiTheme="minorEastAsia" w:cstheme="minorEastAsia" w:hint="eastAsia"/>
          <w:b/>
          <w:bCs/>
          <w:sz w:val="30"/>
          <w:szCs w:val="30"/>
        </w:rPr>
        <w:t>样品细磨</w:t>
      </w:r>
    </w:p>
    <w:p w14:paraId="29F9E752" w14:textId="77777777" w:rsidR="0063528E" w:rsidRDefault="00000000">
      <w:pPr>
        <w:pStyle w:val="12"/>
        <w:spacing w:after="0" w:line="313" w:lineRule="exact"/>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将通过</w:t>
      </w:r>
      <w:r>
        <w:rPr>
          <w:rFonts w:asciiTheme="minorEastAsia" w:eastAsiaTheme="minorEastAsia" w:hAnsiTheme="minorEastAsia" w:cstheme="minorEastAsia" w:hint="eastAsia"/>
          <w:sz w:val="24"/>
          <w:szCs w:val="24"/>
          <w:lang w:val="en-US"/>
        </w:rPr>
        <w:t>2mm</w:t>
      </w:r>
      <w:r>
        <w:rPr>
          <w:rFonts w:asciiTheme="minorEastAsia" w:eastAsiaTheme="minorEastAsia" w:hAnsiTheme="minorEastAsia" w:cstheme="minorEastAsia" w:hint="eastAsia"/>
          <w:sz w:val="24"/>
          <w:szCs w:val="24"/>
        </w:rPr>
        <w:t>孔径筛的土样用多点取样法分取约25</w:t>
      </w:r>
      <w:r>
        <w:rPr>
          <w:rFonts w:asciiTheme="minorEastAsia" w:eastAsiaTheme="minorEastAsia" w:hAnsiTheme="minorEastAsia" w:cstheme="minorEastAsia" w:hint="eastAsia"/>
          <w:sz w:val="24"/>
          <w:szCs w:val="24"/>
          <w:lang w:val="en-US"/>
        </w:rPr>
        <w:t>g</w:t>
      </w:r>
      <w:r>
        <w:rPr>
          <w:rFonts w:asciiTheme="minorEastAsia" w:eastAsiaTheme="minorEastAsia" w:hAnsiTheme="minorEastAsia" w:cstheme="minorEastAsia" w:hint="eastAsia"/>
          <w:sz w:val="24"/>
          <w:szCs w:val="24"/>
        </w:rPr>
        <w:t>（根据检测指标确定），磨细，使之全部通过</w:t>
      </w:r>
      <w:r>
        <w:rPr>
          <w:rFonts w:asciiTheme="minorEastAsia" w:eastAsiaTheme="minorEastAsia" w:hAnsiTheme="minorEastAsia" w:cstheme="minorEastAsia" w:hint="eastAsia"/>
          <w:sz w:val="24"/>
          <w:szCs w:val="24"/>
          <w:lang w:val="en-US"/>
        </w:rPr>
        <w:t>0.</w:t>
      </w:r>
      <w:r>
        <w:rPr>
          <w:rFonts w:asciiTheme="minorEastAsia" w:eastAsiaTheme="minorEastAsia" w:hAnsiTheme="minorEastAsia" w:cstheme="minorEastAsia" w:hint="eastAsia"/>
          <w:sz w:val="24"/>
          <w:szCs w:val="24"/>
        </w:rPr>
        <w:t>25</w:t>
      </w:r>
      <w:r>
        <w:rPr>
          <w:rFonts w:asciiTheme="minorEastAsia" w:eastAsiaTheme="minorEastAsia" w:hAnsiTheme="minorEastAsia" w:cstheme="minorEastAsia" w:hint="eastAsia"/>
          <w:sz w:val="24"/>
          <w:szCs w:val="24"/>
          <w:lang w:val="en-US"/>
        </w:rPr>
        <w:t>mm</w:t>
      </w:r>
      <w:r>
        <w:rPr>
          <w:rFonts w:asciiTheme="minorEastAsia" w:eastAsiaTheme="minorEastAsia" w:hAnsiTheme="minorEastAsia" w:cstheme="minorEastAsia" w:hint="eastAsia"/>
          <w:sz w:val="24"/>
          <w:szCs w:val="24"/>
        </w:rPr>
        <w:t>孔径筛，供有机质、碳酸钙、全氮、游离铁等指标检测。</w:t>
      </w:r>
    </w:p>
    <w:p w14:paraId="732BF513" w14:textId="77777777" w:rsidR="0063528E" w:rsidRDefault="00000000">
      <w:pPr>
        <w:pStyle w:val="12"/>
        <w:spacing w:after="0" w:line="313" w:lineRule="exact"/>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将通过</w:t>
      </w:r>
      <w:r>
        <w:rPr>
          <w:rFonts w:asciiTheme="minorEastAsia" w:eastAsiaTheme="minorEastAsia" w:hAnsiTheme="minorEastAsia" w:cstheme="minorEastAsia" w:hint="eastAsia"/>
          <w:sz w:val="24"/>
          <w:szCs w:val="24"/>
          <w:lang w:val="en-US"/>
        </w:rPr>
        <w:t>2mm</w:t>
      </w:r>
      <w:r>
        <w:rPr>
          <w:rFonts w:asciiTheme="minorEastAsia" w:eastAsiaTheme="minorEastAsia" w:hAnsiTheme="minorEastAsia" w:cstheme="minorEastAsia" w:hint="eastAsia"/>
          <w:sz w:val="24"/>
          <w:szCs w:val="24"/>
        </w:rPr>
        <w:t>孔径筛的土样用多点取样法分取约25</w:t>
      </w:r>
      <w:r>
        <w:rPr>
          <w:rFonts w:asciiTheme="minorEastAsia" w:eastAsiaTheme="minorEastAsia" w:hAnsiTheme="minorEastAsia" w:cstheme="minorEastAsia" w:hint="eastAsia"/>
          <w:sz w:val="24"/>
          <w:szCs w:val="24"/>
          <w:lang w:val="en-US"/>
        </w:rPr>
        <w:t>g</w:t>
      </w:r>
      <w:r>
        <w:rPr>
          <w:rFonts w:asciiTheme="minorEastAsia" w:eastAsiaTheme="minorEastAsia" w:hAnsiTheme="minorEastAsia" w:cstheme="minorEastAsia" w:hint="eastAsia"/>
          <w:sz w:val="24"/>
          <w:szCs w:val="24"/>
        </w:rPr>
        <w:t>（根据检测指标确定），用玛瑙研钵或玛瑙球磨机磨细，使之全部通过</w:t>
      </w:r>
      <w:r>
        <w:rPr>
          <w:rFonts w:asciiTheme="minorEastAsia" w:eastAsiaTheme="minorEastAsia" w:hAnsiTheme="minorEastAsia" w:cstheme="minorEastAsia" w:hint="eastAsia"/>
          <w:sz w:val="24"/>
          <w:szCs w:val="24"/>
          <w:lang w:val="en-US"/>
        </w:rPr>
        <w:t>0.149mm</w:t>
      </w:r>
      <w:r>
        <w:rPr>
          <w:rFonts w:asciiTheme="minorEastAsia" w:eastAsiaTheme="minorEastAsia" w:hAnsiTheme="minorEastAsia" w:cstheme="minorEastAsia" w:hint="eastAsia"/>
          <w:sz w:val="24"/>
          <w:szCs w:val="24"/>
        </w:rPr>
        <w:t>孔径筛，供全磷等全量养分、重金属等指标</w:t>
      </w:r>
      <w:r>
        <w:rPr>
          <w:rFonts w:asciiTheme="minorEastAsia" w:eastAsiaTheme="minorEastAsia" w:hAnsiTheme="minorEastAsia" w:cstheme="minorEastAsia" w:hint="eastAsia"/>
          <w:sz w:val="24"/>
          <w:szCs w:val="24"/>
        </w:rPr>
        <w:lastRenderedPageBreak/>
        <w:t>检测。</w:t>
      </w:r>
    </w:p>
    <w:p w14:paraId="7865D442" w14:textId="77777777" w:rsidR="0063528E" w:rsidRDefault="00000000">
      <w:pPr>
        <w:pStyle w:val="12"/>
        <w:spacing w:after="180" w:line="313" w:lineRule="exact"/>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细磨过程中样品编码必须始终保持一致；制样所用工具每处理完1个样品后需清洁干净，避免交叉污染。不同粒径的样品必须自通过</w:t>
      </w:r>
      <w:r>
        <w:rPr>
          <w:rFonts w:asciiTheme="minorEastAsia" w:eastAsiaTheme="minorEastAsia" w:hAnsiTheme="minorEastAsia" w:cstheme="minorEastAsia" w:hint="eastAsia"/>
          <w:sz w:val="24"/>
          <w:szCs w:val="24"/>
          <w:lang w:val="en-US"/>
        </w:rPr>
        <w:t>2mm</w:t>
      </w:r>
      <w:r>
        <w:rPr>
          <w:rFonts w:asciiTheme="minorEastAsia" w:eastAsiaTheme="minorEastAsia" w:hAnsiTheme="minorEastAsia" w:cstheme="minorEastAsia" w:hint="eastAsia"/>
          <w:sz w:val="24"/>
          <w:szCs w:val="24"/>
        </w:rPr>
        <w:t>孔径筛的土样重新取样制备并全部过筛，严禁套筛。样品制备时，</w:t>
      </w:r>
      <w:proofErr w:type="gramStart"/>
      <w:r>
        <w:rPr>
          <w:rFonts w:asciiTheme="minorEastAsia" w:eastAsiaTheme="minorEastAsia" w:hAnsiTheme="minorEastAsia" w:cstheme="minorEastAsia" w:hint="eastAsia"/>
          <w:sz w:val="24"/>
          <w:szCs w:val="24"/>
        </w:rPr>
        <w:t>应现场</w:t>
      </w:r>
      <w:proofErr w:type="gramEnd"/>
      <w:r>
        <w:rPr>
          <w:rFonts w:asciiTheme="minorEastAsia" w:eastAsiaTheme="minorEastAsia" w:hAnsiTheme="minorEastAsia" w:cstheme="minorEastAsia" w:hint="eastAsia"/>
          <w:sz w:val="24"/>
          <w:szCs w:val="24"/>
        </w:rPr>
        <w:t>填写土壤样品制备记录。</w:t>
      </w:r>
    </w:p>
    <w:p w14:paraId="758CD9A4" w14:textId="77777777" w:rsidR="0063528E" w:rsidRDefault="00000000">
      <w:pPr>
        <w:pStyle w:val="40"/>
        <w:keepNext/>
        <w:keepLines/>
        <w:tabs>
          <w:tab w:val="left" w:pos="349"/>
        </w:tabs>
        <w:spacing w:after="120" w:line="313" w:lineRule="exact"/>
        <w:rPr>
          <w:rFonts w:asciiTheme="minorEastAsia" w:eastAsiaTheme="minorEastAsia" w:hAnsiTheme="minorEastAsia" w:cstheme="minorEastAsia"/>
          <w:b w:val="0"/>
          <w:bCs w:val="0"/>
          <w:sz w:val="24"/>
          <w:szCs w:val="24"/>
        </w:rPr>
      </w:pPr>
      <w:bookmarkStart w:id="22" w:name="bookmark47"/>
      <w:r>
        <w:rPr>
          <w:rFonts w:asciiTheme="minorEastAsia" w:eastAsiaTheme="minorEastAsia" w:hAnsiTheme="minorEastAsia" w:cstheme="minorEastAsia" w:hint="eastAsia"/>
          <w:sz w:val="30"/>
          <w:szCs w:val="30"/>
          <w:lang w:val="en-US"/>
        </w:rPr>
        <w:t>7.</w:t>
      </w:r>
      <w:r>
        <w:rPr>
          <w:rFonts w:asciiTheme="minorEastAsia" w:eastAsiaTheme="minorEastAsia" w:hAnsiTheme="minorEastAsia" w:cstheme="minorEastAsia" w:hint="eastAsia"/>
          <w:sz w:val="30"/>
          <w:szCs w:val="30"/>
        </w:rPr>
        <w:t>4</w:t>
      </w:r>
      <w:r>
        <w:rPr>
          <w:rFonts w:asciiTheme="minorEastAsia" w:eastAsiaTheme="minorEastAsia" w:hAnsiTheme="minorEastAsia" w:cstheme="minorEastAsia" w:hint="eastAsia"/>
          <w:sz w:val="30"/>
          <w:szCs w:val="30"/>
          <w:lang w:val="en-US"/>
        </w:rPr>
        <w:t xml:space="preserve">  </w:t>
      </w:r>
      <w:r>
        <w:rPr>
          <w:rFonts w:asciiTheme="minorEastAsia" w:eastAsiaTheme="minorEastAsia" w:hAnsiTheme="minorEastAsia" w:cstheme="minorEastAsia" w:hint="eastAsia"/>
          <w:sz w:val="30"/>
          <w:szCs w:val="30"/>
        </w:rPr>
        <w:t>检测指标及方法</w:t>
      </w:r>
      <w:bookmarkEnd w:id="22"/>
    </w:p>
    <w:p w14:paraId="3786578C" w14:textId="77777777" w:rsidR="0063528E" w:rsidRDefault="00000000">
      <w:pPr>
        <w:pStyle w:val="40"/>
        <w:keepNext/>
        <w:keepLines/>
        <w:numPr>
          <w:ilvl w:val="2"/>
          <w:numId w:val="0"/>
        </w:numPr>
        <w:tabs>
          <w:tab w:val="left" w:pos="1122"/>
        </w:tabs>
        <w:spacing w:line="313" w:lineRule="exact"/>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lang w:val="en-US"/>
        </w:rPr>
        <w:t xml:space="preserve">7.4.1  </w:t>
      </w:r>
      <w:r>
        <w:rPr>
          <w:rFonts w:asciiTheme="minorEastAsia" w:eastAsiaTheme="minorEastAsia" w:hAnsiTheme="minorEastAsia" w:cstheme="minorEastAsia" w:hint="eastAsia"/>
          <w:sz w:val="24"/>
          <w:szCs w:val="24"/>
        </w:rPr>
        <w:t>测指标</w:t>
      </w:r>
    </w:p>
    <w:p w14:paraId="37D97026" w14:textId="77777777" w:rsidR="0063528E" w:rsidRDefault="00000000">
      <w:pPr>
        <w:pStyle w:val="12"/>
        <w:spacing w:after="0" w:line="313" w:lineRule="exact"/>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耕地园地、林地草地的表层样品和剖面样品检测指标见附录</w:t>
      </w:r>
      <w:r>
        <w:rPr>
          <w:rFonts w:asciiTheme="minorEastAsia" w:eastAsiaTheme="minorEastAsia" w:hAnsiTheme="minorEastAsia" w:cstheme="minorEastAsia" w:hint="eastAsia"/>
          <w:sz w:val="24"/>
          <w:szCs w:val="24"/>
          <w:lang w:val="en-US"/>
        </w:rPr>
        <w:t>F。</w:t>
      </w:r>
    </w:p>
    <w:p w14:paraId="2BB036ED" w14:textId="77777777" w:rsidR="0063528E" w:rsidRDefault="00000000">
      <w:pPr>
        <w:pStyle w:val="40"/>
        <w:keepNext/>
        <w:keepLines/>
        <w:numPr>
          <w:ilvl w:val="2"/>
          <w:numId w:val="0"/>
        </w:numPr>
        <w:tabs>
          <w:tab w:val="left" w:pos="1122"/>
        </w:tabs>
        <w:spacing w:line="313" w:lineRule="exact"/>
        <w:rPr>
          <w:rFonts w:asciiTheme="minorEastAsia" w:eastAsiaTheme="minorEastAsia" w:hAnsiTheme="minorEastAsia" w:cstheme="minorEastAsia"/>
          <w:sz w:val="24"/>
          <w:szCs w:val="24"/>
        </w:rPr>
      </w:pPr>
      <w:bookmarkStart w:id="23" w:name="bookmark50"/>
      <w:r>
        <w:rPr>
          <w:rFonts w:asciiTheme="minorEastAsia" w:eastAsiaTheme="minorEastAsia" w:hAnsiTheme="minorEastAsia" w:cstheme="minorEastAsia" w:hint="eastAsia"/>
          <w:sz w:val="24"/>
          <w:szCs w:val="24"/>
          <w:lang w:val="en-US"/>
        </w:rPr>
        <w:t xml:space="preserve">7.4.2  </w:t>
      </w:r>
      <w:r>
        <w:rPr>
          <w:rFonts w:asciiTheme="minorEastAsia" w:eastAsiaTheme="minorEastAsia" w:hAnsiTheme="minorEastAsia" w:cstheme="minorEastAsia" w:hint="eastAsia"/>
          <w:sz w:val="24"/>
          <w:szCs w:val="24"/>
        </w:rPr>
        <w:t>测方法</w:t>
      </w:r>
      <w:bookmarkEnd w:id="23"/>
    </w:p>
    <w:p w14:paraId="2237E2C3" w14:textId="77777777" w:rsidR="0063528E" w:rsidRDefault="00000000">
      <w:pPr>
        <w:pStyle w:val="12"/>
        <w:spacing w:after="0" w:line="313" w:lineRule="exact"/>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各项指标检测方法见附录</w:t>
      </w:r>
      <w:r>
        <w:rPr>
          <w:rFonts w:asciiTheme="minorEastAsia" w:eastAsiaTheme="minorEastAsia" w:hAnsiTheme="minorEastAsia" w:cstheme="minorEastAsia" w:hint="eastAsia"/>
          <w:sz w:val="24"/>
          <w:szCs w:val="24"/>
          <w:lang w:val="en-US"/>
        </w:rPr>
        <w:t>G。</w:t>
      </w:r>
    </w:p>
    <w:p w14:paraId="55032350" w14:textId="77777777" w:rsidR="0063528E" w:rsidRDefault="00000000">
      <w:pPr>
        <w:pStyle w:val="40"/>
        <w:keepNext/>
        <w:keepLines/>
        <w:numPr>
          <w:ilvl w:val="2"/>
          <w:numId w:val="0"/>
        </w:numPr>
        <w:tabs>
          <w:tab w:val="left" w:pos="1122"/>
        </w:tabs>
        <w:spacing w:line="313" w:lineRule="exact"/>
        <w:rPr>
          <w:rFonts w:asciiTheme="minorEastAsia" w:eastAsiaTheme="minorEastAsia" w:hAnsiTheme="minorEastAsia" w:cstheme="minorEastAsia"/>
          <w:sz w:val="24"/>
          <w:szCs w:val="24"/>
        </w:rPr>
      </w:pPr>
      <w:bookmarkStart w:id="24" w:name="bookmark52"/>
      <w:r>
        <w:rPr>
          <w:rFonts w:asciiTheme="minorEastAsia" w:eastAsiaTheme="minorEastAsia" w:hAnsiTheme="minorEastAsia" w:cstheme="minorEastAsia" w:hint="eastAsia"/>
          <w:sz w:val="24"/>
          <w:szCs w:val="24"/>
          <w:lang w:val="en-US"/>
        </w:rPr>
        <w:t xml:space="preserve">7.4.3  </w:t>
      </w:r>
      <w:r>
        <w:rPr>
          <w:rFonts w:asciiTheme="minorEastAsia" w:eastAsiaTheme="minorEastAsia" w:hAnsiTheme="minorEastAsia" w:cstheme="minorEastAsia" w:hint="eastAsia"/>
          <w:sz w:val="24"/>
          <w:szCs w:val="24"/>
        </w:rPr>
        <w:t>干基换算</w:t>
      </w:r>
      <w:bookmarkEnd w:id="24"/>
    </w:p>
    <w:p w14:paraId="746E910C" w14:textId="77777777" w:rsidR="0063528E" w:rsidRDefault="00000000">
      <w:pPr>
        <w:pStyle w:val="12"/>
        <w:spacing w:after="180" w:line="313" w:lineRule="exact"/>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烘干</w:t>
      </w:r>
      <w:proofErr w:type="gramStart"/>
      <w:r>
        <w:rPr>
          <w:rFonts w:asciiTheme="minorEastAsia" w:eastAsiaTheme="minorEastAsia" w:hAnsiTheme="minorEastAsia" w:cstheme="minorEastAsia" w:hint="eastAsia"/>
          <w:sz w:val="24"/>
          <w:szCs w:val="24"/>
        </w:rPr>
        <w:t>基结果</w:t>
      </w:r>
      <w:proofErr w:type="gramEnd"/>
      <w:r>
        <w:rPr>
          <w:rFonts w:asciiTheme="minorEastAsia" w:eastAsiaTheme="minorEastAsia" w:hAnsiTheme="minorEastAsia" w:cstheme="minorEastAsia" w:hint="eastAsia"/>
          <w:sz w:val="24"/>
          <w:szCs w:val="24"/>
        </w:rPr>
        <w:t>换算需测定风干土样水分的含量，每次</w:t>
      </w:r>
      <w:proofErr w:type="gramStart"/>
      <w:r>
        <w:rPr>
          <w:rFonts w:asciiTheme="minorEastAsia" w:eastAsiaTheme="minorEastAsia" w:hAnsiTheme="minorEastAsia" w:cstheme="minorEastAsia" w:hint="eastAsia"/>
          <w:sz w:val="24"/>
          <w:szCs w:val="24"/>
        </w:rPr>
        <w:t>检测称样量</w:t>
      </w:r>
      <w:proofErr w:type="gramEnd"/>
      <w:r>
        <w:rPr>
          <w:rFonts w:asciiTheme="minorEastAsia" w:eastAsiaTheme="minorEastAsia" w:hAnsiTheme="minorEastAsia" w:cstheme="minorEastAsia" w:hint="eastAsia"/>
          <w:sz w:val="24"/>
          <w:szCs w:val="24"/>
          <w:lang w:val="en-US"/>
        </w:rPr>
        <w:t>5.00g,</w:t>
      </w:r>
      <w:r>
        <w:rPr>
          <w:rFonts w:asciiTheme="minorEastAsia" w:eastAsiaTheme="minorEastAsia" w:hAnsiTheme="minorEastAsia" w:cstheme="minorEastAsia" w:hint="eastAsia"/>
          <w:sz w:val="24"/>
          <w:szCs w:val="24"/>
        </w:rPr>
        <w:t>做</w:t>
      </w:r>
      <w:proofErr w:type="gramStart"/>
      <w:r>
        <w:rPr>
          <w:rFonts w:asciiTheme="minorEastAsia" w:eastAsiaTheme="minorEastAsia" w:hAnsiTheme="minorEastAsia" w:cstheme="minorEastAsia" w:hint="eastAsia"/>
          <w:sz w:val="24"/>
          <w:szCs w:val="24"/>
        </w:rPr>
        <w:t>平行双样检测</w:t>
      </w:r>
      <w:proofErr w:type="gramEnd"/>
      <w:r>
        <w:rPr>
          <w:rFonts w:asciiTheme="minorEastAsia" w:eastAsiaTheme="minorEastAsia" w:hAnsiTheme="minorEastAsia" w:cstheme="minorEastAsia" w:hint="eastAsia"/>
          <w:sz w:val="24"/>
          <w:szCs w:val="24"/>
        </w:rPr>
        <w:t>。</w:t>
      </w:r>
    </w:p>
    <w:p w14:paraId="50BF6328" w14:textId="77777777" w:rsidR="0063528E" w:rsidRDefault="00000000">
      <w:pPr>
        <w:pStyle w:val="12"/>
        <w:spacing w:line="313" w:lineRule="exact"/>
        <w:ind w:firstLine="0"/>
        <w:rPr>
          <w:rFonts w:asciiTheme="minorEastAsia" w:eastAsiaTheme="minorEastAsia" w:hAnsiTheme="minorEastAsia" w:cstheme="minorEastAsia"/>
          <w:b/>
          <w:bCs/>
          <w:sz w:val="30"/>
          <w:szCs w:val="30"/>
        </w:rPr>
      </w:pPr>
      <w:r>
        <w:rPr>
          <w:rFonts w:asciiTheme="minorEastAsia" w:eastAsiaTheme="minorEastAsia" w:hAnsiTheme="minorEastAsia" w:cstheme="minorEastAsia" w:hint="eastAsia"/>
          <w:b/>
          <w:bCs/>
          <w:sz w:val="30"/>
          <w:szCs w:val="30"/>
          <w:lang w:val="en-US"/>
        </w:rPr>
        <w:t>7.</w:t>
      </w:r>
      <w:r>
        <w:rPr>
          <w:rFonts w:asciiTheme="minorEastAsia" w:eastAsiaTheme="minorEastAsia" w:hAnsiTheme="minorEastAsia" w:cstheme="minorEastAsia" w:hint="eastAsia"/>
          <w:b/>
          <w:bCs/>
          <w:sz w:val="30"/>
          <w:szCs w:val="30"/>
        </w:rPr>
        <w:t>5</w:t>
      </w:r>
      <w:r>
        <w:rPr>
          <w:rFonts w:asciiTheme="minorEastAsia" w:eastAsiaTheme="minorEastAsia" w:hAnsiTheme="minorEastAsia" w:cstheme="minorEastAsia" w:hint="eastAsia"/>
          <w:b/>
          <w:bCs/>
          <w:sz w:val="30"/>
          <w:szCs w:val="30"/>
          <w:lang w:val="en-US"/>
        </w:rPr>
        <w:t xml:space="preserve">  </w:t>
      </w:r>
      <w:r>
        <w:rPr>
          <w:rFonts w:asciiTheme="minorEastAsia" w:eastAsiaTheme="minorEastAsia" w:hAnsiTheme="minorEastAsia" w:cstheme="minorEastAsia" w:hint="eastAsia"/>
          <w:b/>
          <w:bCs/>
          <w:sz w:val="30"/>
          <w:szCs w:val="30"/>
        </w:rPr>
        <w:t>结果上报</w:t>
      </w:r>
    </w:p>
    <w:p w14:paraId="594BE1A7" w14:textId="77777777" w:rsidR="0063528E" w:rsidRDefault="00000000">
      <w:pPr>
        <w:pStyle w:val="12"/>
        <w:spacing w:after="220"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完成样品检测后，检测员需及时填写原始记录。原始记录以烘干基计，并上报风干土样水分含量。原始记录经三级审核无误后，及时填写检测结果电子数据填报记录表（参见附录</w:t>
      </w:r>
      <w:r>
        <w:rPr>
          <w:rFonts w:asciiTheme="minorEastAsia" w:eastAsiaTheme="minorEastAsia" w:hAnsiTheme="minorEastAsia" w:cstheme="minorEastAsia" w:hint="eastAsia"/>
          <w:sz w:val="24"/>
          <w:szCs w:val="24"/>
          <w:lang w:val="en-US"/>
        </w:rPr>
        <w:t>H）,</w:t>
      </w:r>
      <w:r>
        <w:rPr>
          <w:rFonts w:asciiTheme="minorEastAsia" w:eastAsiaTheme="minorEastAsia" w:hAnsiTheme="minorEastAsia" w:cstheme="minorEastAsia" w:hint="eastAsia"/>
          <w:sz w:val="24"/>
          <w:szCs w:val="24"/>
        </w:rPr>
        <w:t>并上报至土壤普查工作平台。</w:t>
      </w:r>
    </w:p>
    <w:p w14:paraId="4F1CA1A1" w14:textId="77777777" w:rsidR="0063528E" w:rsidRDefault="00000000">
      <w:pPr>
        <w:pStyle w:val="20"/>
        <w:keepNext/>
        <w:keepLines/>
        <w:spacing w:after="220"/>
        <w:rPr>
          <w:rFonts w:asciiTheme="minorEastAsia" w:eastAsiaTheme="minorEastAsia" w:hAnsiTheme="minorEastAsia" w:cstheme="minorEastAsia"/>
          <w:b/>
          <w:bCs/>
          <w:sz w:val="30"/>
          <w:szCs w:val="30"/>
        </w:rPr>
      </w:pPr>
      <w:bookmarkStart w:id="25" w:name="bookmark54"/>
      <w:r>
        <w:rPr>
          <w:rFonts w:asciiTheme="minorEastAsia" w:eastAsiaTheme="minorEastAsia" w:hAnsiTheme="minorEastAsia" w:cstheme="minorEastAsia" w:hint="eastAsia"/>
          <w:b/>
          <w:bCs/>
          <w:sz w:val="30"/>
          <w:szCs w:val="30"/>
        </w:rPr>
        <w:t>8</w:t>
      </w:r>
      <w:r>
        <w:rPr>
          <w:rFonts w:asciiTheme="minorEastAsia" w:eastAsiaTheme="minorEastAsia" w:hAnsiTheme="minorEastAsia" w:cstheme="minorEastAsia" w:hint="eastAsia"/>
          <w:b/>
          <w:bCs/>
          <w:sz w:val="30"/>
          <w:szCs w:val="30"/>
          <w:lang w:val="en-US"/>
        </w:rPr>
        <w:t xml:space="preserve">  </w:t>
      </w:r>
      <w:r>
        <w:rPr>
          <w:rFonts w:asciiTheme="minorEastAsia" w:eastAsiaTheme="minorEastAsia" w:hAnsiTheme="minorEastAsia" w:cstheme="minorEastAsia" w:hint="eastAsia"/>
          <w:b/>
          <w:bCs/>
          <w:sz w:val="30"/>
          <w:szCs w:val="30"/>
        </w:rPr>
        <w:t>质量控制</w:t>
      </w:r>
      <w:bookmarkEnd w:id="25"/>
    </w:p>
    <w:p w14:paraId="18716ECA" w14:textId="77777777" w:rsidR="0063528E" w:rsidRDefault="00000000">
      <w:pPr>
        <w:pStyle w:val="12"/>
        <w:spacing w:line="360" w:lineRule="auto"/>
        <w:ind w:firstLine="440"/>
        <w:jc w:val="both"/>
        <w:rPr>
          <w:rFonts w:asciiTheme="minorEastAsia" w:eastAsiaTheme="minorEastAsia" w:hAnsiTheme="minorEastAsia" w:cstheme="minorEastAsia"/>
          <w:sz w:val="24"/>
          <w:szCs w:val="24"/>
        </w:rPr>
        <w:sectPr w:rsidR="0063528E">
          <w:headerReference w:type="even" r:id="rId24"/>
          <w:headerReference w:type="default" r:id="rId25"/>
          <w:footerReference w:type="even" r:id="rId26"/>
          <w:footerReference w:type="default" r:id="rId27"/>
          <w:type w:val="continuous"/>
          <w:pgSz w:w="11900" w:h="16840"/>
          <w:pgMar w:top="1450" w:right="1310" w:bottom="1325" w:left="1312" w:header="0" w:footer="3" w:gutter="0"/>
          <w:cols w:space="720"/>
          <w:docGrid w:linePitch="360"/>
        </w:sectPr>
      </w:pPr>
      <w:r>
        <w:rPr>
          <w:rFonts w:asciiTheme="minorEastAsia" w:eastAsiaTheme="minorEastAsia" w:hAnsiTheme="minorEastAsia" w:cstheme="minorEastAsia" w:hint="eastAsia"/>
          <w:sz w:val="24"/>
          <w:szCs w:val="24"/>
        </w:rPr>
        <w:t>实验室应按照《第三次全国土壤普查全程质量控制技术规范》»要求,严把样品制备、样品保存、样品流转等环节质量控制,严格执行空白试验、仪器设备定量校准、精密度控制、正确度控制、异常样品复检、检测数据记录与审核等内部质量保证与质量控制措施, 配合做好现场监督检查、检测能力评价、留样抽检、飞行检查等外部质量监督检查，确保土壤普查样品检测数据质量。</w:t>
      </w:r>
    </w:p>
    <w:p w14:paraId="52B3F1EE" w14:textId="77777777" w:rsidR="0063528E" w:rsidRDefault="00000000">
      <w:pPr>
        <w:pStyle w:val="12"/>
        <w:tabs>
          <w:tab w:val="left" w:pos="6726"/>
        </w:tabs>
        <w:spacing w:after="0" w:line="240" w:lineRule="auto"/>
        <w:ind w:firstLine="0"/>
        <w:rPr>
          <w:rFonts w:asciiTheme="majorEastAsia" w:eastAsiaTheme="majorEastAsia" w:hAnsiTheme="majorEastAsia" w:cstheme="majorEastAsia"/>
          <w:b/>
          <w:bCs/>
          <w:sz w:val="30"/>
          <w:szCs w:val="30"/>
        </w:rPr>
      </w:pPr>
      <w:r>
        <w:rPr>
          <w:rFonts w:ascii="Courier New" w:hAnsi="Courier New" w:cs="Courier New" w:hint="eastAsia"/>
          <w:sz w:val="11"/>
          <w:szCs w:val="11"/>
          <w:lang w:val="en-US" w:bidi="en-US"/>
        </w:rPr>
        <w:lastRenderedPageBreak/>
        <w:t xml:space="preserve">                                                                             </w:t>
      </w:r>
      <w:r>
        <w:rPr>
          <w:rFonts w:asciiTheme="majorEastAsia" w:eastAsiaTheme="majorEastAsia" w:hAnsiTheme="majorEastAsia" w:cstheme="majorEastAsia" w:hint="eastAsia"/>
          <w:b/>
          <w:bCs/>
          <w:sz w:val="30"/>
          <w:szCs w:val="30"/>
        </w:rPr>
        <w:t>附录</w:t>
      </w:r>
      <w:r>
        <w:rPr>
          <w:rFonts w:asciiTheme="majorEastAsia" w:eastAsiaTheme="majorEastAsia" w:hAnsiTheme="majorEastAsia" w:cstheme="majorEastAsia" w:hint="eastAsia"/>
          <w:b/>
          <w:bCs/>
          <w:sz w:val="30"/>
          <w:szCs w:val="30"/>
          <w:lang w:val="en-US"/>
        </w:rPr>
        <w:t>A</w:t>
      </w:r>
    </w:p>
    <w:p w14:paraId="5C551A4A" w14:textId="77777777" w:rsidR="0063528E" w:rsidRDefault="00000000">
      <w:pPr>
        <w:pStyle w:val="30"/>
        <w:keepNext/>
        <w:keepLines/>
        <w:tabs>
          <w:tab w:val="left" w:pos="6726"/>
        </w:tabs>
        <w:spacing w:after="80" w:line="240" w:lineRule="auto"/>
        <w:jc w:val="left"/>
        <w:rPr>
          <w:rFonts w:asciiTheme="majorEastAsia" w:eastAsiaTheme="majorEastAsia" w:hAnsiTheme="majorEastAsia" w:cstheme="majorEastAsia"/>
          <w:b/>
          <w:bCs/>
          <w:sz w:val="30"/>
          <w:szCs w:val="30"/>
        </w:rPr>
      </w:pPr>
      <w:bookmarkStart w:id="26" w:name="bookmark56"/>
      <w:r>
        <w:rPr>
          <w:rFonts w:hint="eastAsia"/>
          <w:lang w:val="en-US" w:bidi="en-US"/>
        </w:rPr>
        <w:t xml:space="preserve">                                           </w:t>
      </w:r>
      <w:r>
        <w:rPr>
          <w:rFonts w:asciiTheme="majorEastAsia" w:eastAsiaTheme="majorEastAsia" w:hAnsiTheme="majorEastAsia" w:cstheme="majorEastAsia" w:hint="eastAsia"/>
          <w:b/>
          <w:bCs/>
          <w:sz w:val="30"/>
          <w:szCs w:val="30"/>
        </w:rPr>
        <w:t>（资料性）</w:t>
      </w:r>
      <w:bookmarkEnd w:id="26"/>
    </w:p>
    <w:p w14:paraId="47DE7920" w14:textId="77777777" w:rsidR="0063528E" w:rsidRDefault="00000000">
      <w:pPr>
        <w:pStyle w:val="30"/>
        <w:keepNext/>
        <w:keepLines/>
        <w:spacing w:after="340" w:line="240" w:lineRule="auto"/>
        <w:ind w:firstLineChars="1400" w:firstLine="4216"/>
        <w:jc w:val="both"/>
        <w:rPr>
          <w:rFonts w:asciiTheme="majorEastAsia" w:eastAsiaTheme="majorEastAsia" w:hAnsiTheme="majorEastAsia" w:cstheme="majorEastAsia"/>
          <w:b/>
          <w:bCs/>
          <w:sz w:val="30"/>
          <w:szCs w:val="30"/>
        </w:rPr>
      </w:pPr>
      <w:r>
        <w:rPr>
          <w:rFonts w:asciiTheme="majorEastAsia" w:eastAsiaTheme="majorEastAsia" w:hAnsiTheme="majorEastAsia" w:cstheme="majorEastAsia" w:hint="eastAsia"/>
          <w:b/>
          <w:bCs/>
          <w:sz w:val="30"/>
          <w:szCs w:val="30"/>
        </w:rPr>
        <w:t>土壤样品交接记录表</w:t>
      </w:r>
    </w:p>
    <w:p w14:paraId="3CD99E36" w14:textId="77777777" w:rsidR="0063528E" w:rsidRDefault="00000000">
      <w:pPr>
        <w:pStyle w:val="50"/>
        <w:keepNext/>
        <w:keepLines/>
        <w:spacing w:after="540" w:line="240" w:lineRule="auto"/>
        <w:rPr>
          <w:sz w:val="19"/>
          <w:szCs w:val="19"/>
        </w:rPr>
      </w:pPr>
      <w:bookmarkStart w:id="27" w:name="bookmark59"/>
      <w:r>
        <w:rPr>
          <w:rFonts w:asciiTheme="minorEastAsia" w:eastAsiaTheme="minorEastAsia" w:hAnsiTheme="minorEastAsia" w:cstheme="minorEastAsia" w:hint="eastAsia"/>
          <w:b/>
          <w:bCs/>
          <w:sz w:val="24"/>
          <w:szCs w:val="24"/>
        </w:rPr>
        <w:t>土壤样品交接记录见表附录</w:t>
      </w:r>
      <w:r>
        <w:rPr>
          <w:rFonts w:asciiTheme="minorEastAsia" w:eastAsiaTheme="minorEastAsia" w:hAnsiTheme="minorEastAsia" w:cstheme="minorEastAsia" w:hint="eastAsia"/>
          <w:b/>
          <w:bCs/>
          <w:sz w:val="24"/>
          <w:szCs w:val="24"/>
          <w:lang w:val="en-US" w:bidi="en-US"/>
        </w:rPr>
        <w:t>A-l</w:t>
      </w:r>
      <w:bookmarkEnd w:id="27"/>
      <w:r>
        <w:rPr>
          <w:rFonts w:asciiTheme="minorEastAsia" w:eastAsiaTheme="minorEastAsia" w:hAnsiTheme="minorEastAsia" w:cstheme="minorEastAsia" w:hint="eastAsia"/>
          <w:sz w:val="24"/>
          <w:szCs w:val="24"/>
        </w:rPr>
        <w:t>。</w:t>
      </w:r>
    </w:p>
    <w:p w14:paraId="03975271" w14:textId="77777777" w:rsidR="0063528E" w:rsidRDefault="00000000">
      <w:pPr>
        <w:pStyle w:val="24"/>
        <w:ind w:firstLineChars="2300" w:firstLine="4849"/>
        <w:jc w:val="both"/>
        <w:rPr>
          <w:rFonts w:asciiTheme="majorEastAsia" w:eastAsiaTheme="majorEastAsia" w:hAnsiTheme="majorEastAsia" w:cstheme="majorEastAsia"/>
          <w:sz w:val="21"/>
          <w:szCs w:val="21"/>
        </w:rPr>
      </w:pPr>
      <w:r>
        <w:rPr>
          <w:rFonts w:asciiTheme="majorEastAsia" w:eastAsiaTheme="majorEastAsia" w:hAnsiTheme="majorEastAsia" w:cstheme="majorEastAsia" w:hint="eastAsia"/>
          <w:b/>
          <w:bCs/>
          <w:sz w:val="21"/>
          <w:szCs w:val="21"/>
        </w:rPr>
        <w:t>表附录</w:t>
      </w:r>
      <w:r>
        <w:rPr>
          <w:rFonts w:asciiTheme="majorEastAsia" w:eastAsiaTheme="majorEastAsia" w:hAnsiTheme="majorEastAsia" w:cstheme="majorEastAsia" w:hint="eastAsia"/>
          <w:b/>
          <w:bCs/>
          <w:sz w:val="21"/>
          <w:szCs w:val="21"/>
          <w:lang w:val="en-US" w:bidi="en-US"/>
        </w:rPr>
        <w:t>A-1</w:t>
      </w:r>
      <w:r>
        <w:rPr>
          <w:rFonts w:asciiTheme="majorEastAsia" w:eastAsiaTheme="majorEastAsia" w:hAnsiTheme="majorEastAsia" w:cstheme="majorEastAsia" w:hint="eastAsia"/>
          <w:b/>
          <w:bCs/>
          <w:sz w:val="21"/>
          <w:szCs w:val="21"/>
        </w:rPr>
        <w:t>土壤样品交接记录</w:t>
      </w:r>
    </w:p>
    <w:p w14:paraId="5F425DD7" w14:textId="77777777" w:rsidR="0063528E" w:rsidRDefault="00000000">
      <w:pPr>
        <w:pStyle w:val="aa"/>
        <w:ind w:left="302"/>
      </w:pPr>
      <w:r>
        <w:t>样品交接环节：口采样</w:t>
      </w:r>
      <w:proofErr w:type="gramStart"/>
      <w:r>
        <w:t>一</w:t>
      </w:r>
      <w:proofErr w:type="gramEnd"/>
      <w:r>
        <w:t>制备 口制备</w:t>
      </w:r>
      <w:proofErr w:type="gramStart"/>
      <w:r>
        <w:t>一</w:t>
      </w:r>
      <w:proofErr w:type="gramEnd"/>
      <w:r>
        <w:t>检测 口制备</w:t>
      </w:r>
      <w:proofErr w:type="gramStart"/>
      <w:r>
        <w:t>一</w:t>
      </w:r>
      <w:proofErr w:type="gramEnd"/>
      <w:r>
        <w:t>国家级</w:t>
      </w:r>
      <w:proofErr w:type="gramStart"/>
      <w:r>
        <w:t>样品库口制备一</w:t>
      </w:r>
      <w:proofErr w:type="gramEnd"/>
      <w:r>
        <w:t>省级样品库</w:t>
      </w:r>
    </w:p>
    <w:tbl>
      <w:tblPr>
        <w:tblW w:w="0" w:type="auto"/>
        <w:jc w:val="center"/>
        <w:tblLayout w:type="fixed"/>
        <w:tblCellMar>
          <w:left w:w="10" w:type="dxa"/>
          <w:right w:w="10" w:type="dxa"/>
        </w:tblCellMar>
        <w:tblLook w:val="04A0" w:firstRow="1" w:lastRow="0" w:firstColumn="1" w:lastColumn="0" w:noHBand="0" w:noVBand="1"/>
      </w:tblPr>
      <w:tblGrid>
        <w:gridCol w:w="547"/>
        <w:gridCol w:w="1080"/>
        <w:gridCol w:w="3610"/>
        <w:gridCol w:w="1445"/>
        <w:gridCol w:w="1445"/>
        <w:gridCol w:w="1805"/>
        <w:gridCol w:w="1805"/>
        <w:gridCol w:w="2006"/>
      </w:tblGrid>
      <w:tr w:rsidR="0063528E" w14:paraId="7E3C7E72" w14:textId="77777777">
        <w:trPr>
          <w:trHeight w:hRule="exact" w:val="994"/>
          <w:jc w:val="center"/>
        </w:trPr>
        <w:tc>
          <w:tcPr>
            <w:tcW w:w="547" w:type="dxa"/>
            <w:tcBorders>
              <w:top w:val="single" w:sz="4" w:space="0" w:color="auto"/>
              <w:left w:val="single" w:sz="4" w:space="0" w:color="auto"/>
            </w:tcBorders>
            <w:shd w:val="clear" w:color="auto" w:fill="auto"/>
            <w:vAlign w:val="center"/>
          </w:tcPr>
          <w:p w14:paraId="1016E211" w14:textId="77777777" w:rsidR="0063528E" w:rsidRDefault="00000000">
            <w:pPr>
              <w:pStyle w:val="ac"/>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序号</w:t>
            </w:r>
          </w:p>
        </w:tc>
        <w:tc>
          <w:tcPr>
            <w:tcW w:w="1080" w:type="dxa"/>
            <w:tcBorders>
              <w:top w:val="single" w:sz="4" w:space="0" w:color="auto"/>
              <w:left w:val="single" w:sz="4" w:space="0" w:color="auto"/>
            </w:tcBorders>
            <w:shd w:val="clear" w:color="auto" w:fill="auto"/>
            <w:vAlign w:val="center"/>
          </w:tcPr>
          <w:p w14:paraId="58EB5B4C" w14:textId="77777777" w:rsidR="0063528E" w:rsidRDefault="00000000">
            <w:pPr>
              <w:pStyle w:val="ac"/>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样品编号</w:t>
            </w:r>
          </w:p>
        </w:tc>
        <w:tc>
          <w:tcPr>
            <w:tcW w:w="3610" w:type="dxa"/>
            <w:tcBorders>
              <w:top w:val="single" w:sz="4" w:space="0" w:color="auto"/>
              <w:left w:val="single" w:sz="4" w:space="0" w:color="auto"/>
            </w:tcBorders>
            <w:shd w:val="clear" w:color="auto" w:fill="auto"/>
            <w:vAlign w:val="center"/>
          </w:tcPr>
          <w:p w14:paraId="581A6A7E" w14:textId="77777777" w:rsidR="0063528E" w:rsidRDefault="00000000">
            <w:pPr>
              <w:pStyle w:val="ac"/>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样品名称</w:t>
            </w:r>
          </w:p>
        </w:tc>
        <w:tc>
          <w:tcPr>
            <w:tcW w:w="1445" w:type="dxa"/>
            <w:tcBorders>
              <w:top w:val="single" w:sz="4" w:space="0" w:color="auto"/>
              <w:left w:val="single" w:sz="4" w:space="0" w:color="auto"/>
            </w:tcBorders>
            <w:shd w:val="clear" w:color="auto" w:fill="auto"/>
            <w:vAlign w:val="center"/>
          </w:tcPr>
          <w:p w14:paraId="08745598" w14:textId="77777777" w:rsidR="0063528E" w:rsidRDefault="00000000">
            <w:pPr>
              <w:pStyle w:val="ac"/>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样品类别</w:t>
            </w:r>
          </w:p>
        </w:tc>
        <w:tc>
          <w:tcPr>
            <w:tcW w:w="1445" w:type="dxa"/>
            <w:tcBorders>
              <w:top w:val="single" w:sz="4" w:space="0" w:color="auto"/>
              <w:left w:val="single" w:sz="4" w:space="0" w:color="auto"/>
            </w:tcBorders>
            <w:shd w:val="clear" w:color="auto" w:fill="auto"/>
            <w:vAlign w:val="center"/>
          </w:tcPr>
          <w:p w14:paraId="72045852" w14:textId="77777777" w:rsidR="0063528E" w:rsidRDefault="00000000">
            <w:pPr>
              <w:pStyle w:val="ac"/>
              <w:ind w:left="240" w:firstLine="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 xml:space="preserve">样品重量是 </w:t>
            </w:r>
            <w:proofErr w:type="gramStart"/>
            <w:r>
              <w:rPr>
                <w:rFonts w:asciiTheme="minorEastAsia" w:eastAsiaTheme="minorEastAsia" w:hAnsiTheme="minorEastAsia" w:cstheme="minorEastAsia" w:hint="eastAsia"/>
                <w:sz w:val="21"/>
                <w:szCs w:val="21"/>
              </w:rPr>
              <w:t>否符合</w:t>
            </w:r>
            <w:proofErr w:type="gramEnd"/>
            <w:r>
              <w:rPr>
                <w:rFonts w:asciiTheme="minorEastAsia" w:eastAsiaTheme="minorEastAsia" w:hAnsiTheme="minorEastAsia" w:cstheme="minorEastAsia" w:hint="eastAsia"/>
                <w:sz w:val="21"/>
                <w:szCs w:val="21"/>
              </w:rPr>
              <w:t>要求</w:t>
            </w:r>
          </w:p>
        </w:tc>
        <w:tc>
          <w:tcPr>
            <w:tcW w:w="1805" w:type="dxa"/>
            <w:tcBorders>
              <w:top w:val="single" w:sz="4" w:space="0" w:color="auto"/>
              <w:left w:val="single" w:sz="4" w:space="0" w:color="auto"/>
            </w:tcBorders>
            <w:shd w:val="clear" w:color="auto" w:fill="auto"/>
            <w:vAlign w:val="center"/>
          </w:tcPr>
          <w:p w14:paraId="2BBD3328" w14:textId="77777777" w:rsidR="0063528E" w:rsidRDefault="00000000">
            <w:pPr>
              <w:pStyle w:val="ac"/>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 xml:space="preserve">样品包装容 </w:t>
            </w:r>
          </w:p>
          <w:p w14:paraId="146058A1" w14:textId="77777777" w:rsidR="0063528E" w:rsidRDefault="00000000">
            <w:pPr>
              <w:pStyle w:val="ac"/>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器是否完好</w:t>
            </w:r>
          </w:p>
        </w:tc>
        <w:tc>
          <w:tcPr>
            <w:tcW w:w="1805" w:type="dxa"/>
            <w:tcBorders>
              <w:top w:val="single" w:sz="4" w:space="0" w:color="auto"/>
              <w:left w:val="single" w:sz="4" w:space="0" w:color="auto"/>
            </w:tcBorders>
            <w:shd w:val="clear" w:color="auto" w:fill="auto"/>
            <w:vAlign w:val="center"/>
          </w:tcPr>
          <w:p w14:paraId="4F34DCD3" w14:textId="77777777" w:rsidR="0063528E" w:rsidRDefault="00000000">
            <w:pPr>
              <w:pStyle w:val="ac"/>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 xml:space="preserve">样品标签是 </w:t>
            </w:r>
          </w:p>
          <w:p w14:paraId="3A08574E" w14:textId="77777777" w:rsidR="0063528E" w:rsidRDefault="00000000">
            <w:pPr>
              <w:pStyle w:val="ac"/>
              <w:jc w:val="center"/>
              <w:rPr>
                <w:rFonts w:asciiTheme="minorEastAsia" w:eastAsiaTheme="minorEastAsia" w:hAnsiTheme="minorEastAsia" w:cstheme="minorEastAsia"/>
                <w:sz w:val="21"/>
                <w:szCs w:val="21"/>
              </w:rPr>
            </w:pPr>
            <w:proofErr w:type="gramStart"/>
            <w:r>
              <w:rPr>
                <w:rFonts w:asciiTheme="minorEastAsia" w:eastAsiaTheme="minorEastAsia" w:hAnsiTheme="minorEastAsia" w:cstheme="minorEastAsia" w:hint="eastAsia"/>
                <w:sz w:val="21"/>
                <w:szCs w:val="21"/>
              </w:rPr>
              <w:t>否</w:t>
            </w:r>
            <w:proofErr w:type="gramEnd"/>
            <w:r>
              <w:rPr>
                <w:rFonts w:asciiTheme="minorEastAsia" w:eastAsiaTheme="minorEastAsia" w:hAnsiTheme="minorEastAsia" w:cstheme="minorEastAsia" w:hint="eastAsia"/>
                <w:sz w:val="21"/>
                <w:szCs w:val="21"/>
              </w:rPr>
              <w:t>完好整洁</w:t>
            </w:r>
          </w:p>
        </w:tc>
        <w:tc>
          <w:tcPr>
            <w:tcW w:w="2006" w:type="dxa"/>
            <w:tcBorders>
              <w:top w:val="single" w:sz="4" w:space="0" w:color="auto"/>
              <w:left w:val="single" w:sz="4" w:space="0" w:color="auto"/>
              <w:right w:val="single" w:sz="4" w:space="0" w:color="auto"/>
            </w:tcBorders>
            <w:shd w:val="clear" w:color="auto" w:fill="auto"/>
            <w:vAlign w:val="center"/>
          </w:tcPr>
          <w:p w14:paraId="6D0A1E34" w14:textId="77777777" w:rsidR="0063528E" w:rsidRDefault="00000000">
            <w:pPr>
              <w:pStyle w:val="ac"/>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 xml:space="preserve">保存方法是 </w:t>
            </w:r>
          </w:p>
          <w:p w14:paraId="3835AD0C" w14:textId="77777777" w:rsidR="0063528E" w:rsidRDefault="00000000">
            <w:pPr>
              <w:pStyle w:val="ac"/>
              <w:jc w:val="center"/>
              <w:rPr>
                <w:rFonts w:asciiTheme="minorEastAsia" w:eastAsiaTheme="minorEastAsia" w:hAnsiTheme="minorEastAsia" w:cstheme="minorEastAsia"/>
                <w:sz w:val="21"/>
                <w:szCs w:val="21"/>
              </w:rPr>
            </w:pPr>
            <w:proofErr w:type="gramStart"/>
            <w:r>
              <w:rPr>
                <w:rFonts w:asciiTheme="minorEastAsia" w:eastAsiaTheme="minorEastAsia" w:hAnsiTheme="minorEastAsia" w:cstheme="minorEastAsia" w:hint="eastAsia"/>
                <w:sz w:val="21"/>
                <w:szCs w:val="21"/>
              </w:rPr>
              <w:t>否</w:t>
            </w:r>
            <w:proofErr w:type="gramEnd"/>
            <w:r>
              <w:rPr>
                <w:rFonts w:asciiTheme="minorEastAsia" w:eastAsiaTheme="minorEastAsia" w:hAnsiTheme="minorEastAsia" w:cstheme="minorEastAsia" w:hint="eastAsia"/>
                <w:sz w:val="21"/>
                <w:szCs w:val="21"/>
              </w:rPr>
              <w:t>符合要求</w:t>
            </w:r>
          </w:p>
        </w:tc>
      </w:tr>
      <w:tr w:rsidR="0063528E" w14:paraId="4E87129E" w14:textId="77777777">
        <w:trPr>
          <w:trHeight w:hRule="exact" w:val="994"/>
          <w:jc w:val="center"/>
        </w:trPr>
        <w:tc>
          <w:tcPr>
            <w:tcW w:w="547" w:type="dxa"/>
            <w:tcBorders>
              <w:top w:val="single" w:sz="4" w:space="0" w:color="auto"/>
              <w:left w:val="single" w:sz="4" w:space="0" w:color="auto"/>
            </w:tcBorders>
            <w:shd w:val="clear" w:color="auto" w:fill="auto"/>
          </w:tcPr>
          <w:p w14:paraId="71CBDA7D" w14:textId="77777777" w:rsidR="0063528E" w:rsidRDefault="0063528E">
            <w:pPr>
              <w:rPr>
                <w:rFonts w:asciiTheme="minorEastAsia" w:eastAsiaTheme="minorEastAsia" w:hAnsiTheme="minorEastAsia" w:cstheme="minorEastAsia"/>
                <w:sz w:val="21"/>
                <w:szCs w:val="21"/>
                <w:lang w:eastAsia="zh-CN"/>
              </w:rPr>
            </w:pPr>
          </w:p>
        </w:tc>
        <w:tc>
          <w:tcPr>
            <w:tcW w:w="1080" w:type="dxa"/>
            <w:tcBorders>
              <w:top w:val="single" w:sz="4" w:space="0" w:color="auto"/>
              <w:left w:val="single" w:sz="4" w:space="0" w:color="auto"/>
            </w:tcBorders>
            <w:shd w:val="clear" w:color="auto" w:fill="auto"/>
          </w:tcPr>
          <w:p w14:paraId="3489F003" w14:textId="77777777" w:rsidR="0063528E" w:rsidRDefault="0063528E">
            <w:pPr>
              <w:rPr>
                <w:rFonts w:asciiTheme="minorEastAsia" w:eastAsiaTheme="minorEastAsia" w:hAnsiTheme="minorEastAsia" w:cstheme="minorEastAsia"/>
                <w:sz w:val="21"/>
                <w:szCs w:val="21"/>
                <w:lang w:eastAsia="zh-CN"/>
              </w:rPr>
            </w:pPr>
          </w:p>
        </w:tc>
        <w:tc>
          <w:tcPr>
            <w:tcW w:w="3610" w:type="dxa"/>
            <w:tcBorders>
              <w:top w:val="single" w:sz="4" w:space="0" w:color="auto"/>
              <w:left w:val="single" w:sz="4" w:space="0" w:color="auto"/>
            </w:tcBorders>
            <w:shd w:val="clear" w:color="auto" w:fill="auto"/>
            <w:vAlign w:val="center"/>
          </w:tcPr>
          <w:p w14:paraId="2AC96DA5" w14:textId="77777777" w:rsidR="0063528E" w:rsidRDefault="00000000">
            <w:pPr>
              <w:pStyle w:val="ac"/>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口表层样品</w:t>
            </w:r>
            <w:r>
              <w:rPr>
                <w:rFonts w:asciiTheme="minorEastAsia" w:eastAsiaTheme="minorEastAsia" w:hAnsiTheme="minorEastAsia" w:cstheme="minorEastAsia" w:hint="eastAsia"/>
                <w:sz w:val="21"/>
                <w:szCs w:val="21"/>
                <w:lang w:val="en-US"/>
              </w:rPr>
              <w:t xml:space="preserve"> </w:t>
            </w:r>
            <w:r>
              <w:rPr>
                <w:rFonts w:asciiTheme="minorEastAsia" w:eastAsiaTheme="minorEastAsia" w:hAnsiTheme="minorEastAsia" w:cstheme="minorEastAsia" w:hint="eastAsia"/>
                <w:sz w:val="21"/>
                <w:szCs w:val="21"/>
              </w:rPr>
              <w:t>口水稳性大团聚体样品</w:t>
            </w:r>
          </w:p>
          <w:p w14:paraId="0C802285" w14:textId="77777777" w:rsidR="0063528E" w:rsidRDefault="00000000">
            <w:pPr>
              <w:pStyle w:val="ac"/>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□剖面样品</w:t>
            </w:r>
            <w:r>
              <w:rPr>
                <w:rFonts w:asciiTheme="minorEastAsia" w:eastAsiaTheme="minorEastAsia" w:hAnsiTheme="minorEastAsia" w:cstheme="minorEastAsia" w:hint="eastAsia"/>
                <w:sz w:val="21"/>
                <w:szCs w:val="21"/>
                <w:lang w:val="en-US"/>
              </w:rPr>
              <w:t xml:space="preserve"> </w:t>
            </w:r>
            <w:r>
              <w:rPr>
                <w:rFonts w:asciiTheme="minorEastAsia" w:eastAsiaTheme="minorEastAsia" w:hAnsiTheme="minorEastAsia" w:cstheme="minorEastAsia" w:hint="eastAsia"/>
                <w:sz w:val="21"/>
                <w:szCs w:val="21"/>
              </w:rPr>
              <w:t>口土壤样品库保存样品</w:t>
            </w:r>
          </w:p>
        </w:tc>
        <w:tc>
          <w:tcPr>
            <w:tcW w:w="1445" w:type="dxa"/>
            <w:tcBorders>
              <w:top w:val="single" w:sz="4" w:space="0" w:color="auto"/>
              <w:left w:val="single" w:sz="4" w:space="0" w:color="auto"/>
            </w:tcBorders>
            <w:shd w:val="clear" w:color="auto" w:fill="auto"/>
            <w:vAlign w:val="center"/>
          </w:tcPr>
          <w:p w14:paraId="2AB8F80C" w14:textId="77777777" w:rsidR="0063528E" w:rsidRDefault="00000000">
            <w:pPr>
              <w:pStyle w:val="ac"/>
              <w:spacing w:line="221" w:lineRule="exact"/>
              <w:ind w:left="28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□耕地园地 口林地草地</w:t>
            </w:r>
          </w:p>
        </w:tc>
        <w:tc>
          <w:tcPr>
            <w:tcW w:w="1445" w:type="dxa"/>
            <w:tcBorders>
              <w:top w:val="single" w:sz="4" w:space="0" w:color="auto"/>
              <w:left w:val="single" w:sz="4" w:space="0" w:color="auto"/>
            </w:tcBorders>
            <w:shd w:val="clear" w:color="auto" w:fill="auto"/>
            <w:vAlign w:val="center"/>
          </w:tcPr>
          <w:p w14:paraId="1510B2E3" w14:textId="77777777" w:rsidR="0063528E" w:rsidRDefault="00000000">
            <w:pPr>
              <w:pStyle w:val="ac"/>
              <w:ind w:left="240" w:firstLine="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口是</w:t>
            </w:r>
            <w:r>
              <w:rPr>
                <w:rFonts w:asciiTheme="minorEastAsia" w:eastAsiaTheme="minorEastAsia" w:hAnsiTheme="minorEastAsia" w:cstheme="minorEastAsia" w:hint="eastAsia"/>
                <w:sz w:val="21"/>
                <w:szCs w:val="21"/>
                <w:lang w:val="en-US"/>
              </w:rPr>
              <w:t xml:space="preserve"> </w:t>
            </w:r>
            <w:r>
              <w:rPr>
                <w:rFonts w:asciiTheme="minorEastAsia" w:eastAsiaTheme="minorEastAsia" w:hAnsiTheme="minorEastAsia" w:cstheme="minorEastAsia" w:hint="eastAsia"/>
                <w:sz w:val="21"/>
                <w:szCs w:val="21"/>
              </w:rPr>
              <w:t>口否</w:t>
            </w:r>
          </w:p>
        </w:tc>
        <w:tc>
          <w:tcPr>
            <w:tcW w:w="1805" w:type="dxa"/>
            <w:tcBorders>
              <w:top w:val="single" w:sz="4" w:space="0" w:color="auto"/>
              <w:left w:val="single" w:sz="4" w:space="0" w:color="auto"/>
            </w:tcBorders>
            <w:shd w:val="clear" w:color="auto" w:fill="auto"/>
            <w:vAlign w:val="center"/>
          </w:tcPr>
          <w:p w14:paraId="3CAB6FBA" w14:textId="77777777" w:rsidR="0063528E" w:rsidRDefault="00000000">
            <w:pPr>
              <w:pStyle w:val="ac"/>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口是</w:t>
            </w:r>
            <w:r>
              <w:rPr>
                <w:rFonts w:asciiTheme="minorEastAsia" w:eastAsiaTheme="minorEastAsia" w:hAnsiTheme="minorEastAsia" w:cstheme="minorEastAsia" w:hint="eastAsia"/>
                <w:sz w:val="21"/>
                <w:szCs w:val="21"/>
                <w:lang w:val="en-US"/>
              </w:rPr>
              <w:t xml:space="preserve"> </w:t>
            </w:r>
            <w:r>
              <w:rPr>
                <w:rFonts w:asciiTheme="minorEastAsia" w:eastAsiaTheme="minorEastAsia" w:hAnsiTheme="minorEastAsia" w:cstheme="minorEastAsia" w:hint="eastAsia"/>
                <w:sz w:val="21"/>
                <w:szCs w:val="21"/>
              </w:rPr>
              <w:t>口否</w:t>
            </w:r>
          </w:p>
        </w:tc>
        <w:tc>
          <w:tcPr>
            <w:tcW w:w="1805" w:type="dxa"/>
            <w:tcBorders>
              <w:top w:val="single" w:sz="4" w:space="0" w:color="auto"/>
              <w:left w:val="single" w:sz="4" w:space="0" w:color="auto"/>
            </w:tcBorders>
            <w:shd w:val="clear" w:color="auto" w:fill="auto"/>
            <w:vAlign w:val="center"/>
          </w:tcPr>
          <w:p w14:paraId="17EA146E" w14:textId="77777777" w:rsidR="0063528E" w:rsidRDefault="00000000">
            <w:pPr>
              <w:pStyle w:val="ac"/>
              <w:ind w:firstLine="44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口是</w:t>
            </w:r>
            <w:r>
              <w:rPr>
                <w:rFonts w:asciiTheme="minorEastAsia" w:eastAsiaTheme="minorEastAsia" w:hAnsiTheme="minorEastAsia" w:cstheme="minorEastAsia" w:hint="eastAsia"/>
                <w:sz w:val="21"/>
                <w:szCs w:val="21"/>
                <w:lang w:val="en-US"/>
              </w:rPr>
              <w:t xml:space="preserve"> </w:t>
            </w:r>
            <w:r>
              <w:rPr>
                <w:rFonts w:asciiTheme="minorEastAsia" w:eastAsiaTheme="minorEastAsia" w:hAnsiTheme="minorEastAsia" w:cstheme="minorEastAsia" w:hint="eastAsia"/>
                <w:sz w:val="21"/>
                <w:szCs w:val="21"/>
              </w:rPr>
              <w:t>口否</w:t>
            </w:r>
          </w:p>
        </w:tc>
        <w:tc>
          <w:tcPr>
            <w:tcW w:w="2006" w:type="dxa"/>
            <w:tcBorders>
              <w:top w:val="single" w:sz="4" w:space="0" w:color="auto"/>
              <w:left w:val="single" w:sz="4" w:space="0" w:color="auto"/>
              <w:right w:val="single" w:sz="4" w:space="0" w:color="auto"/>
            </w:tcBorders>
            <w:shd w:val="clear" w:color="auto" w:fill="auto"/>
            <w:vAlign w:val="center"/>
          </w:tcPr>
          <w:p w14:paraId="0A1E7BFB" w14:textId="77777777" w:rsidR="0063528E" w:rsidRDefault="00000000">
            <w:pPr>
              <w:pStyle w:val="ac"/>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口是</w:t>
            </w:r>
            <w:r>
              <w:rPr>
                <w:rFonts w:asciiTheme="minorEastAsia" w:eastAsiaTheme="minorEastAsia" w:hAnsiTheme="minorEastAsia" w:cstheme="minorEastAsia" w:hint="eastAsia"/>
                <w:sz w:val="21"/>
                <w:szCs w:val="21"/>
                <w:lang w:val="en-US"/>
              </w:rPr>
              <w:t xml:space="preserve"> </w:t>
            </w:r>
            <w:r>
              <w:rPr>
                <w:rFonts w:asciiTheme="minorEastAsia" w:eastAsiaTheme="minorEastAsia" w:hAnsiTheme="minorEastAsia" w:cstheme="minorEastAsia" w:hint="eastAsia"/>
                <w:sz w:val="21"/>
                <w:szCs w:val="21"/>
              </w:rPr>
              <w:t>口否</w:t>
            </w:r>
          </w:p>
        </w:tc>
      </w:tr>
      <w:tr w:rsidR="0063528E" w14:paraId="165F291D" w14:textId="77777777">
        <w:trPr>
          <w:trHeight w:hRule="exact" w:val="994"/>
          <w:jc w:val="center"/>
        </w:trPr>
        <w:tc>
          <w:tcPr>
            <w:tcW w:w="547" w:type="dxa"/>
            <w:tcBorders>
              <w:top w:val="single" w:sz="4" w:space="0" w:color="auto"/>
              <w:left w:val="single" w:sz="4" w:space="0" w:color="auto"/>
            </w:tcBorders>
            <w:shd w:val="clear" w:color="auto" w:fill="auto"/>
          </w:tcPr>
          <w:p w14:paraId="2EE20759" w14:textId="77777777" w:rsidR="0063528E" w:rsidRDefault="0063528E">
            <w:pPr>
              <w:rPr>
                <w:rFonts w:asciiTheme="minorEastAsia" w:eastAsiaTheme="minorEastAsia" w:hAnsiTheme="minorEastAsia" w:cstheme="minorEastAsia"/>
                <w:sz w:val="21"/>
                <w:szCs w:val="21"/>
              </w:rPr>
            </w:pPr>
          </w:p>
        </w:tc>
        <w:tc>
          <w:tcPr>
            <w:tcW w:w="1080" w:type="dxa"/>
            <w:tcBorders>
              <w:top w:val="single" w:sz="4" w:space="0" w:color="auto"/>
              <w:left w:val="single" w:sz="4" w:space="0" w:color="auto"/>
            </w:tcBorders>
            <w:shd w:val="clear" w:color="auto" w:fill="auto"/>
          </w:tcPr>
          <w:p w14:paraId="3040B3E7" w14:textId="77777777" w:rsidR="0063528E" w:rsidRDefault="0063528E">
            <w:pPr>
              <w:rPr>
                <w:rFonts w:asciiTheme="minorEastAsia" w:eastAsiaTheme="minorEastAsia" w:hAnsiTheme="minorEastAsia" w:cstheme="minorEastAsia"/>
                <w:sz w:val="21"/>
                <w:szCs w:val="21"/>
              </w:rPr>
            </w:pPr>
          </w:p>
        </w:tc>
        <w:tc>
          <w:tcPr>
            <w:tcW w:w="3610" w:type="dxa"/>
            <w:tcBorders>
              <w:top w:val="single" w:sz="4" w:space="0" w:color="auto"/>
              <w:left w:val="single" w:sz="4" w:space="0" w:color="auto"/>
            </w:tcBorders>
            <w:shd w:val="clear" w:color="auto" w:fill="auto"/>
            <w:vAlign w:val="center"/>
          </w:tcPr>
          <w:p w14:paraId="3D428534" w14:textId="77777777" w:rsidR="0063528E" w:rsidRDefault="00000000">
            <w:pPr>
              <w:pStyle w:val="ac"/>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口表层样品</w:t>
            </w:r>
            <w:r>
              <w:rPr>
                <w:rFonts w:asciiTheme="minorEastAsia" w:eastAsiaTheme="minorEastAsia" w:hAnsiTheme="minorEastAsia" w:cstheme="minorEastAsia" w:hint="eastAsia"/>
                <w:sz w:val="21"/>
                <w:szCs w:val="21"/>
                <w:lang w:val="en-US"/>
              </w:rPr>
              <w:t xml:space="preserve"> </w:t>
            </w:r>
            <w:r>
              <w:rPr>
                <w:rFonts w:asciiTheme="minorEastAsia" w:eastAsiaTheme="minorEastAsia" w:hAnsiTheme="minorEastAsia" w:cstheme="minorEastAsia" w:hint="eastAsia"/>
                <w:sz w:val="21"/>
                <w:szCs w:val="21"/>
              </w:rPr>
              <w:t>口水稳性大团聚体样品</w:t>
            </w:r>
          </w:p>
          <w:p w14:paraId="3BFCDF07" w14:textId="77777777" w:rsidR="0063528E" w:rsidRDefault="00000000">
            <w:pPr>
              <w:pStyle w:val="ac"/>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□剖面样品</w:t>
            </w:r>
            <w:r>
              <w:rPr>
                <w:rFonts w:asciiTheme="minorEastAsia" w:eastAsiaTheme="minorEastAsia" w:hAnsiTheme="minorEastAsia" w:cstheme="minorEastAsia" w:hint="eastAsia"/>
                <w:sz w:val="21"/>
                <w:szCs w:val="21"/>
                <w:lang w:val="en-US"/>
              </w:rPr>
              <w:t xml:space="preserve"> </w:t>
            </w:r>
            <w:r>
              <w:rPr>
                <w:rFonts w:asciiTheme="minorEastAsia" w:eastAsiaTheme="minorEastAsia" w:hAnsiTheme="minorEastAsia" w:cstheme="minorEastAsia" w:hint="eastAsia"/>
                <w:sz w:val="21"/>
                <w:szCs w:val="21"/>
              </w:rPr>
              <w:t>口土壤样品库保存样品</w:t>
            </w:r>
          </w:p>
        </w:tc>
        <w:tc>
          <w:tcPr>
            <w:tcW w:w="1445" w:type="dxa"/>
            <w:tcBorders>
              <w:top w:val="single" w:sz="4" w:space="0" w:color="auto"/>
              <w:left w:val="single" w:sz="4" w:space="0" w:color="auto"/>
            </w:tcBorders>
            <w:shd w:val="clear" w:color="auto" w:fill="auto"/>
            <w:vAlign w:val="center"/>
          </w:tcPr>
          <w:p w14:paraId="6F04DFCA" w14:textId="77777777" w:rsidR="0063528E" w:rsidRDefault="00000000">
            <w:pPr>
              <w:pStyle w:val="ac"/>
              <w:spacing w:line="221" w:lineRule="exact"/>
              <w:ind w:left="28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□耕地园地 口林地草地</w:t>
            </w:r>
          </w:p>
        </w:tc>
        <w:tc>
          <w:tcPr>
            <w:tcW w:w="1445" w:type="dxa"/>
            <w:tcBorders>
              <w:top w:val="single" w:sz="4" w:space="0" w:color="auto"/>
              <w:left w:val="single" w:sz="4" w:space="0" w:color="auto"/>
            </w:tcBorders>
            <w:shd w:val="clear" w:color="auto" w:fill="auto"/>
            <w:vAlign w:val="center"/>
          </w:tcPr>
          <w:p w14:paraId="290A36D4" w14:textId="77777777" w:rsidR="0063528E" w:rsidRDefault="00000000">
            <w:pPr>
              <w:pStyle w:val="ac"/>
              <w:ind w:left="240" w:firstLine="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口是</w:t>
            </w:r>
            <w:r>
              <w:rPr>
                <w:rFonts w:asciiTheme="minorEastAsia" w:eastAsiaTheme="minorEastAsia" w:hAnsiTheme="minorEastAsia" w:cstheme="minorEastAsia" w:hint="eastAsia"/>
                <w:sz w:val="21"/>
                <w:szCs w:val="21"/>
                <w:lang w:val="en-US"/>
              </w:rPr>
              <w:t xml:space="preserve"> </w:t>
            </w:r>
            <w:r>
              <w:rPr>
                <w:rFonts w:asciiTheme="minorEastAsia" w:eastAsiaTheme="minorEastAsia" w:hAnsiTheme="minorEastAsia" w:cstheme="minorEastAsia" w:hint="eastAsia"/>
                <w:sz w:val="21"/>
                <w:szCs w:val="21"/>
              </w:rPr>
              <w:t>口否</w:t>
            </w:r>
          </w:p>
        </w:tc>
        <w:tc>
          <w:tcPr>
            <w:tcW w:w="1805" w:type="dxa"/>
            <w:tcBorders>
              <w:top w:val="single" w:sz="4" w:space="0" w:color="auto"/>
              <w:left w:val="single" w:sz="4" w:space="0" w:color="auto"/>
            </w:tcBorders>
            <w:shd w:val="clear" w:color="auto" w:fill="auto"/>
            <w:vAlign w:val="center"/>
          </w:tcPr>
          <w:p w14:paraId="07E632F8" w14:textId="77777777" w:rsidR="0063528E" w:rsidRDefault="00000000">
            <w:pPr>
              <w:pStyle w:val="ac"/>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口是</w:t>
            </w:r>
            <w:r>
              <w:rPr>
                <w:rFonts w:asciiTheme="minorEastAsia" w:eastAsiaTheme="minorEastAsia" w:hAnsiTheme="minorEastAsia" w:cstheme="minorEastAsia" w:hint="eastAsia"/>
                <w:sz w:val="21"/>
                <w:szCs w:val="21"/>
                <w:lang w:val="en-US"/>
              </w:rPr>
              <w:t xml:space="preserve"> </w:t>
            </w:r>
            <w:r>
              <w:rPr>
                <w:rFonts w:asciiTheme="minorEastAsia" w:eastAsiaTheme="minorEastAsia" w:hAnsiTheme="minorEastAsia" w:cstheme="minorEastAsia" w:hint="eastAsia"/>
                <w:sz w:val="21"/>
                <w:szCs w:val="21"/>
              </w:rPr>
              <w:t>口否</w:t>
            </w:r>
          </w:p>
        </w:tc>
        <w:tc>
          <w:tcPr>
            <w:tcW w:w="1805" w:type="dxa"/>
            <w:tcBorders>
              <w:top w:val="single" w:sz="4" w:space="0" w:color="auto"/>
              <w:left w:val="single" w:sz="4" w:space="0" w:color="auto"/>
            </w:tcBorders>
            <w:shd w:val="clear" w:color="auto" w:fill="auto"/>
            <w:vAlign w:val="center"/>
          </w:tcPr>
          <w:p w14:paraId="253E004E" w14:textId="77777777" w:rsidR="0063528E" w:rsidRDefault="00000000">
            <w:pPr>
              <w:pStyle w:val="ac"/>
              <w:ind w:firstLine="44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口是</w:t>
            </w:r>
            <w:r>
              <w:rPr>
                <w:rFonts w:asciiTheme="minorEastAsia" w:eastAsiaTheme="minorEastAsia" w:hAnsiTheme="minorEastAsia" w:cstheme="minorEastAsia" w:hint="eastAsia"/>
                <w:sz w:val="21"/>
                <w:szCs w:val="21"/>
                <w:lang w:val="en-US"/>
              </w:rPr>
              <w:t xml:space="preserve"> </w:t>
            </w:r>
            <w:r>
              <w:rPr>
                <w:rFonts w:asciiTheme="minorEastAsia" w:eastAsiaTheme="minorEastAsia" w:hAnsiTheme="minorEastAsia" w:cstheme="minorEastAsia" w:hint="eastAsia"/>
                <w:sz w:val="21"/>
                <w:szCs w:val="21"/>
              </w:rPr>
              <w:t>口否</w:t>
            </w:r>
          </w:p>
        </w:tc>
        <w:tc>
          <w:tcPr>
            <w:tcW w:w="2006" w:type="dxa"/>
            <w:tcBorders>
              <w:top w:val="single" w:sz="4" w:space="0" w:color="auto"/>
              <w:left w:val="single" w:sz="4" w:space="0" w:color="auto"/>
              <w:right w:val="single" w:sz="4" w:space="0" w:color="auto"/>
            </w:tcBorders>
            <w:shd w:val="clear" w:color="auto" w:fill="auto"/>
            <w:vAlign w:val="center"/>
          </w:tcPr>
          <w:p w14:paraId="569E6A41" w14:textId="77777777" w:rsidR="0063528E" w:rsidRDefault="00000000">
            <w:pPr>
              <w:pStyle w:val="ac"/>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口是</w:t>
            </w:r>
            <w:r>
              <w:rPr>
                <w:rFonts w:asciiTheme="minorEastAsia" w:eastAsiaTheme="minorEastAsia" w:hAnsiTheme="minorEastAsia" w:cstheme="minorEastAsia" w:hint="eastAsia"/>
                <w:sz w:val="21"/>
                <w:szCs w:val="21"/>
                <w:lang w:val="en-US"/>
              </w:rPr>
              <w:t xml:space="preserve"> </w:t>
            </w:r>
            <w:r>
              <w:rPr>
                <w:rFonts w:asciiTheme="minorEastAsia" w:eastAsiaTheme="minorEastAsia" w:hAnsiTheme="minorEastAsia" w:cstheme="minorEastAsia" w:hint="eastAsia"/>
                <w:sz w:val="21"/>
                <w:szCs w:val="21"/>
              </w:rPr>
              <w:t>口否</w:t>
            </w:r>
          </w:p>
        </w:tc>
      </w:tr>
      <w:tr w:rsidR="0063528E" w14:paraId="589981B2" w14:textId="77777777">
        <w:trPr>
          <w:trHeight w:hRule="exact" w:val="1003"/>
          <w:jc w:val="center"/>
        </w:trPr>
        <w:tc>
          <w:tcPr>
            <w:tcW w:w="547" w:type="dxa"/>
            <w:tcBorders>
              <w:top w:val="single" w:sz="4" w:space="0" w:color="auto"/>
              <w:left w:val="single" w:sz="4" w:space="0" w:color="auto"/>
              <w:bottom w:val="single" w:sz="4" w:space="0" w:color="auto"/>
            </w:tcBorders>
            <w:shd w:val="clear" w:color="auto" w:fill="auto"/>
          </w:tcPr>
          <w:p w14:paraId="5BB90DC8" w14:textId="77777777" w:rsidR="0063528E" w:rsidRDefault="0063528E">
            <w:pPr>
              <w:rPr>
                <w:rFonts w:asciiTheme="minorEastAsia" w:eastAsiaTheme="minorEastAsia" w:hAnsiTheme="minorEastAsia" w:cstheme="minorEastAsia"/>
                <w:sz w:val="21"/>
                <w:szCs w:val="21"/>
              </w:rPr>
            </w:pPr>
          </w:p>
        </w:tc>
        <w:tc>
          <w:tcPr>
            <w:tcW w:w="1080" w:type="dxa"/>
            <w:tcBorders>
              <w:top w:val="single" w:sz="4" w:space="0" w:color="auto"/>
              <w:left w:val="single" w:sz="4" w:space="0" w:color="auto"/>
              <w:bottom w:val="single" w:sz="4" w:space="0" w:color="auto"/>
            </w:tcBorders>
            <w:shd w:val="clear" w:color="auto" w:fill="auto"/>
          </w:tcPr>
          <w:p w14:paraId="6552A019" w14:textId="77777777" w:rsidR="0063528E" w:rsidRDefault="0063528E">
            <w:pPr>
              <w:rPr>
                <w:rFonts w:asciiTheme="minorEastAsia" w:eastAsiaTheme="minorEastAsia" w:hAnsiTheme="minorEastAsia" w:cstheme="minorEastAsia"/>
                <w:sz w:val="21"/>
                <w:szCs w:val="21"/>
              </w:rPr>
            </w:pPr>
          </w:p>
        </w:tc>
        <w:tc>
          <w:tcPr>
            <w:tcW w:w="3610" w:type="dxa"/>
            <w:tcBorders>
              <w:top w:val="single" w:sz="4" w:space="0" w:color="auto"/>
              <w:left w:val="single" w:sz="4" w:space="0" w:color="auto"/>
              <w:bottom w:val="single" w:sz="4" w:space="0" w:color="auto"/>
            </w:tcBorders>
            <w:shd w:val="clear" w:color="auto" w:fill="auto"/>
            <w:vAlign w:val="center"/>
          </w:tcPr>
          <w:p w14:paraId="2DD4D53F" w14:textId="77777777" w:rsidR="0063528E" w:rsidRDefault="00000000">
            <w:pPr>
              <w:pStyle w:val="ac"/>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口表层样品</w:t>
            </w:r>
            <w:r>
              <w:rPr>
                <w:rFonts w:asciiTheme="minorEastAsia" w:eastAsiaTheme="minorEastAsia" w:hAnsiTheme="minorEastAsia" w:cstheme="minorEastAsia" w:hint="eastAsia"/>
                <w:sz w:val="21"/>
                <w:szCs w:val="21"/>
                <w:lang w:val="en-US"/>
              </w:rPr>
              <w:t xml:space="preserve"> </w:t>
            </w:r>
            <w:r>
              <w:rPr>
                <w:rFonts w:asciiTheme="minorEastAsia" w:eastAsiaTheme="minorEastAsia" w:hAnsiTheme="minorEastAsia" w:cstheme="minorEastAsia" w:hint="eastAsia"/>
                <w:sz w:val="21"/>
                <w:szCs w:val="21"/>
              </w:rPr>
              <w:t>口水稳性大团聚体样品</w:t>
            </w:r>
          </w:p>
          <w:p w14:paraId="59059685" w14:textId="77777777" w:rsidR="0063528E" w:rsidRDefault="00000000">
            <w:pPr>
              <w:pStyle w:val="ac"/>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□剖面样品</w:t>
            </w:r>
            <w:r>
              <w:rPr>
                <w:rFonts w:asciiTheme="minorEastAsia" w:eastAsiaTheme="minorEastAsia" w:hAnsiTheme="minorEastAsia" w:cstheme="minorEastAsia" w:hint="eastAsia"/>
                <w:sz w:val="21"/>
                <w:szCs w:val="21"/>
                <w:lang w:val="en-US"/>
              </w:rPr>
              <w:t xml:space="preserve"> </w:t>
            </w:r>
            <w:r>
              <w:rPr>
                <w:rFonts w:asciiTheme="minorEastAsia" w:eastAsiaTheme="minorEastAsia" w:hAnsiTheme="minorEastAsia" w:cstheme="minorEastAsia" w:hint="eastAsia"/>
                <w:sz w:val="21"/>
                <w:szCs w:val="21"/>
              </w:rPr>
              <w:t>口土壤样品库保存样品</w:t>
            </w:r>
          </w:p>
        </w:tc>
        <w:tc>
          <w:tcPr>
            <w:tcW w:w="1445" w:type="dxa"/>
            <w:tcBorders>
              <w:top w:val="single" w:sz="4" w:space="0" w:color="auto"/>
              <w:left w:val="single" w:sz="4" w:space="0" w:color="auto"/>
              <w:bottom w:val="single" w:sz="4" w:space="0" w:color="auto"/>
            </w:tcBorders>
            <w:shd w:val="clear" w:color="auto" w:fill="auto"/>
            <w:vAlign w:val="center"/>
          </w:tcPr>
          <w:p w14:paraId="466C54D7" w14:textId="77777777" w:rsidR="0063528E" w:rsidRDefault="00000000">
            <w:pPr>
              <w:pStyle w:val="ac"/>
              <w:spacing w:line="221" w:lineRule="exact"/>
              <w:ind w:left="28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□耕地园地 口林地草地</w:t>
            </w:r>
          </w:p>
        </w:tc>
        <w:tc>
          <w:tcPr>
            <w:tcW w:w="1445" w:type="dxa"/>
            <w:tcBorders>
              <w:top w:val="single" w:sz="4" w:space="0" w:color="auto"/>
              <w:left w:val="single" w:sz="4" w:space="0" w:color="auto"/>
              <w:bottom w:val="single" w:sz="4" w:space="0" w:color="auto"/>
            </w:tcBorders>
            <w:shd w:val="clear" w:color="auto" w:fill="auto"/>
            <w:vAlign w:val="center"/>
          </w:tcPr>
          <w:p w14:paraId="44FFA4DB" w14:textId="77777777" w:rsidR="0063528E" w:rsidRDefault="00000000">
            <w:pPr>
              <w:pStyle w:val="ac"/>
              <w:ind w:left="240" w:firstLine="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口是</w:t>
            </w:r>
            <w:r>
              <w:rPr>
                <w:rFonts w:asciiTheme="minorEastAsia" w:eastAsiaTheme="minorEastAsia" w:hAnsiTheme="minorEastAsia" w:cstheme="minorEastAsia" w:hint="eastAsia"/>
                <w:sz w:val="21"/>
                <w:szCs w:val="21"/>
                <w:lang w:val="en-US"/>
              </w:rPr>
              <w:t xml:space="preserve"> </w:t>
            </w:r>
            <w:r>
              <w:rPr>
                <w:rFonts w:asciiTheme="minorEastAsia" w:eastAsiaTheme="minorEastAsia" w:hAnsiTheme="minorEastAsia" w:cstheme="minorEastAsia" w:hint="eastAsia"/>
                <w:sz w:val="21"/>
                <w:szCs w:val="21"/>
              </w:rPr>
              <w:t>口否</w:t>
            </w:r>
          </w:p>
        </w:tc>
        <w:tc>
          <w:tcPr>
            <w:tcW w:w="1805" w:type="dxa"/>
            <w:tcBorders>
              <w:top w:val="single" w:sz="4" w:space="0" w:color="auto"/>
              <w:left w:val="single" w:sz="4" w:space="0" w:color="auto"/>
              <w:bottom w:val="single" w:sz="4" w:space="0" w:color="auto"/>
            </w:tcBorders>
            <w:shd w:val="clear" w:color="auto" w:fill="auto"/>
            <w:vAlign w:val="center"/>
          </w:tcPr>
          <w:p w14:paraId="1E643CDA" w14:textId="77777777" w:rsidR="0063528E" w:rsidRDefault="00000000">
            <w:pPr>
              <w:pStyle w:val="ac"/>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口是</w:t>
            </w:r>
            <w:r>
              <w:rPr>
                <w:rFonts w:asciiTheme="minorEastAsia" w:eastAsiaTheme="minorEastAsia" w:hAnsiTheme="minorEastAsia" w:cstheme="minorEastAsia" w:hint="eastAsia"/>
                <w:sz w:val="21"/>
                <w:szCs w:val="21"/>
                <w:lang w:val="en-US"/>
              </w:rPr>
              <w:t xml:space="preserve"> </w:t>
            </w:r>
            <w:r>
              <w:rPr>
                <w:rFonts w:asciiTheme="minorEastAsia" w:eastAsiaTheme="minorEastAsia" w:hAnsiTheme="minorEastAsia" w:cstheme="minorEastAsia" w:hint="eastAsia"/>
                <w:sz w:val="21"/>
                <w:szCs w:val="21"/>
              </w:rPr>
              <w:t>口否</w:t>
            </w:r>
          </w:p>
        </w:tc>
        <w:tc>
          <w:tcPr>
            <w:tcW w:w="1805" w:type="dxa"/>
            <w:tcBorders>
              <w:top w:val="single" w:sz="4" w:space="0" w:color="auto"/>
              <w:left w:val="single" w:sz="4" w:space="0" w:color="auto"/>
              <w:bottom w:val="single" w:sz="4" w:space="0" w:color="auto"/>
            </w:tcBorders>
            <w:shd w:val="clear" w:color="auto" w:fill="auto"/>
            <w:vAlign w:val="center"/>
          </w:tcPr>
          <w:p w14:paraId="067F4221" w14:textId="77777777" w:rsidR="0063528E" w:rsidRDefault="00000000">
            <w:pPr>
              <w:pStyle w:val="ac"/>
              <w:ind w:firstLine="44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口是</w:t>
            </w:r>
            <w:r>
              <w:rPr>
                <w:rFonts w:asciiTheme="minorEastAsia" w:eastAsiaTheme="minorEastAsia" w:hAnsiTheme="minorEastAsia" w:cstheme="minorEastAsia" w:hint="eastAsia"/>
                <w:sz w:val="21"/>
                <w:szCs w:val="21"/>
                <w:lang w:val="en-US"/>
              </w:rPr>
              <w:t xml:space="preserve"> </w:t>
            </w:r>
            <w:r>
              <w:rPr>
                <w:rFonts w:asciiTheme="minorEastAsia" w:eastAsiaTheme="minorEastAsia" w:hAnsiTheme="minorEastAsia" w:cstheme="minorEastAsia" w:hint="eastAsia"/>
                <w:sz w:val="21"/>
                <w:szCs w:val="21"/>
              </w:rPr>
              <w:t>口否</w:t>
            </w:r>
          </w:p>
        </w:tc>
        <w:tc>
          <w:tcPr>
            <w:tcW w:w="2006" w:type="dxa"/>
            <w:tcBorders>
              <w:top w:val="single" w:sz="4" w:space="0" w:color="auto"/>
              <w:left w:val="single" w:sz="4" w:space="0" w:color="auto"/>
              <w:bottom w:val="single" w:sz="4" w:space="0" w:color="auto"/>
              <w:right w:val="single" w:sz="4" w:space="0" w:color="auto"/>
            </w:tcBorders>
            <w:shd w:val="clear" w:color="auto" w:fill="auto"/>
            <w:vAlign w:val="center"/>
          </w:tcPr>
          <w:p w14:paraId="5B1891AD" w14:textId="77777777" w:rsidR="0063528E" w:rsidRDefault="00000000">
            <w:pPr>
              <w:pStyle w:val="ac"/>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口是</w:t>
            </w:r>
            <w:r>
              <w:rPr>
                <w:rFonts w:asciiTheme="minorEastAsia" w:eastAsiaTheme="minorEastAsia" w:hAnsiTheme="minorEastAsia" w:cstheme="minorEastAsia" w:hint="eastAsia"/>
                <w:sz w:val="21"/>
                <w:szCs w:val="21"/>
                <w:lang w:val="en-US"/>
              </w:rPr>
              <w:t xml:space="preserve"> </w:t>
            </w:r>
            <w:r>
              <w:rPr>
                <w:rFonts w:asciiTheme="minorEastAsia" w:eastAsiaTheme="minorEastAsia" w:hAnsiTheme="minorEastAsia" w:cstheme="minorEastAsia" w:hint="eastAsia"/>
                <w:sz w:val="21"/>
                <w:szCs w:val="21"/>
              </w:rPr>
              <w:t>口否</w:t>
            </w:r>
          </w:p>
        </w:tc>
      </w:tr>
    </w:tbl>
    <w:p w14:paraId="1411806E" w14:textId="77777777" w:rsidR="0063528E" w:rsidRDefault="0063528E">
      <w:pPr>
        <w:spacing w:after="79" w:line="1" w:lineRule="exact"/>
        <w:rPr>
          <w:rFonts w:asciiTheme="minorEastAsia" w:eastAsiaTheme="minorEastAsia" w:hAnsiTheme="minorEastAsia" w:cstheme="minorEastAsia"/>
        </w:rPr>
      </w:pPr>
    </w:p>
    <w:p w14:paraId="7E78AB9D" w14:textId="77777777" w:rsidR="0063528E" w:rsidRDefault="00000000">
      <w:pPr>
        <w:pStyle w:val="24"/>
        <w:tabs>
          <w:tab w:val="left" w:pos="3442"/>
          <w:tab w:val="left" w:pos="6726"/>
        </w:tabs>
        <w:ind w:firstLine="80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送样单位：</w:t>
      </w:r>
      <w:r>
        <w:rPr>
          <w:rFonts w:asciiTheme="minorEastAsia" w:eastAsiaTheme="minorEastAsia" w:hAnsiTheme="minorEastAsia" w:cstheme="minorEastAsia" w:hint="eastAsia"/>
          <w:sz w:val="24"/>
          <w:szCs w:val="24"/>
        </w:rPr>
        <w:tab/>
        <w:t>送样人：</w:t>
      </w:r>
      <w:r>
        <w:rPr>
          <w:rFonts w:asciiTheme="minorEastAsia" w:eastAsiaTheme="minorEastAsia" w:hAnsiTheme="minorEastAsia" w:cstheme="minorEastAsia" w:hint="eastAsia"/>
          <w:sz w:val="24"/>
          <w:szCs w:val="24"/>
        </w:rPr>
        <w:tab/>
        <w:t>联系方式：</w:t>
      </w:r>
    </w:p>
    <w:p w14:paraId="765C93F4" w14:textId="77777777" w:rsidR="0063528E" w:rsidRDefault="00000000">
      <w:pPr>
        <w:pStyle w:val="24"/>
        <w:tabs>
          <w:tab w:val="left" w:pos="3442"/>
          <w:tab w:val="left" w:pos="6726"/>
        </w:tabs>
        <w:ind w:firstLine="800"/>
        <w:rPr>
          <w:rFonts w:asciiTheme="minorEastAsia" w:eastAsiaTheme="minorEastAsia" w:hAnsiTheme="minorEastAsia" w:cstheme="minorEastAsia"/>
          <w:sz w:val="24"/>
          <w:szCs w:val="24"/>
        </w:rPr>
      </w:pPr>
      <w:proofErr w:type="gramStart"/>
      <w:r>
        <w:rPr>
          <w:rFonts w:asciiTheme="minorEastAsia" w:eastAsiaTheme="minorEastAsia" w:hAnsiTheme="minorEastAsia" w:cstheme="minorEastAsia" w:hint="eastAsia"/>
          <w:sz w:val="24"/>
          <w:szCs w:val="24"/>
        </w:rPr>
        <w:t>收样单位</w:t>
      </w:r>
      <w:proofErr w:type="gramEnd"/>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ab/>
      </w:r>
      <w:proofErr w:type="gramStart"/>
      <w:r>
        <w:rPr>
          <w:rFonts w:asciiTheme="minorEastAsia" w:eastAsiaTheme="minorEastAsia" w:hAnsiTheme="minorEastAsia" w:cstheme="minorEastAsia" w:hint="eastAsia"/>
          <w:sz w:val="24"/>
          <w:szCs w:val="24"/>
        </w:rPr>
        <w:t>收样人</w:t>
      </w:r>
      <w:proofErr w:type="gramEnd"/>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ab/>
        <w:t>联系方式：</w:t>
      </w:r>
    </w:p>
    <w:p w14:paraId="58A4E376" w14:textId="77777777" w:rsidR="0063528E" w:rsidRDefault="00000000">
      <w:pPr>
        <w:pStyle w:val="24"/>
        <w:tabs>
          <w:tab w:val="left" w:pos="2782"/>
          <w:tab w:val="left" w:pos="6726"/>
          <w:tab w:val="left" w:pos="8379"/>
        </w:tabs>
        <w:ind w:firstLine="800"/>
        <w:jc w:val="both"/>
      </w:pPr>
      <w:r>
        <w:rPr>
          <w:rFonts w:asciiTheme="minorEastAsia" w:eastAsiaTheme="minorEastAsia" w:hAnsiTheme="minorEastAsia" w:cstheme="minorEastAsia" w:hint="eastAsia"/>
          <w:sz w:val="24"/>
          <w:szCs w:val="24"/>
        </w:rPr>
        <w:t>送样日期：</w:t>
      </w:r>
      <w:r>
        <w:rPr>
          <w:rFonts w:asciiTheme="minorEastAsia" w:eastAsiaTheme="minorEastAsia" w:hAnsiTheme="minorEastAsia" w:cstheme="minorEastAsia" w:hint="eastAsia"/>
          <w:sz w:val="24"/>
          <w:szCs w:val="24"/>
        </w:rPr>
        <w:tab/>
        <w:t>年</w:t>
      </w:r>
      <w:r>
        <w:rPr>
          <w:rFonts w:asciiTheme="minorEastAsia" w:eastAsiaTheme="minorEastAsia" w:hAnsiTheme="minorEastAsia" w:cstheme="minorEastAsia" w:hint="eastAsia"/>
          <w:sz w:val="24"/>
          <w:szCs w:val="24"/>
          <w:lang w:val="en-US"/>
        </w:rPr>
        <w:t xml:space="preserve">   </w:t>
      </w:r>
      <w:r>
        <w:rPr>
          <w:rFonts w:asciiTheme="minorEastAsia" w:eastAsiaTheme="minorEastAsia" w:hAnsiTheme="minorEastAsia" w:cstheme="minorEastAsia" w:hint="eastAsia"/>
          <w:sz w:val="24"/>
          <w:szCs w:val="24"/>
        </w:rPr>
        <w:t xml:space="preserve"> 月 </w:t>
      </w:r>
      <w:r>
        <w:rPr>
          <w:rFonts w:asciiTheme="minorEastAsia" w:eastAsiaTheme="minorEastAsia" w:hAnsiTheme="minorEastAsia" w:cstheme="minorEastAsia" w:hint="eastAsia"/>
          <w:sz w:val="24"/>
          <w:szCs w:val="24"/>
          <w:lang w:val="en-US"/>
        </w:rPr>
        <w:t xml:space="preserve">   </w:t>
      </w:r>
      <w:r>
        <w:rPr>
          <w:rFonts w:asciiTheme="minorEastAsia" w:eastAsiaTheme="minorEastAsia" w:hAnsiTheme="minorEastAsia" w:cstheme="minorEastAsia" w:hint="eastAsia"/>
          <w:sz w:val="24"/>
          <w:szCs w:val="24"/>
        </w:rPr>
        <w:t>日</w:t>
      </w:r>
      <w:r>
        <w:rPr>
          <w:rFonts w:asciiTheme="minorEastAsia" w:eastAsiaTheme="minorEastAsia" w:hAnsiTheme="minorEastAsia" w:cstheme="minorEastAsia" w:hint="eastAsia"/>
          <w:sz w:val="24"/>
          <w:szCs w:val="24"/>
        </w:rPr>
        <w:tab/>
      </w:r>
      <w:proofErr w:type="gramStart"/>
      <w:r>
        <w:rPr>
          <w:rFonts w:asciiTheme="minorEastAsia" w:eastAsiaTheme="minorEastAsia" w:hAnsiTheme="minorEastAsia" w:cstheme="minorEastAsia" w:hint="eastAsia"/>
          <w:sz w:val="24"/>
          <w:szCs w:val="24"/>
        </w:rPr>
        <w:t>收样日期</w:t>
      </w:r>
      <w:proofErr w:type="gramEnd"/>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ab/>
        <w:t>年</w:t>
      </w:r>
      <w:r>
        <w:rPr>
          <w:rFonts w:asciiTheme="minorEastAsia" w:eastAsiaTheme="minorEastAsia" w:hAnsiTheme="minorEastAsia" w:cstheme="minorEastAsia" w:hint="eastAsia"/>
          <w:sz w:val="24"/>
          <w:szCs w:val="24"/>
          <w:lang w:val="en-US"/>
        </w:rPr>
        <w:t xml:space="preserve">   </w:t>
      </w:r>
      <w:r>
        <w:rPr>
          <w:rFonts w:asciiTheme="minorEastAsia" w:eastAsiaTheme="minorEastAsia" w:hAnsiTheme="minorEastAsia" w:cstheme="minorEastAsia" w:hint="eastAsia"/>
          <w:sz w:val="24"/>
          <w:szCs w:val="24"/>
        </w:rPr>
        <w:t xml:space="preserve"> 月</w:t>
      </w:r>
      <w:r>
        <w:rPr>
          <w:rFonts w:asciiTheme="minorEastAsia" w:eastAsiaTheme="minorEastAsia" w:hAnsiTheme="minorEastAsia" w:cstheme="minorEastAsia" w:hint="eastAsia"/>
          <w:sz w:val="24"/>
          <w:szCs w:val="24"/>
          <w:lang w:val="en-US"/>
        </w:rPr>
        <w:t xml:space="preserve">   </w:t>
      </w:r>
      <w:r>
        <w:rPr>
          <w:rFonts w:asciiTheme="minorEastAsia" w:eastAsiaTheme="minorEastAsia" w:hAnsiTheme="minorEastAsia" w:cstheme="minorEastAsia" w:hint="eastAsia"/>
          <w:sz w:val="24"/>
          <w:szCs w:val="24"/>
        </w:rPr>
        <w:t xml:space="preserve"> 日</w:t>
      </w:r>
      <w:r>
        <w:rPr>
          <w:rFonts w:asciiTheme="minorEastAsia" w:eastAsiaTheme="minorEastAsia" w:hAnsiTheme="minorEastAsia" w:cstheme="minorEastAsia" w:hint="eastAsia"/>
          <w:sz w:val="24"/>
          <w:szCs w:val="24"/>
        </w:rPr>
        <w:br w:type="page"/>
      </w:r>
    </w:p>
    <w:p w14:paraId="48B70E64" w14:textId="77777777" w:rsidR="0063528E" w:rsidRDefault="00000000">
      <w:pPr>
        <w:pStyle w:val="50"/>
        <w:keepNext/>
        <w:keepLines/>
        <w:spacing w:after="0" w:line="336" w:lineRule="exact"/>
        <w:ind w:firstLine="0"/>
        <w:jc w:val="center"/>
        <w:rPr>
          <w:rFonts w:ascii="微软雅黑" w:eastAsia="微软雅黑" w:hAnsi="微软雅黑" w:cs="微软雅黑"/>
          <w:sz w:val="30"/>
          <w:szCs w:val="30"/>
        </w:rPr>
      </w:pPr>
      <w:bookmarkStart w:id="28" w:name="bookmark61"/>
      <w:r>
        <w:rPr>
          <w:rFonts w:ascii="微软雅黑" w:eastAsia="微软雅黑" w:hAnsi="微软雅黑" w:cs="微软雅黑" w:hint="eastAsia"/>
          <w:sz w:val="30"/>
          <w:szCs w:val="30"/>
        </w:rPr>
        <w:lastRenderedPageBreak/>
        <w:t>附录</w:t>
      </w:r>
      <w:r>
        <w:rPr>
          <w:rFonts w:ascii="微软雅黑" w:eastAsia="微软雅黑" w:hAnsi="微软雅黑" w:cs="微软雅黑" w:hint="eastAsia"/>
          <w:sz w:val="30"/>
          <w:szCs w:val="30"/>
          <w:lang w:val="en-US"/>
        </w:rPr>
        <w:t>B</w:t>
      </w:r>
      <w:bookmarkEnd w:id="28"/>
    </w:p>
    <w:p w14:paraId="31AFFB14" w14:textId="77777777" w:rsidR="0063528E" w:rsidRDefault="00000000">
      <w:pPr>
        <w:pStyle w:val="30"/>
        <w:keepNext/>
        <w:keepLines/>
        <w:spacing w:after="340" w:line="240" w:lineRule="auto"/>
        <w:ind w:firstLineChars="2200" w:firstLine="6600"/>
        <w:jc w:val="both"/>
        <w:rPr>
          <w:rFonts w:ascii="微软雅黑" w:eastAsia="微软雅黑" w:hAnsi="微软雅黑" w:cs="微软雅黑"/>
          <w:sz w:val="30"/>
          <w:szCs w:val="30"/>
        </w:rPr>
      </w:pPr>
      <w:bookmarkStart w:id="29" w:name="bookmark63"/>
      <w:r>
        <w:rPr>
          <w:rFonts w:ascii="微软雅黑" w:eastAsia="微软雅黑" w:hAnsi="微软雅黑" w:cs="微软雅黑" w:hint="eastAsia"/>
          <w:sz w:val="30"/>
          <w:szCs w:val="30"/>
        </w:rPr>
        <w:t>(资料性)</w:t>
      </w:r>
    </w:p>
    <w:p w14:paraId="7E2209E0" w14:textId="77777777" w:rsidR="0063528E" w:rsidRDefault="00000000">
      <w:pPr>
        <w:pStyle w:val="30"/>
        <w:keepNext/>
        <w:keepLines/>
        <w:spacing w:after="340" w:line="240" w:lineRule="auto"/>
        <w:rPr>
          <w:rFonts w:ascii="微软雅黑" w:eastAsia="微软雅黑" w:hAnsi="微软雅黑" w:cs="微软雅黑"/>
          <w:sz w:val="30"/>
          <w:szCs w:val="30"/>
        </w:rPr>
      </w:pPr>
      <w:r>
        <w:rPr>
          <w:rFonts w:ascii="微软雅黑" w:eastAsia="微软雅黑" w:hAnsi="微软雅黑" w:cs="微软雅黑" w:hint="eastAsia"/>
          <w:sz w:val="30"/>
          <w:szCs w:val="30"/>
        </w:rPr>
        <w:t>表层样品和土壤剖面样品制备记录表</w:t>
      </w:r>
      <w:bookmarkEnd w:id="29"/>
    </w:p>
    <w:p w14:paraId="7AE1C8CA" w14:textId="77777777" w:rsidR="0063528E" w:rsidRDefault="00000000">
      <w:pPr>
        <w:pStyle w:val="aa"/>
        <w:framePr w:w="2627" w:h="345" w:hSpace="216" w:wrap="notBeside" w:vAnchor="text" w:hAnchor="page" w:x="12802" w:y="928"/>
        <w:rPr>
          <w:rFonts w:asciiTheme="minorEastAsia" w:eastAsiaTheme="minorEastAsia" w:hAnsiTheme="minorEastAsia" w:cstheme="minorEastAsia"/>
          <w:sz w:val="24"/>
          <w:szCs w:val="24"/>
        </w:rPr>
      </w:pPr>
      <w:bookmarkStart w:id="30" w:name="bookmark65"/>
      <w:r>
        <w:rPr>
          <w:rFonts w:asciiTheme="minorEastAsia" w:eastAsiaTheme="minorEastAsia" w:hAnsiTheme="minorEastAsia" w:cstheme="minorEastAsia" w:hint="eastAsia"/>
          <w:sz w:val="24"/>
          <w:szCs w:val="24"/>
        </w:rPr>
        <w:t>精确到整数.单位：</w:t>
      </w:r>
      <w:r>
        <w:rPr>
          <w:rFonts w:asciiTheme="minorEastAsia" w:eastAsiaTheme="minorEastAsia" w:hAnsiTheme="minorEastAsia" w:cstheme="minorEastAsia" w:hint="eastAsia"/>
          <w:sz w:val="24"/>
          <w:szCs w:val="24"/>
          <w:lang w:val="en-US" w:bidi="en-US"/>
        </w:rPr>
        <w:t>g</w:t>
      </w:r>
    </w:p>
    <w:p w14:paraId="3CE1CB09" w14:textId="5CA5FCB9" w:rsidR="00614E7A" w:rsidRPr="00614E7A" w:rsidRDefault="00000000" w:rsidP="00614E7A">
      <w:pPr>
        <w:pStyle w:val="50"/>
        <w:keepNext/>
        <w:keepLines/>
        <w:framePr w:w="6620" w:h="596" w:hSpace="216" w:wrap="notBeside" w:vAnchor="text" w:hAnchor="page" w:x="1647" w:y="529"/>
        <w:spacing w:after="540" w:line="240" w:lineRule="auto"/>
        <w:ind w:firstLine="400"/>
        <w:rPr>
          <w:rFonts w:asciiTheme="minorEastAsia" w:eastAsiaTheme="minorEastAsia" w:hAnsiTheme="minorEastAsia" w:cstheme="minorEastAsia" w:hint="eastAsia"/>
          <w:sz w:val="28"/>
          <w:szCs w:val="28"/>
          <w:lang w:val="en-US" w:bidi="en-US"/>
        </w:rPr>
      </w:pPr>
      <w:r>
        <w:rPr>
          <w:rFonts w:asciiTheme="minorEastAsia" w:eastAsiaTheme="minorEastAsia" w:hAnsiTheme="minorEastAsia" w:cstheme="minorEastAsia" w:hint="eastAsia"/>
          <w:sz w:val="28"/>
          <w:szCs w:val="28"/>
        </w:rPr>
        <w:t>表层样品和土壤剖面样品制备记录见表附录</w:t>
      </w:r>
      <w:r>
        <w:rPr>
          <w:rFonts w:asciiTheme="minorEastAsia" w:eastAsiaTheme="minorEastAsia" w:hAnsiTheme="minorEastAsia" w:cstheme="minorEastAsia" w:hint="eastAsia"/>
          <w:sz w:val="28"/>
          <w:szCs w:val="28"/>
          <w:lang w:val="en-US" w:bidi="en-US"/>
        </w:rPr>
        <w:t>B-1</w:t>
      </w:r>
    </w:p>
    <w:tbl>
      <w:tblPr>
        <w:tblpPr w:leftFromText="180" w:rightFromText="180" w:vertAnchor="text" w:horzAnchor="page" w:tblpX="1575" w:tblpY="-490"/>
        <w:tblOverlap w:val="never"/>
        <w:tblW w:w="0" w:type="auto"/>
        <w:tblLayout w:type="fixed"/>
        <w:tblCellMar>
          <w:left w:w="10" w:type="dxa"/>
          <w:right w:w="10" w:type="dxa"/>
        </w:tblCellMar>
        <w:tblLook w:val="04A0" w:firstRow="1" w:lastRow="0" w:firstColumn="1" w:lastColumn="0" w:noHBand="0" w:noVBand="1"/>
      </w:tblPr>
      <w:tblGrid>
        <w:gridCol w:w="1090"/>
        <w:gridCol w:w="1080"/>
        <w:gridCol w:w="1214"/>
        <w:gridCol w:w="908"/>
        <w:gridCol w:w="1128"/>
        <w:gridCol w:w="1205"/>
        <w:gridCol w:w="960"/>
        <w:gridCol w:w="1281"/>
        <w:gridCol w:w="884"/>
        <w:gridCol w:w="1190"/>
        <w:gridCol w:w="797"/>
        <w:gridCol w:w="888"/>
        <w:gridCol w:w="1370"/>
      </w:tblGrid>
      <w:tr w:rsidR="0063528E" w14:paraId="7D727ACE" w14:textId="77777777">
        <w:trPr>
          <w:trHeight w:hRule="exact" w:val="1042"/>
        </w:trPr>
        <w:tc>
          <w:tcPr>
            <w:tcW w:w="1090" w:type="dxa"/>
            <w:tcBorders>
              <w:top w:val="single" w:sz="4" w:space="0" w:color="auto"/>
              <w:left w:val="single" w:sz="4" w:space="0" w:color="auto"/>
            </w:tcBorders>
            <w:shd w:val="clear" w:color="auto" w:fill="auto"/>
            <w:vAlign w:val="center"/>
          </w:tcPr>
          <w:bookmarkEnd w:id="30"/>
          <w:p w14:paraId="46640F24" w14:textId="77777777" w:rsidR="0063528E" w:rsidRDefault="00000000">
            <w:pPr>
              <w:pStyle w:val="ac"/>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样品编号</w:t>
            </w:r>
          </w:p>
        </w:tc>
        <w:tc>
          <w:tcPr>
            <w:tcW w:w="1080" w:type="dxa"/>
            <w:tcBorders>
              <w:top w:val="single" w:sz="4" w:space="0" w:color="auto"/>
              <w:left w:val="single" w:sz="4" w:space="0" w:color="auto"/>
            </w:tcBorders>
            <w:shd w:val="clear" w:color="auto" w:fill="auto"/>
            <w:vAlign w:val="center"/>
          </w:tcPr>
          <w:p w14:paraId="07A5B0F2" w14:textId="77777777" w:rsidR="0063528E" w:rsidRDefault="00000000">
            <w:pPr>
              <w:pStyle w:val="ac"/>
              <w:spacing w:line="245" w:lineRule="exact"/>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接收样重量 (1)</w:t>
            </w:r>
          </w:p>
        </w:tc>
        <w:tc>
          <w:tcPr>
            <w:tcW w:w="1214" w:type="dxa"/>
            <w:tcBorders>
              <w:top w:val="single" w:sz="4" w:space="0" w:color="auto"/>
              <w:left w:val="single" w:sz="4" w:space="0" w:color="auto"/>
            </w:tcBorders>
            <w:shd w:val="clear" w:color="auto" w:fill="auto"/>
            <w:vAlign w:val="bottom"/>
          </w:tcPr>
          <w:p w14:paraId="7A81F7B9" w14:textId="77777777" w:rsidR="0063528E" w:rsidRDefault="00000000">
            <w:pPr>
              <w:pStyle w:val="ac"/>
              <w:spacing w:line="224" w:lineRule="exact"/>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风干过程弃 去的碎石和 石砾重量 (2)</w:t>
            </w:r>
          </w:p>
        </w:tc>
        <w:tc>
          <w:tcPr>
            <w:tcW w:w="908" w:type="dxa"/>
            <w:tcBorders>
              <w:top w:val="single" w:sz="4" w:space="0" w:color="auto"/>
              <w:left w:val="single" w:sz="4" w:space="0" w:color="auto"/>
            </w:tcBorders>
            <w:shd w:val="clear" w:color="auto" w:fill="auto"/>
            <w:vAlign w:val="center"/>
          </w:tcPr>
          <w:p w14:paraId="67095CCE" w14:textId="77777777" w:rsidR="0063528E" w:rsidRDefault="00000000">
            <w:pPr>
              <w:pStyle w:val="ac"/>
              <w:spacing w:line="245" w:lineRule="exact"/>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风</w:t>
            </w:r>
            <w:r>
              <w:rPr>
                <w:rFonts w:asciiTheme="minorEastAsia" w:eastAsiaTheme="minorEastAsia" w:hAnsiTheme="minorEastAsia" w:cstheme="minorEastAsia" w:hint="eastAsia"/>
                <w:sz w:val="21"/>
                <w:szCs w:val="21"/>
                <w:lang w:val="en-US"/>
              </w:rPr>
              <w:t>干</w:t>
            </w:r>
            <w:r>
              <w:rPr>
                <w:rFonts w:asciiTheme="minorEastAsia" w:eastAsiaTheme="minorEastAsia" w:hAnsiTheme="minorEastAsia" w:cstheme="minorEastAsia" w:hint="eastAsia"/>
                <w:sz w:val="21"/>
                <w:szCs w:val="21"/>
              </w:rPr>
              <w:t>样重量 (3)</w:t>
            </w:r>
          </w:p>
        </w:tc>
        <w:tc>
          <w:tcPr>
            <w:tcW w:w="1128" w:type="dxa"/>
            <w:tcBorders>
              <w:top w:val="single" w:sz="4" w:space="0" w:color="auto"/>
              <w:left w:val="single" w:sz="4" w:space="0" w:color="auto"/>
            </w:tcBorders>
            <w:shd w:val="clear" w:color="auto" w:fill="auto"/>
            <w:vAlign w:val="bottom"/>
          </w:tcPr>
          <w:p w14:paraId="6D3A3A8D" w14:textId="77777777" w:rsidR="0063528E" w:rsidRDefault="00000000">
            <w:pPr>
              <w:pStyle w:val="ac"/>
              <w:spacing w:line="226" w:lineRule="exact"/>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发送国家级 土壤样品库 样品重量 (4)</w:t>
            </w:r>
          </w:p>
        </w:tc>
        <w:tc>
          <w:tcPr>
            <w:tcW w:w="1205" w:type="dxa"/>
            <w:tcBorders>
              <w:top w:val="single" w:sz="4" w:space="0" w:color="auto"/>
              <w:left w:val="single" w:sz="4" w:space="0" w:color="auto"/>
            </w:tcBorders>
            <w:shd w:val="clear" w:color="auto" w:fill="auto"/>
            <w:vAlign w:val="bottom"/>
          </w:tcPr>
          <w:p w14:paraId="6DE52CC1" w14:textId="77777777" w:rsidR="0063528E" w:rsidRDefault="00000000">
            <w:pPr>
              <w:pStyle w:val="ac"/>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发送省级土壤样品库样品重量</w:t>
            </w:r>
          </w:p>
          <w:p w14:paraId="0BF2D9EF" w14:textId="77777777" w:rsidR="0063528E" w:rsidRDefault="00000000">
            <w:pPr>
              <w:pStyle w:val="ac"/>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(5)</w:t>
            </w:r>
          </w:p>
        </w:tc>
        <w:tc>
          <w:tcPr>
            <w:tcW w:w="960" w:type="dxa"/>
            <w:tcBorders>
              <w:top w:val="single" w:sz="4" w:space="0" w:color="auto"/>
              <w:left w:val="single" w:sz="4" w:space="0" w:color="auto"/>
            </w:tcBorders>
            <w:shd w:val="clear" w:color="auto" w:fill="auto"/>
            <w:vAlign w:val="center"/>
          </w:tcPr>
          <w:p w14:paraId="7E9F5600" w14:textId="77777777" w:rsidR="0063528E" w:rsidRDefault="00000000">
            <w:pPr>
              <w:pStyle w:val="ac"/>
              <w:spacing w:line="221" w:lineRule="exact"/>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用于制备的风干样重量 (6)</w:t>
            </w:r>
          </w:p>
        </w:tc>
        <w:tc>
          <w:tcPr>
            <w:tcW w:w="1281" w:type="dxa"/>
            <w:tcBorders>
              <w:top w:val="single" w:sz="4" w:space="0" w:color="auto"/>
              <w:left w:val="single" w:sz="4" w:space="0" w:color="auto"/>
            </w:tcBorders>
            <w:shd w:val="clear" w:color="auto" w:fill="auto"/>
            <w:vAlign w:val="bottom"/>
          </w:tcPr>
          <w:p w14:paraId="41B33656" w14:textId="77777777" w:rsidR="0063528E" w:rsidRDefault="00000000">
            <w:pPr>
              <w:pStyle w:val="ac"/>
              <w:spacing w:line="224" w:lineRule="exact"/>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制备过程中 弃去的碎石 和石砾重量 (7)</w:t>
            </w:r>
          </w:p>
        </w:tc>
        <w:tc>
          <w:tcPr>
            <w:tcW w:w="884" w:type="dxa"/>
            <w:tcBorders>
              <w:top w:val="single" w:sz="4" w:space="0" w:color="auto"/>
              <w:left w:val="single" w:sz="4" w:space="0" w:color="auto"/>
            </w:tcBorders>
            <w:shd w:val="clear" w:color="auto" w:fill="auto"/>
            <w:vAlign w:val="center"/>
          </w:tcPr>
          <w:p w14:paraId="1338504B" w14:textId="77777777" w:rsidR="0063528E" w:rsidRDefault="00000000">
            <w:pPr>
              <w:pStyle w:val="ac"/>
              <w:spacing w:line="226" w:lineRule="exact"/>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粗磨过后重量 (8)</w:t>
            </w:r>
          </w:p>
        </w:tc>
        <w:tc>
          <w:tcPr>
            <w:tcW w:w="1190" w:type="dxa"/>
            <w:tcBorders>
              <w:top w:val="single" w:sz="4" w:space="0" w:color="auto"/>
              <w:left w:val="single" w:sz="4" w:space="0" w:color="auto"/>
            </w:tcBorders>
            <w:shd w:val="clear" w:color="auto" w:fill="auto"/>
            <w:vAlign w:val="center"/>
          </w:tcPr>
          <w:p w14:paraId="726D18EC" w14:textId="77777777" w:rsidR="0063528E" w:rsidRDefault="00000000">
            <w:pPr>
              <w:pStyle w:val="ac"/>
              <w:spacing w:line="221" w:lineRule="exact"/>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留存样品重量</w:t>
            </w:r>
          </w:p>
        </w:tc>
        <w:tc>
          <w:tcPr>
            <w:tcW w:w="797" w:type="dxa"/>
            <w:tcBorders>
              <w:top w:val="single" w:sz="4" w:space="0" w:color="auto"/>
              <w:left w:val="single" w:sz="4" w:space="0" w:color="auto"/>
            </w:tcBorders>
            <w:shd w:val="clear" w:color="auto" w:fill="auto"/>
            <w:vAlign w:val="center"/>
          </w:tcPr>
          <w:p w14:paraId="5E62011B" w14:textId="77777777" w:rsidR="0063528E" w:rsidRDefault="00000000">
            <w:pPr>
              <w:pStyle w:val="ac"/>
              <w:spacing w:line="226" w:lineRule="exact"/>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送检样品 重量</w:t>
            </w:r>
          </w:p>
        </w:tc>
        <w:tc>
          <w:tcPr>
            <w:tcW w:w="888" w:type="dxa"/>
            <w:tcBorders>
              <w:top w:val="single" w:sz="4" w:space="0" w:color="auto"/>
              <w:left w:val="single" w:sz="4" w:space="0" w:color="auto"/>
            </w:tcBorders>
            <w:shd w:val="clear" w:color="auto" w:fill="auto"/>
            <w:vAlign w:val="center"/>
          </w:tcPr>
          <w:p w14:paraId="70D14DE2" w14:textId="77777777" w:rsidR="0063528E" w:rsidRDefault="00000000">
            <w:pPr>
              <w:pStyle w:val="ac"/>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损失率/ %</w:t>
            </w:r>
          </w:p>
        </w:tc>
        <w:tc>
          <w:tcPr>
            <w:tcW w:w="1370" w:type="dxa"/>
            <w:tcBorders>
              <w:top w:val="single" w:sz="4" w:space="0" w:color="auto"/>
              <w:left w:val="single" w:sz="4" w:space="0" w:color="auto"/>
              <w:right w:val="single" w:sz="4" w:space="0" w:color="auto"/>
            </w:tcBorders>
            <w:shd w:val="clear" w:color="auto" w:fill="auto"/>
            <w:vAlign w:val="center"/>
          </w:tcPr>
          <w:p w14:paraId="28A5D894" w14:textId="77777777" w:rsidR="0063528E" w:rsidRDefault="00000000">
            <w:pPr>
              <w:pStyle w:val="ac"/>
              <w:spacing w:line="223" w:lineRule="exact"/>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碎石和石砾质量百分数/%</w:t>
            </w:r>
          </w:p>
        </w:tc>
      </w:tr>
      <w:tr w:rsidR="0063528E" w14:paraId="72C40253" w14:textId="77777777">
        <w:trPr>
          <w:trHeight w:hRule="exact" w:val="720"/>
        </w:trPr>
        <w:tc>
          <w:tcPr>
            <w:tcW w:w="1090" w:type="dxa"/>
            <w:tcBorders>
              <w:top w:val="single" w:sz="4" w:space="0" w:color="auto"/>
              <w:left w:val="single" w:sz="4" w:space="0" w:color="auto"/>
            </w:tcBorders>
            <w:shd w:val="clear" w:color="auto" w:fill="auto"/>
          </w:tcPr>
          <w:p w14:paraId="2BDE3742" w14:textId="77777777" w:rsidR="0063528E" w:rsidRDefault="0063528E">
            <w:pPr>
              <w:rPr>
                <w:rFonts w:asciiTheme="minorEastAsia" w:eastAsiaTheme="minorEastAsia" w:hAnsiTheme="minorEastAsia" w:cstheme="minorEastAsia"/>
                <w:lang w:eastAsia="zh-CN"/>
              </w:rPr>
            </w:pPr>
          </w:p>
        </w:tc>
        <w:tc>
          <w:tcPr>
            <w:tcW w:w="1080" w:type="dxa"/>
            <w:tcBorders>
              <w:top w:val="single" w:sz="4" w:space="0" w:color="auto"/>
              <w:left w:val="single" w:sz="4" w:space="0" w:color="auto"/>
            </w:tcBorders>
            <w:shd w:val="clear" w:color="auto" w:fill="auto"/>
          </w:tcPr>
          <w:p w14:paraId="06FAB3B9" w14:textId="77777777" w:rsidR="0063528E" w:rsidRDefault="0063528E">
            <w:pPr>
              <w:rPr>
                <w:rFonts w:asciiTheme="minorEastAsia" w:eastAsiaTheme="minorEastAsia" w:hAnsiTheme="minorEastAsia" w:cstheme="minorEastAsia"/>
                <w:lang w:eastAsia="zh-CN"/>
              </w:rPr>
            </w:pPr>
          </w:p>
        </w:tc>
        <w:tc>
          <w:tcPr>
            <w:tcW w:w="1214" w:type="dxa"/>
            <w:tcBorders>
              <w:top w:val="single" w:sz="4" w:space="0" w:color="auto"/>
              <w:left w:val="single" w:sz="4" w:space="0" w:color="auto"/>
            </w:tcBorders>
            <w:shd w:val="clear" w:color="auto" w:fill="auto"/>
          </w:tcPr>
          <w:p w14:paraId="5ACD8464" w14:textId="77777777" w:rsidR="0063528E" w:rsidRDefault="0063528E">
            <w:pPr>
              <w:rPr>
                <w:rFonts w:asciiTheme="minorEastAsia" w:eastAsiaTheme="minorEastAsia" w:hAnsiTheme="minorEastAsia" w:cstheme="minorEastAsia"/>
                <w:lang w:eastAsia="zh-CN"/>
              </w:rPr>
            </w:pPr>
          </w:p>
        </w:tc>
        <w:tc>
          <w:tcPr>
            <w:tcW w:w="908" w:type="dxa"/>
            <w:tcBorders>
              <w:top w:val="single" w:sz="4" w:space="0" w:color="auto"/>
              <w:left w:val="single" w:sz="4" w:space="0" w:color="auto"/>
            </w:tcBorders>
            <w:shd w:val="clear" w:color="auto" w:fill="auto"/>
          </w:tcPr>
          <w:p w14:paraId="195CD569" w14:textId="77777777" w:rsidR="0063528E" w:rsidRDefault="0063528E">
            <w:pPr>
              <w:rPr>
                <w:rFonts w:asciiTheme="minorEastAsia" w:eastAsiaTheme="minorEastAsia" w:hAnsiTheme="minorEastAsia" w:cstheme="minorEastAsia"/>
                <w:lang w:eastAsia="zh-CN"/>
              </w:rPr>
            </w:pPr>
          </w:p>
        </w:tc>
        <w:tc>
          <w:tcPr>
            <w:tcW w:w="1128" w:type="dxa"/>
            <w:tcBorders>
              <w:top w:val="single" w:sz="4" w:space="0" w:color="auto"/>
              <w:left w:val="single" w:sz="4" w:space="0" w:color="auto"/>
            </w:tcBorders>
            <w:shd w:val="clear" w:color="auto" w:fill="auto"/>
          </w:tcPr>
          <w:p w14:paraId="1973D1E6" w14:textId="77777777" w:rsidR="0063528E" w:rsidRDefault="0063528E">
            <w:pPr>
              <w:rPr>
                <w:rFonts w:asciiTheme="minorEastAsia" w:eastAsiaTheme="minorEastAsia" w:hAnsiTheme="minorEastAsia" w:cstheme="minorEastAsia"/>
                <w:lang w:eastAsia="zh-CN"/>
              </w:rPr>
            </w:pPr>
          </w:p>
        </w:tc>
        <w:tc>
          <w:tcPr>
            <w:tcW w:w="1205" w:type="dxa"/>
            <w:tcBorders>
              <w:top w:val="single" w:sz="4" w:space="0" w:color="auto"/>
              <w:left w:val="single" w:sz="4" w:space="0" w:color="auto"/>
            </w:tcBorders>
            <w:shd w:val="clear" w:color="auto" w:fill="auto"/>
          </w:tcPr>
          <w:p w14:paraId="0B48133D" w14:textId="77777777" w:rsidR="0063528E" w:rsidRDefault="0063528E">
            <w:pPr>
              <w:rPr>
                <w:rFonts w:asciiTheme="minorEastAsia" w:eastAsiaTheme="minorEastAsia" w:hAnsiTheme="minorEastAsia" w:cstheme="minorEastAsia"/>
                <w:lang w:eastAsia="zh-CN"/>
              </w:rPr>
            </w:pPr>
          </w:p>
        </w:tc>
        <w:tc>
          <w:tcPr>
            <w:tcW w:w="960" w:type="dxa"/>
            <w:tcBorders>
              <w:top w:val="single" w:sz="4" w:space="0" w:color="auto"/>
              <w:left w:val="single" w:sz="4" w:space="0" w:color="auto"/>
            </w:tcBorders>
            <w:shd w:val="clear" w:color="auto" w:fill="auto"/>
          </w:tcPr>
          <w:p w14:paraId="6716C4DA" w14:textId="77777777" w:rsidR="0063528E" w:rsidRDefault="0063528E">
            <w:pPr>
              <w:rPr>
                <w:rFonts w:asciiTheme="minorEastAsia" w:eastAsiaTheme="minorEastAsia" w:hAnsiTheme="minorEastAsia" w:cstheme="minorEastAsia"/>
                <w:lang w:eastAsia="zh-CN"/>
              </w:rPr>
            </w:pPr>
          </w:p>
        </w:tc>
        <w:tc>
          <w:tcPr>
            <w:tcW w:w="1281" w:type="dxa"/>
            <w:tcBorders>
              <w:top w:val="single" w:sz="4" w:space="0" w:color="auto"/>
              <w:left w:val="single" w:sz="4" w:space="0" w:color="auto"/>
            </w:tcBorders>
            <w:shd w:val="clear" w:color="auto" w:fill="auto"/>
          </w:tcPr>
          <w:p w14:paraId="6F8ADA26" w14:textId="77777777" w:rsidR="0063528E" w:rsidRDefault="0063528E">
            <w:pPr>
              <w:rPr>
                <w:rFonts w:asciiTheme="minorEastAsia" w:eastAsiaTheme="minorEastAsia" w:hAnsiTheme="minorEastAsia" w:cstheme="minorEastAsia"/>
                <w:lang w:eastAsia="zh-CN"/>
              </w:rPr>
            </w:pPr>
          </w:p>
        </w:tc>
        <w:tc>
          <w:tcPr>
            <w:tcW w:w="884" w:type="dxa"/>
            <w:tcBorders>
              <w:top w:val="single" w:sz="4" w:space="0" w:color="auto"/>
              <w:left w:val="single" w:sz="4" w:space="0" w:color="auto"/>
            </w:tcBorders>
            <w:shd w:val="clear" w:color="auto" w:fill="auto"/>
          </w:tcPr>
          <w:p w14:paraId="3CDFE6C8" w14:textId="77777777" w:rsidR="0063528E" w:rsidRDefault="0063528E">
            <w:pPr>
              <w:rPr>
                <w:rFonts w:asciiTheme="minorEastAsia" w:eastAsiaTheme="minorEastAsia" w:hAnsiTheme="minorEastAsia" w:cstheme="minorEastAsia"/>
                <w:lang w:eastAsia="zh-CN"/>
              </w:rPr>
            </w:pPr>
          </w:p>
        </w:tc>
        <w:tc>
          <w:tcPr>
            <w:tcW w:w="1190" w:type="dxa"/>
            <w:tcBorders>
              <w:top w:val="single" w:sz="4" w:space="0" w:color="auto"/>
              <w:left w:val="single" w:sz="4" w:space="0" w:color="auto"/>
            </w:tcBorders>
            <w:shd w:val="clear" w:color="auto" w:fill="auto"/>
          </w:tcPr>
          <w:p w14:paraId="74A54D9C" w14:textId="77777777" w:rsidR="0063528E" w:rsidRDefault="0063528E">
            <w:pPr>
              <w:rPr>
                <w:rFonts w:asciiTheme="minorEastAsia" w:eastAsiaTheme="minorEastAsia" w:hAnsiTheme="minorEastAsia" w:cstheme="minorEastAsia"/>
                <w:lang w:eastAsia="zh-CN"/>
              </w:rPr>
            </w:pPr>
          </w:p>
        </w:tc>
        <w:tc>
          <w:tcPr>
            <w:tcW w:w="797" w:type="dxa"/>
            <w:tcBorders>
              <w:top w:val="single" w:sz="4" w:space="0" w:color="auto"/>
              <w:left w:val="single" w:sz="4" w:space="0" w:color="auto"/>
            </w:tcBorders>
            <w:shd w:val="clear" w:color="auto" w:fill="auto"/>
          </w:tcPr>
          <w:p w14:paraId="049F5A67" w14:textId="77777777" w:rsidR="0063528E" w:rsidRDefault="0063528E">
            <w:pPr>
              <w:rPr>
                <w:rFonts w:asciiTheme="minorEastAsia" w:eastAsiaTheme="minorEastAsia" w:hAnsiTheme="minorEastAsia" w:cstheme="minorEastAsia"/>
                <w:lang w:eastAsia="zh-CN"/>
              </w:rPr>
            </w:pPr>
          </w:p>
        </w:tc>
        <w:tc>
          <w:tcPr>
            <w:tcW w:w="888" w:type="dxa"/>
            <w:tcBorders>
              <w:top w:val="single" w:sz="4" w:space="0" w:color="auto"/>
              <w:left w:val="single" w:sz="4" w:space="0" w:color="auto"/>
            </w:tcBorders>
            <w:shd w:val="clear" w:color="auto" w:fill="auto"/>
          </w:tcPr>
          <w:p w14:paraId="705BD74A" w14:textId="77777777" w:rsidR="0063528E" w:rsidRDefault="0063528E">
            <w:pPr>
              <w:rPr>
                <w:rFonts w:asciiTheme="minorEastAsia" w:eastAsiaTheme="minorEastAsia" w:hAnsiTheme="minorEastAsia" w:cstheme="minorEastAsia"/>
                <w:lang w:eastAsia="zh-CN"/>
              </w:rPr>
            </w:pPr>
          </w:p>
        </w:tc>
        <w:tc>
          <w:tcPr>
            <w:tcW w:w="1370" w:type="dxa"/>
            <w:tcBorders>
              <w:top w:val="single" w:sz="4" w:space="0" w:color="auto"/>
              <w:left w:val="single" w:sz="4" w:space="0" w:color="auto"/>
              <w:right w:val="single" w:sz="4" w:space="0" w:color="auto"/>
            </w:tcBorders>
            <w:shd w:val="clear" w:color="auto" w:fill="auto"/>
          </w:tcPr>
          <w:p w14:paraId="0E5F22BA" w14:textId="77777777" w:rsidR="0063528E" w:rsidRDefault="0063528E">
            <w:pPr>
              <w:rPr>
                <w:rFonts w:asciiTheme="minorEastAsia" w:eastAsiaTheme="minorEastAsia" w:hAnsiTheme="minorEastAsia" w:cstheme="minorEastAsia"/>
                <w:lang w:eastAsia="zh-CN"/>
              </w:rPr>
            </w:pPr>
          </w:p>
        </w:tc>
      </w:tr>
      <w:tr w:rsidR="0063528E" w14:paraId="5430C8F4" w14:textId="77777777">
        <w:trPr>
          <w:trHeight w:hRule="exact" w:val="720"/>
        </w:trPr>
        <w:tc>
          <w:tcPr>
            <w:tcW w:w="1090" w:type="dxa"/>
            <w:tcBorders>
              <w:top w:val="single" w:sz="4" w:space="0" w:color="auto"/>
              <w:left w:val="single" w:sz="4" w:space="0" w:color="auto"/>
            </w:tcBorders>
            <w:shd w:val="clear" w:color="auto" w:fill="auto"/>
          </w:tcPr>
          <w:p w14:paraId="649A124D" w14:textId="77777777" w:rsidR="0063528E" w:rsidRDefault="0063528E">
            <w:pPr>
              <w:rPr>
                <w:rFonts w:asciiTheme="minorEastAsia" w:eastAsiaTheme="minorEastAsia" w:hAnsiTheme="minorEastAsia" w:cstheme="minorEastAsia"/>
                <w:lang w:eastAsia="zh-CN"/>
              </w:rPr>
            </w:pPr>
          </w:p>
        </w:tc>
        <w:tc>
          <w:tcPr>
            <w:tcW w:w="1080" w:type="dxa"/>
            <w:tcBorders>
              <w:top w:val="single" w:sz="4" w:space="0" w:color="auto"/>
              <w:left w:val="single" w:sz="4" w:space="0" w:color="auto"/>
            </w:tcBorders>
            <w:shd w:val="clear" w:color="auto" w:fill="auto"/>
          </w:tcPr>
          <w:p w14:paraId="05BD0066" w14:textId="77777777" w:rsidR="0063528E" w:rsidRDefault="0063528E">
            <w:pPr>
              <w:rPr>
                <w:rFonts w:asciiTheme="minorEastAsia" w:eastAsiaTheme="minorEastAsia" w:hAnsiTheme="minorEastAsia" w:cstheme="minorEastAsia"/>
                <w:lang w:eastAsia="zh-CN"/>
              </w:rPr>
            </w:pPr>
          </w:p>
        </w:tc>
        <w:tc>
          <w:tcPr>
            <w:tcW w:w="1214" w:type="dxa"/>
            <w:tcBorders>
              <w:top w:val="single" w:sz="4" w:space="0" w:color="auto"/>
              <w:left w:val="single" w:sz="4" w:space="0" w:color="auto"/>
            </w:tcBorders>
            <w:shd w:val="clear" w:color="auto" w:fill="auto"/>
          </w:tcPr>
          <w:p w14:paraId="3EC4F629" w14:textId="77777777" w:rsidR="0063528E" w:rsidRDefault="0063528E">
            <w:pPr>
              <w:rPr>
                <w:rFonts w:asciiTheme="minorEastAsia" w:eastAsiaTheme="minorEastAsia" w:hAnsiTheme="minorEastAsia" w:cstheme="minorEastAsia"/>
                <w:lang w:eastAsia="zh-CN"/>
              </w:rPr>
            </w:pPr>
          </w:p>
        </w:tc>
        <w:tc>
          <w:tcPr>
            <w:tcW w:w="908" w:type="dxa"/>
            <w:tcBorders>
              <w:top w:val="single" w:sz="4" w:space="0" w:color="auto"/>
              <w:left w:val="single" w:sz="4" w:space="0" w:color="auto"/>
            </w:tcBorders>
            <w:shd w:val="clear" w:color="auto" w:fill="auto"/>
          </w:tcPr>
          <w:p w14:paraId="25246A13" w14:textId="77777777" w:rsidR="0063528E" w:rsidRDefault="0063528E">
            <w:pPr>
              <w:rPr>
                <w:rFonts w:asciiTheme="minorEastAsia" w:eastAsiaTheme="minorEastAsia" w:hAnsiTheme="minorEastAsia" w:cstheme="minorEastAsia"/>
                <w:lang w:eastAsia="zh-CN"/>
              </w:rPr>
            </w:pPr>
          </w:p>
        </w:tc>
        <w:tc>
          <w:tcPr>
            <w:tcW w:w="1128" w:type="dxa"/>
            <w:tcBorders>
              <w:top w:val="single" w:sz="4" w:space="0" w:color="auto"/>
              <w:left w:val="single" w:sz="4" w:space="0" w:color="auto"/>
            </w:tcBorders>
            <w:shd w:val="clear" w:color="auto" w:fill="auto"/>
          </w:tcPr>
          <w:p w14:paraId="010612F4" w14:textId="77777777" w:rsidR="0063528E" w:rsidRDefault="0063528E">
            <w:pPr>
              <w:rPr>
                <w:rFonts w:asciiTheme="minorEastAsia" w:eastAsiaTheme="minorEastAsia" w:hAnsiTheme="minorEastAsia" w:cstheme="minorEastAsia"/>
                <w:lang w:eastAsia="zh-CN"/>
              </w:rPr>
            </w:pPr>
          </w:p>
        </w:tc>
        <w:tc>
          <w:tcPr>
            <w:tcW w:w="1205" w:type="dxa"/>
            <w:tcBorders>
              <w:top w:val="single" w:sz="4" w:space="0" w:color="auto"/>
              <w:left w:val="single" w:sz="4" w:space="0" w:color="auto"/>
            </w:tcBorders>
            <w:shd w:val="clear" w:color="auto" w:fill="auto"/>
          </w:tcPr>
          <w:p w14:paraId="6111C905" w14:textId="77777777" w:rsidR="0063528E" w:rsidRDefault="0063528E">
            <w:pPr>
              <w:rPr>
                <w:rFonts w:asciiTheme="minorEastAsia" w:eastAsiaTheme="minorEastAsia" w:hAnsiTheme="minorEastAsia" w:cstheme="minorEastAsia"/>
                <w:lang w:eastAsia="zh-CN"/>
              </w:rPr>
            </w:pPr>
          </w:p>
        </w:tc>
        <w:tc>
          <w:tcPr>
            <w:tcW w:w="960" w:type="dxa"/>
            <w:tcBorders>
              <w:top w:val="single" w:sz="4" w:space="0" w:color="auto"/>
              <w:left w:val="single" w:sz="4" w:space="0" w:color="auto"/>
            </w:tcBorders>
            <w:shd w:val="clear" w:color="auto" w:fill="auto"/>
          </w:tcPr>
          <w:p w14:paraId="0259AF5F" w14:textId="77777777" w:rsidR="0063528E" w:rsidRDefault="0063528E">
            <w:pPr>
              <w:rPr>
                <w:rFonts w:asciiTheme="minorEastAsia" w:eastAsiaTheme="minorEastAsia" w:hAnsiTheme="minorEastAsia" w:cstheme="minorEastAsia"/>
                <w:lang w:eastAsia="zh-CN"/>
              </w:rPr>
            </w:pPr>
          </w:p>
        </w:tc>
        <w:tc>
          <w:tcPr>
            <w:tcW w:w="1281" w:type="dxa"/>
            <w:tcBorders>
              <w:top w:val="single" w:sz="4" w:space="0" w:color="auto"/>
              <w:left w:val="single" w:sz="4" w:space="0" w:color="auto"/>
            </w:tcBorders>
            <w:shd w:val="clear" w:color="auto" w:fill="auto"/>
          </w:tcPr>
          <w:p w14:paraId="45A97354" w14:textId="77777777" w:rsidR="0063528E" w:rsidRDefault="0063528E">
            <w:pPr>
              <w:rPr>
                <w:rFonts w:asciiTheme="minorEastAsia" w:eastAsiaTheme="minorEastAsia" w:hAnsiTheme="minorEastAsia" w:cstheme="minorEastAsia"/>
                <w:lang w:eastAsia="zh-CN"/>
              </w:rPr>
            </w:pPr>
          </w:p>
        </w:tc>
        <w:tc>
          <w:tcPr>
            <w:tcW w:w="884" w:type="dxa"/>
            <w:tcBorders>
              <w:top w:val="single" w:sz="4" w:space="0" w:color="auto"/>
              <w:left w:val="single" w:sz="4" w:space="0" w:color="auto"/>
            </w:tcBorders>
            <w:shd w:val="clear" w:color="auto" w:fill="auto"/>
          </w:tcPr>
          <w:p w14:paraId="10BA309E" w14:textId="77777777" w:rsidR="0063528E" w:rsidRDefault="0063528E">
            <w:pPr>
              <w:rPr>
                <w:rFonts w:asciiTheme="minorEastAsia" w:eastAsiaTheme="minorEastAsia" w:hAnsiTheme="minorEastAsia" w:cstheme="minorEastAsia"/>
                <w:lang w:eastAsia="zh-CN"/>
              </w:rPr>
            </w:pPr>
          </w:p>
        </w:tc>
        <w:tc>
          <w:tcPr>
            <w:tcW w:w="1190" w:type="dxa"/>
            <w:tcBorders>
              <w:top w:val="single" w:sz="4" w:space="0" w:color="auto"/>
              <w:left w:val="single" w:sz="4" w:space="0" w:color="auto"/>
            </w:tcBorders>
            <w:shd w:val="clear" w:color="auto" w:fill="auto"/>
          </w:tcPr>
          <w:p w14:paraId="51E7D25F" w14:textId="77777777" w:rsidR="0063528E" w:rsidRDefault="0063528E">
            <w:pPr>
              <w:rPr>
                <w:rFonts w:asciiTheme="minorEastAsia" w:eastAsiaTheme="minorEastAsia" w:hAnsiTheme="minorEastAsia" w:cstheme="minorEastAsia"/>
                <w:lang w:eastAsia="zh-CN"/>
              </w:rPr>
            </w:pPr>
          </w:p>
        </w:tc>
        <w:tc>
          <w:tcPr>
            <w:tcW w:w="797" w:type="dxa"/>
            <w:tcBorders>
              <w:top w:val="single" w:sz="4" w:space="0" w:color="auto"/>
              <w:left w:val="single" w:sz="4" w:space="0" w:color="auto"/>
            </w:tcBorders>
            <w:shd w:val="clear" w:color="auto" w:fill="auto"/>
          </w:tcPr>
          <w:p w14:paraId="457E7076" w14:textId="77777777" w:rsidR="0063528E" w:rsidRDefault="0063528E">
            <w:pPr>
              <w:rPr>
                <w:rFonts w:asciiTheme="minorEastAsia" w:eastAsiaTheme="minorEastAsia" w:hAnsiTheme="minorEastAsia" w:cstheme="minorEastAsia"/>
                <w:lang w:eastAsia="zh-CN"/>
              </w:rPr>
            </w:pPr>
          </w:p>
        </w:tc>
        <w:tc>
          <w:tcPr>
            <w:tcW w:w="888" w:type="dxa"/>
            <w:tcBorders>
              <w:top w:val="single" w:sz="4" w:space="0" w:color="auto"/>
              <w:left w:val="single" w:sz="4" w:space="0" w:color="auto"/>
            </w:tcBorders>
            <w:shd w:val="clear" w:color="auto" w:fill="auto"/>
          </w:tcPr>
          <w:p w14:paraId="1EAD3290" w14:textId="77777777" w:rsidR="0063528E" w:rsidRDefault="0063528E">
            <w:pPr>
              <w:rPr>
                <w:rFonts w:asciiTheme="minorEastAsia" w:eastAsiaTheme="minorEastAsia" w:hAnsiTheme="minorEastAsia" w:cstheme="minorEastAsia"/>
                <w:lang w:eastAsia="zh-CN"/>
              </w:rPr>
            </w:pPr>
          </w:p>
        </w:tc>
        <w:tc>
          <w:tcPr>
            <w:tcW w:w="1370" w:type="dxa"/>
            <w:tcBorders>
              <w:top w:val="single" w:sz="4" w:space="0" w:color="auto"/>
              <w:left w:val="single" w:sz="4" w:space="0" w:color="auto"/>
              <w:right w:val="single" w:sz="4" w:space="0" w:color="auto"/>
            </w:tcBorders>
            <w:shd w:val="clear" w:color="auto" w:fill="auto"/>
          </w:tcPr>
          <w:p w14:paraId="75799407" w14:textId="77777777" w:rsidR="0063528E" w:rsidRDefault="0063528E">
            <w:pPr>
              <w:rPr>
                <w:rFonts w:asciiTheme="minorEastAsia" w:eastAsiaTheme="minorEastAsia" w:hAnsiTheme="minorEastAsia" w:cstheme="minorEastAsia"/>
                <w:lang w:eastAsia="zh-CN"/>
              </w:rPr>
            </w:pPr>
          </w:p>
        </w:tc>
      </w:tr>
      <w:tr w:rsidR="0063528E" w14:paraId="5B53CA79" w14:textId="77777777">
        <w:trPr>
          <w:trHeight w:hRule="exact" w:val="734"/>
        </w:trPr>
        <w:tc>
          <w:tcPr>
            <w:tcW w:w="1090" w:type="dxa"/>
            <w:tcBorders>
              <w:top w:val="single" w:sz="4" w:space="0" w:color="auto"/>
              <w:left w:val="single" w:sz="4" w:space="0" w:color="auto"/>
              <w:bottom w:val="single" w:sz="4" w:space="0" w:color="auto"/>
            </w:tcBorders>
            <w:shd w:val="clear" w:color="auto" w:fill="auto"/>
          </w:tcPr>
          <w:p w14:paraId="6E9A0E95" w14:textId="77777777" w:rsidR="0063528E" w:rsidRDefault="0063528E">
            <w:pPr>
              <w:rPr>
                <w:rFonts w:asciiTheme="minorEastAsia" w:eastAsiaTheme="minorEastAsia" w:hAnsiTheme="minorEastAsia" w:cstheme="minorEastAsia"/>
                <w:lang w:eastAsia="zh-CN"/>
              </w:rPr>
            </w:pPr>
          </w:p>
        </w:tc>
        <w:tc>
          <w:tcPr>
            <w:tcW w:w="1080" w:type="dxa"/>
            <w:tcBorders>
              <w:top w:val="single" w:sz="4" w:space="0" w:color="auto"/>
              <w:left w:val="single" w:sz="4" w:space="0" w:color="auto"/>
              <w:bottom w:val="single" w:sz="4" w:space="0" w:color="auto"/>
            </w:tcBorders>
            <w:shd w:val="clear" w:color="auto" w:fill="auto"/>
          </w:tcPr>
          <w:p w14:paraId="272E5115" w14:textId="77777777" w:rsidR="0063528E" w:rsidRDefault="0063528E">
            <w:pPr>
              <w:rPr>
                <w:rFonts w:asciiTheme="minorEastAsia" w:eastAsiaTheme="minorEastAsia" w:hAnsiTheme="minorEastAsia" w:cstheme="minorEastAsia"/>
                <w:lang w:eastAsia="zh-CN"/>
              </w:rPr>
            </w:pPr>
          </w:p>
        </w:tc>
        <w:tc>
          <w:tcPr>
            <w:tcW w:w="1214" w:type="dxa"/>
            <w:tcBorders>
              <w:top w:val="single" w:sz="4" w:space="0" w:color="auto"/>
              <w:left w:val="single" w:sz="4" w:space="0" w:color="auto"/>
              <w:bottom w:val="single" w:sz="4" w:space="0" w:color="auto"/>
            </w:tcBorders>
            <w:shd w:val="clear" w:color="auto" w:fill="auto"/>
          </w:tcPr>
          <w:p w14:paraId="36E95C49" w14:textId="77777777" w:rsidR="0063528E" w:rsidRDefault="0063528E">
            <w:pPr>
              <w:rPr>
                <w:rFonts w:asciiTheme="minorEastAsia" w:eastAsiaTheme="minorEastAsia" w:hAnsiTheme="minorEastAsia" w:cstheme="minorEastAsia"/>
                <w:lang w:eastAsia="zh-CN"/>
              </w:rPr>
            </w:pPr>
          </w:p>
        </w:tc>
        <w:tc>
          <w:tcPr>
            <w:tcW w:w="908" w:type="dxa"/>
            <w:tcBorders>
              <w:top w:val="single" w:sz="4" w:space="0" w:color="auto"/>
              <w:left w:val="single" w:sz="4" w:space="0" w:color="auto"/>
              <w:bottom w:val="single" w:sz="4" w:space="0" w:color="auto"/>
            </w:tcBorders>
            <w:shd w:val="clear" w:color="auto" w:fill="auto"/>
          </w:tcPr>
          <w:p w14:paraId="31862534" w14:textId="77777777" w:rsidR="0063528E" w:rsidRDefault="0063528E">
            <w:pPr>
              <w:rPr>
                <w:rFonts w:asciiTheme="minorEastAsia" w:eastAsiaTheme="minorEastAsia" w:hAnsiTheme="minorEastAsia" w:cstheme="minorEastAsia"/>
                <w:lang w:eastAsia="zh-CN"/>
              </w:rPr>
            </w:pPr>
          </w:p>
        </w:tc>
        <w:tc>
          <w:tcPr>
            <w:tcW w:w="1128" w:type="dxa"/>
            <w:tcBorders>
              <w:top w:val="single" w:sz="4" w:space="0" w:color="auto"/>
              <w:left w:val="single" w:sz="4" w:space="0" w:color="auto"/>
              <w:bottom w:val="single" w:sz="4" w:space="0" w:color="auto"/>
            </w:tcBorders>
            <w:shd w:val="clear" w:color="auto" w:fill="auto"/>
          </w:tcPr>
          <w:p w14:paraId="024DF6B7" w14:textId="77777777" w:rsidR="0063528E" w:rsidRDefault="0063528E">
            <w:pPr>
              <w:rPr>
                <w:rFonts w:asciiTheme="minorEastAsia" w:eastAsiaTheme="minorEastAsia" w:hAnsiTheme="minorEastAsia" w:cstheme="minorEastAsia"/>
                <w:lang w:eastAsia="zh-CN"/>
              </w:rPr>
            </w:pPr>
          </w:p>
        </w:tc>
        <w:tc>
          <w:tcPr>
            <w:tcW w:w="1205" w:type="dxa"/>
            <w:tcBorders>
              <w:top w:val="single" w:sz="4" w:space="0" w:color="auto"/>
              <w:left w:val="single" w:sz="4" w:space="0" w:color="auto"/>
              <w:bottom w:val="single" w:sz="4" w:space="0" w:color="auto"/>
            </w:tcBorders>
            <w:shd w:val="clear" w:color="auto" w:fill="auto"/>
          </w:tcPr>
          <w:p w14:paraId="03FE6E26" w14:textId="77777777" w:rsidR="0063528E" w:rsidRDefault="0063528E">
            <w:pPr>
              <w:rPr>
                <w:rFonts w:asciiTheme="minorEastAsia" w:eastAsiaTheme="minorEastAsia" w:hAnsiTheme="minorEastAsia" w:cstheme="minorEastAsia"/>
                <w:lang w:eastAsia="zh-CN"/>
              </w:rPr>
            </w:pPr>
          </w:p>
        </w:tc>
        <w:tc>
          <w:tcPr>
            <w:tcW w:w="960" w:type="dxa"/>
            <w:tcBorders>
              <w:top w:val="single" w:sz="4" w:space="0" w:color="auto"/>
              <w:left w:val="single" w:sz="4" w:space="0" w:color="auto"/>
              <w:bottom w:val="single" w:sz="4" w:space="0" w:color="auto"/>
            </w:tcBorders>
            <w:shd w:val="clear" w:color="auto" w:fill="auto"/>
          </w:tcPr>
          <w:p w14:paraId="52D46CF7" w14:textId="77777777" w:rsidR="0063528E" w:rsidRDefault="0063528E">
            <w:pPr>
              <w:rPr>
                <w:rFonts w:asciiTheme="minorEastAsia" w:eastAsiaTheme="minorEastAsia" w:hAnsiTheme="minorEastAsia" w:cstheme="minorEastAsia"/>
                <w:lang w:eastAsia="zh-CN"/>
              </w:rPr>
            </w:pPr>
          </w:p>
        </w:tc>
        <w:tc>
          <w:tcPr>
            <w:tcW w:w="1281" w:type="dxa"/>
            <w:tcBorders>
              <w:top w:val="single" w:sz="4" w:space="0" w:color="auto"/>
              <w:left w:val="single" w:sz="4" w:space="0" w:color="auto"/>
              <w:bottom w:val="single" w:sz="4" w:space="0" w:color="auto"/>
            </w:tcBorders>
            <w:shd w:val="clear" w:color="auto" w:fill="auto"/>
          </w:tcPr>
          <w:p w14:paraId="3A65234D" w14:textId="77777777" w:rsidR="0063528E" w:rsidRDefault="0063528E">
            <w:pPr>
              <w:rPr>
                <w:rFonts w:asciiTheme="minorEastAsia" w:eastAsiaTheme="minorEastAsia" w:hAnsiTheme="minorEastAsia" w:cstheme="minorEastAsia"/>
                <w:lang w:eastAsia="zh-CN"/>
              </w:rPr>
            </w:pPr>
          </w:p>
        </w:tc>
        <w:tc>
          <w:tcPr>
            <w:tcW w:w="884" w:type="dxa"/>
            <w:tcBorders>
              <w:top w:val="single" w:sz="4" w:space="0" w:color="auto"/>
              <w:left w:val="single" w:sz="4" w:space="0" w:color="auto"/>
              <w:bottom w:val="single" w:sz="4" w:space="0" w:color="auto"/>
            </w:tcBorders>
            <w:shd w:val="clear" w:color="auto" w:fill="auto"/>
          </w:tcPr>
          <w:p w14:paraId="55081AE3" w14:textId="77777777" w:rsidR="0063528E" w:rsidRDefault="0063528E">
            <w:pPr>
              <w:rPr>
                <w:rFonts w:asciiTheme="minorEastAsia" w:eastAsiaTheme="minorEastAsia" w:hAnsiTheme="minorEastAsia" w:cstheme="minorEastAsia"/>
                <w:lang w:eastAsia="zh-CN"/>
              </w:rPr>
            </w:pPr>
          </w:p>
        </w:tc>
        <w:tc>
          <w:tcPr>
            <w:tcW w:w="1190" w:type="dxa"/>
            <w:tcBorders>
              <w:top w:val="single" w:sz="4" w:space="0" w:color="auto"/>
              <w:left w:val="single" w:sz="4" w:space="0" w:color="auto"/>
              <w:bottom w:val="single" w:sz="4" w:space="0" w:color="auto"/>
            </w:tcBorders>
            <w:shd w:val="clear" w:color="auto" w:fill="auto"/>
          </w:tcPr>
          <w:p w14:paraId="32FC4F1B" w14:textId="77777777" w:rsidR="0063528E" w:rsidRDefault="0063528E">
            <w:pPr>
              <w:rPr>
                <w:rFonts w:asciiTheme="minorEastAsia" w:eastAsiaTheme="minorEastAsia" w:hAnsiTheme="minorEastAsia" w:cstheme="minorEastAsia"/>
                <w:lang w:eastAsia="zh-CN"/>
              </w:rPr>
            </w:pPr>
          </w:p>
        </w:tc>
        <w:tc>
          <w:tcPr>
            <w:tcW w:w="797" w:type="dxa"/>
            <w:tcBorders>
              <w:top w:val="single" w:sz="4" w:space="0" w:color="auto"/>
              <w:left w:val="single" w:sz="4" w:space="0" w:color="auto"/>
              <w:bottom w:val="single" w:sz="4" w:space="0" w:color="auto"/>
            </w:tcBorders>
            <w:shd w:val="clear" w:color="auto" w:fill="auto"/>
          </w:tcPr>
          <w:p w14:paraId="14739414" w14:textId="77777777" w:rsidR="0063528E" w:rsidRDefault="0063528E">
            <w:pPr>
              <w:rPr>
                <w:rFonts w:asciiTheme="minorEastAsia" w:eastAsiaTheme="minorEastAsia" w:hAnsiTheme="minorEastAsia" w:cstheme="minorEastAsia"/>
                <w:lang w:eastAsia="zh-CN"/>
              </w:rPr>
            </w:pPr>
          </w:p>
        </w:tc>
        <w:tc>
          <w:tcPr>
            <w:tcW w:w="888" w:type="dxa"/>
            <w:tcBorders>
              <w:top w:val="single" w:sz="4" w:space="0" w:color="auto"/>
              <w:left w:val="single" w:sz="4" w:space="0" w:color="auto"/>
              <w:bottom w:val="single" w:sz="4" w:space="0" w:color="auto"/>
            </w:tcBorders>
            <w:shd w:val="clear" w:color="auto" w:fill="auto"/>
          </w:tcPr>
          <w:p w14:paraId="310491DE" w14:textId="77777777" w:rsidR="0063528E" w:rsidRDefault="0063528E">
            <w:pPr>
              <w:rPr>
                <w:rFonts w:asciiTheme="minorEastAsia" w:eastAsiaTheme="minorEastAsia" w:hAnsiTheme="minorEastAsia" w:cstheme="minorEastAsia"/>
                <w:lang w:eastAsia="zh-CN"/>
              </w:rPr>
            </w:pPr>
          </w:p>
        </w:tc>
        <w:tc>
          <w:tcPr>
            <w:tcW w:w="1370" w:type="dxa"/>
            <w:tcBorders>
              <w:top w:val="single" w:sz="4" w:space="0" w:color="auto"/>
              <w:left w:val="single" w:sz="4" w:space="0" w:color="auto"/>
              <w:bottom w:val="single" w:sz="4" w:space="0" w:color="auto"/>
              <w:right w:val="single" w:sz="4" w:space="0" w:color="auto"/>
            </w:tcBorders>
            <w:shd w:val="clear" w:color="auto" w:fill="auto"/>
          </w:tcPr>
          <w:p w14:paraId="175CB9E2" w14:textId="77777777" w:rsidR="0063528E" w:rsidRDefault="0063528E">
            <w:pPr>
              <w:rPr>
                <w:rFonts w:asciiTheme="minorEastAsia" w:eastAsiaTheme="minorEastAsia" w:hAnsiTheme="minorEastAsia" w:cstheme="minorEastAsia"/>
                <w:lang w:eastAsia="zh-CN"/>
              </w:rPr>
            </w:pPr>
          </w:p>
        </w:tc>
      </w:tr>
    </w:tbl>
    <w:p w14:paraId="388B66B7" w14:textId="77777777" w:rsidR="0063528E" w:rsidRDefault="0063528E">
      <w:pPr>
        <w:spacing w:line="1" w:lineRule="exact"/>
        <w:rPr>
          <w:rFonts w:asciiTheme="minorEastAsia" w:eastAsiaTheme="minorEastAsia" w:hAnsiTheme="minorEastAsia" w:cstheme="minorEastAsia"/>
          <w:lang w:eastAsia="zh-CN"/>
        </w:rPr>
      </w:pPr>
    </w:p>
    <w:p w14:paraId="56F03D64" w14:textId="77777777" w:rsidR="0063528E" w:rsidRDefault="00000000">
      <w:pPr>
        <w:pStyle w:val="aa"/>
        <w:framePr w:w="5758" w:h="363" w:hSpace="216" w:wrap="notBeside" w:vAnchor="text" w:hAnchor="page" w:x="1614" w:y="4343"/>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注：</w:t>
      </w:r>
      <w:r>
        <w:rPr>
          <w:rFonts w:asciiTheme="minorEastAsia" w:eastAsiaTheme="minorEastAsia" w:hAnsiTheme="minorEastAsia" w:cstheme="minorEastAsia" w:hint="eastAsia"/>
          <w:sz w:val="24"/>
          <w:szCs w:val="24"/>
          <w:lang w:val="en-US" w:bidi="en-US"/>
        </w:rPr>
        <w:t>1.</w:t>
      </w:r>
      <w:r>
        <w:rPr>
          <w:rFonts w:asciiTheme="minorEastAsia" w:eastAsiaTheme="minorEastAsia" w:hAnsiTheme="minorEastAsia" w:cstheme="minorEastAsia" w:hint="eastAsia"/>
          <w:sz w:val="24"/>
          <w:szCs w:val="24"/>
        </w:rPr>
        <w:t>此表为承担样品制备任务的检测实验室填写。</w:t>
      </w:r>
    </w:p>
    <w:p w14:paraId="59700709" w14:textId="77777777" w:rsidR="0063528E" w:rsidRDefault="00000000">
      <w:pPr>
        <w:pStyle w:val="aa"/>
        <w:framePr w:w="6355" w:h="761" w:hSpace="216" w:wrap="notBeside" w:vAnchor="text" w:hAnchor="page" w:x="2086" w:y="4869"/>
        <w:rPr>
          <w:rFonts w:asciiTheme="minorEastAsia" w:hAnsiTheme="minorEastAsia" w:cstheme="minorEastAsia"/>
          <w:sz w:val="24"/>
          <w:szCs w:val="24"/>
          <w:lang w:val="en-US"/>
        </w:rPr>
      </w:pPr>
      <w:r>
        <w:rPr>
          <w:rFonts w:asciiTheme="minorEastAsia" w:eastAsiaTheme="minorEastAsia" w:hAnsiTheme="minorEastAsia" w:cstheme="minorEastAsia" w:hint="eastAsia"/>
          <w:sz w:val="24"/>
          <w:szCs w:val="24"/>
        </w:rPr>
        <w:t>2・损失率(％)=</w:t>
      </w:r>
      <w:r>
        <w:rPr>
          <w:rFonts w:asciiTheme="minorEastAsia" w:eastAsiaTheme="minorEastAsia" w:hAnsiTheme="minorEastAsia" w:cstheme="minorEastAsia" w:hint="eastAsia"/>
          <w:sz w:val="24"/>
          <w:szCs w:val="24"/>
          <w:lang w:val="en-US" w:bidi="en-US"/>
        </w:rPr>
        <w:t>[</w:t>
      </w:r>
      <w:r>
        <w:rPr>
          <w:rFonts w:asciiTheme="minorEastAsia" w:eastAsiaTheme="minorEastAsia" w:hAnsiTheme="minorEastAsia" w:cstheme="minorEastAsia" w:hint="eastAsia"/>
          <w:sz w:val="24"/>
          <w:szCs w:val="24"/>
          <w:lang w:val="en-US"/>
        </w:rPr>
        <w:t>1-</w:t>
      </w:r>
      <w:r>
        <w:rPr>
          <w:rFonts w:asciiTheme="minorEastAsia" w:eastAsiaTheme="minorEastAsia" w:hAnsiTheme="minorEastAsia" w:cstheme="minorEastAsia" w:hint="eastAsia"/>
          <w:sz w:val="24"/>
          <w:szCs w:val="24"/>
        </w:rPr>
        <w:t xml:space="preserve"> </w:t>
      </w:r>
      <m:oMath>
        <m:f>
          <m:fPr>
            <m:ctrlPr>
              <w:rPr>
                <w:rFonts w:ascii="Cambria Math" w:hAnsi="Cambria Math" w:cstheme="minorEastAsia"/>
                <w:i/>
                <w:sz w:val="24"/>
                <w:szCs w:val="24"/>
              </w:rPr>
            </m:ctrlPr>
          </m:fPr>
          <m:num>
            <m:r>
              <w:rPr>
                <w:rFonts w:ascii="Cambria Math" w:hAnsi="Cambria Math" w:cstheme="minorEastAsia"/>
                <w:sz w:val="24"/>
                <w:szCs w:val="24"/>
                <w:lang w:val="en-US"/>
              </w:rPr>
              <m:t>(8)</m:t>
            </m:r>
          </m:num>
          <m:den>
            <m:r>
              <w:rPr>
                <w:rFonts w:ascii="Cambria Math" w:hAnsi="Cambria Math" w:cstheme="minorEastAsia"/>
                <w:sz w:val="24"/>
                <w:szCs w:val="24"/>
                <w:lang w:val="en-US"/>
              </w:rPr>
              <m:t>(6)-(7)</m:t>
            </m:r>
          </m:den>
        </m:f>
      </m:oMath>
      <w:r>
        <w:rPr>
          <w:rFonts w:asciiTheme="minorEastAsia" w:eastAsiaTheme="minorEastAsia" w:hAnsiTheme="minorEastAsia" w:cstheme="minorEastAsia" w:hint="eastAsia"/>
          <w:sz w:val="24"/>
          <w:szCs w:val="24"/>
        </w:rPr>
        <w:t xml:space="preserve"> </w:t>
      </w:r>
      <w:r>
        <w:rPr>
          <w:rFonts w:asciiTheme="minorEastAsia" w:eastAsiaTheme="minorEastAsia" w:hAnsiTheme="minorEastAsia" w:cstheme="minorEastAsia" w:hint="eastAsia"/>
          <w:sz w:val="24"/>
          <w:szCs w:val="24"/>
          <w:lang w:val="en-US" w:bidi="en-US"/>
        </w:rPr>
        <w:t>]×</w:t>
      </w:r>
      <w:proofErr w:type="spellStart"/>
      <w:r>
        <w:rPr>
          <w:rFonts w:asciiTheme="minorEastAsia" w:eastAsiaTheme="minorEastAsia" w:hAnsiTheme="minorEastAsia" w:cstheme="minorEastAsia" w:hint="eastAsia"/>
          <w:sz w:val="24"/>
          <w:szCs w:val="24"/>
          <w:lang w:val="en-US" w:bidi="en-US"/>
        </w:rPr>
        <w:t>lOO</w:t>
      </w:r>
      <w:r>
        <w:rPr>
          <w:sz w:val="28"/>
          <w:szCs w:val="28"/>
          <w:vertAlign w:val="subscript"/>
          <w:lang w:val="en-US" w:bidi="en-US"/>
        </w:rPr>
        <w:t>o</w:t>
      </w:r>
      <w:proofErr w:type="spellEnd"/>
    </w:p>
    <w:p w14:paraId="39CAB8B7" w14:textId="77777777" w:rsidR="0063528E" w:rsidRDefault="0063528E">
      <w:pPr>
        <w:pStyle w:val="aa"/>
        <w:framePr w:w="6355" w:h="761" w:hSpace="216" w:wrap="notBeside" w:vAnchor="text" w:hAnchor="page" w:x="2086" w:y="4869"/>
        <w:spacing w:after="60"/>
        <w:rPr>
          <w:rFonts w:asciiTheme="minorEastAsia" w:eastAsiaTheme="minorEastAsia" w:hAnsiTheme="minorEastAsia" w:cstheme="minorEastAsia"/>
          <w:sz w:val="24"/>
          <w:szCs w:val="24"/>
        </w:rPr>
      </w:pPr>
    </w:p>
    <w:p w14:paraId="311D1328" w14:textId="77777777" w:rsidR="0063528E" w:rsidRDefault="00000000">
      <w:pPr>
        <w:pStyle w:val="aa"/>
        <w:framePr w:w="6355" w:h="761" w:hSpace="216" w:wrap="notBeside" w:vAnchor="text" w:hAnchor="page" w:x="2086" w:y="4869"/>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lang w:val="en-US" w:bidi="en-US"/>
        </w:rPr>
        <w:t>3.</w:t>
      </w:r>
      <w:r>
        <w:rPr>
          <w:rFonts w:asciiTheme="minorEastAsia" w:eastAsiaTheme="minorEastAsia" w:hAnsiTheme="minorEastAsia" w:cstheme="minorEastAsia" w:hint="eastAsia"/>
          <w:sz w:val="24"/>
          <w:szCs w:val="24"/>
        </w:rPr>
        <w:t>碎石和石砾质量百分数(％)=</w:t>
      </w:r>
      <w:r>
        <w:rPr>
          <w:rFonts w:asciiTheme="minorEastAsia" w:eastAsiaTheme="minorEastAsia" w:hAnsiTheme="minorEastAsia" w:cstheme="minorEastAsia" w:hint="eastAsia"/>
          <w:sz w:val="24"/>
          <w:szCs w:val="24"/>
          <w:lang w:val="en-US" w:bidi="en-US"/>
        </w:rPr>
        <w:t>[</w:t>
      </w:r>
      <w:r>
        <w:rPr>
          <w:rFonts w:asciiTheme="minorEastAsia" w:eastAsiaTheme="minorEastAsia" w:hAnsiTheme="minorEastAsia" w:cstheme="minorEastAsia" w:hint="eastAsia"/>
          <w:sz w:val="24"/>
          <w:szCs w:val="24"/>
        </w:rPr>
        <w:t>(2)+（</w:t>
      </w:r>
      <w:r>
        <w:rPr>
          <w:rFonts w:asciiTheme="minorEastAsia" w:eastAsiaTheme="minorEastAsia" w:hAnsiTheme="minorEastAsia" w:cstheme="minorEastAsia" w:hint="eastAsia"/>
          <w:sz w:val="24"/>
          <w:szCs w:val="24"/>
          <w:lang w:val="en-US"/>
        </w:rPr>
        <w:t>7）</w:t>
      </w:r>
      <w:r>
        <w:rPr>
          <w:rFonts w:asciiTheme="minorEastAsia" w:eastAsiaTheme="minorEastAsia" w:hAnsiTheme="minorEastAsia" w:cstheme="minorEastAsia" w:hint="eastAsia"/>
          <w:sz w:val="24"/>
          <w:szCs w:val="24"/>
          <w:lang w:val="en-US" w:bidi="en-US"/>
        </w:rPr>
        <w:t>]×</w:t>
      </w:r>
      <w:proofErr w:type="spellStart"/>
      <w:r>
        <w:rPr>
          <w:rFonts w:asciiTheme="minorEastAsia" w:eastAsiaTheme="minorEastAsia" w:hAnsiTheme="minorEastAsia" w:cstheme="minorEastAsia" w:hint="eastAsia"/>
          <w:sz w:val="24"/>
          <w:szCs w:val="24"/>
          <w:lang w:val="en-US" w:bidi="en-US"/>
        </w:rPr>
        <w:t>lOO</w:t>
      </w:r>
      <w:proofErr w:type="spellEnd"/>
      <w:r>
        <w:rPr>
          <w:rFonts w:asciiTheme="minorEastAsia" w:eastAsiaTheme="minorEastAsia" w:hAnsiTheme="minorEastAsia" w:cstheme="minorEastAsia" w:hint="eastAsia"/>
          <w:sz w:val="24"/>
          <w:szCs w:val="24"/>
          <w:lang w:val="en-US" w:bidi="en-US"/>
        </w:rPr>
        <w:t>/</w:t>
      </w:r>
      <w:r>
        <w:rPr>
          <w:rFonts w:asciiTheme="minorEastAsia" w:eastAsiaTheme="minorEastAsia" w:hAnsiTheme="minorEastAsia" w:cstheme="minorEastAsia" w:hint="eastAsia"/>
          <w:sz w:val="24"/>
          <w:szCs w:val="24"/>
        </w:rPr>
        <w:t>(1)</w:t>
      </w:r>
      <w:r>
        <w:rPr>
          <w:sz w:val="28"/>
          <w:szCs w:val="28"/>
          <w:vertAlign w:val="subscript"/>
          <w:lang w:val="en-US" w:bidi="en-US"/>
        </w:rPr>
        <w:t>o</w:t>
      </w:r>
    </w:p>
    <w:p w14:paraId="7D737EA1" w14:textId="77777777" w:rsidR="00614E7A" w:rsidRDefault="00614E7A" w:rsidP="00614E7A">
      <w:pPr>
        <w:pStyle w:val="aa"/>
        <w:framePr w:w="4946" w:h="43" w:hSpace="216" w:wrap="notBeside" w:vAnchor="text" w:hAnchor="page" w:x="6319" w:y="994"/>
        <w:jc w:val="center"/>
        <w:rPr>
          <w:rFonts w:asciiTheme="minorEastAsia" w:eastAsiaTheme="minorEastAsia" w:hAnsiTheme="minorEastAsia" w:cstheme="minorEastAsia"/>
          <w:sz w:val="24"/>
          <w:szCs w:val="24"/>
        </w:rPr>
      </w:pPr>
      <w:r>
        <w:rPr>
          <w:rFonts w:asciiTheme="minorEastAsia" w:eastAsiaTheme="minorEastAsia" w:hAnsiTheme="minorEastAsia" w:cstheme="minorEastAsia" w:hint="eastAsia"/>
          <w:b/>
          <w:bCs/>
          <w:sz w:val="24"/>
          <w:szCs w:val="24"/>
        </w:rPr>
        <w:t>表附录</w:t>
      </w:r>
      <w:r>
        <w:rPr>
          <w:rFonts w:asciiTheme="minorEastAsia" w:eastAsiaTheme="minorEastAsia" w:hAnsiTheme="minorEastAsia" w:cstheme="minorEastAsia" w:hint="eastAsia"/>
          <w:b/>
          <w:bCs/>
          <w:sz w:val="24"/>
          <w:szCs w:val="24"/>
          <w:lang w:val="en-US" w:bidi="en-US"/>
        </w:rPr>
        <w:t>B-1</w:t>
      </w:r>
      <w:r>
        <w:rPr>
          <w:rFonts w:asciiTheme="minorEastAsia" w:eastAsiaTheme="minorEastAsia" w:hAnsiTheme="minorEastAsia" w:cstheme="minorEastAsia" w:hint="eastAsia"/>
          <w:b/>
          <w:bCs/>
          <w:sz w:val="24"/>
          <w:szCs w:val="24"/>
        </w:rPr>
        <w:t>表层样品和土壤剖面样品制备记录</w:t>
      </w:r>
    </w:p>
    <w:p w14:paraId="4374B4BB" w14:textId="77777777" w:rsidR="0063528E" w:rsidRDefault="00000000">
      <w:pPr>
        <w:spacing w:line="1" w:lineRule="exact"/>
        <w:rPr>
          <w:rFonts w:asciiTheme="minorEastAsia" w:eastAsiaTheme="minorEastAsia" w:hAnsiTheme="minorEastAsia" w:cstheme="minorEastAsia"/>
          <w:lang w:eastAsia="zh-CN"/>
        </w:rPr>
      </w:pPr>
      <w:r>
        <w:rPr>
          <w:rFonts w:asciiTheme="minorEastAsia" w:eastAsiaTheme="minorEastAsia" w:hAnsiTheme="minorEastAsia" w:cstheme="minorEastAsia" w:hint="eastAsia"/>
          <w:noProof/>
        </w:rPr>
        <mc:AlternateContent>
          <mc:Choice Requires="wps">
            <w:drawing>
              <wp:anchor distT="137795" distB="0" distL="0" distR="0" simplePos="0" relativeHeight="251656704" behindDoc="0" locked="0" layoutInCell="1" allowOverlap="1" wp14:anchorId="54B26867" wp14:editId="5B5C08DD">
                <wp:simplePos x="0" y="0"/>
                <wp:positionH relativeFrom="page">
                  <wp:posOffset>1028065</wp:posOffset>
                </wp:positionH>
                <wp:positionV relativeFrom="paragraph">
                  <wp:posOffset>4321175</wp:posOffset>
                </wp:positionV>
                <wp:extent cx="2667000" cy="545465"/>
                <wp:effectExtent l="0" t="0" r="0" b="0"/>
                <wp:wrapTopAndBottom/>
                <wp:docPr id="51" name="Shape 51"/>
                <wp:cNvGraphicFramePr/>
                <a:graphic xmlns:a="http://schemas.openxmlformats.org/drawingml/2006/main">
                  <a:graphicData uri="http://schemas.microsoft.com/office/word/2010/wordprocessingShape">
                    <wps:wsp>
                      <wps:cNvSpPr txBox="1"/>
                      <wps:spPr>
                        <a:xfrm>
                          <a:off x="0" y="0"/>
                          <a:ext cx="2667000" cy="545465"/>
                        </a:xfrm>
                        <a:prstGeom prst="rect">
                          <a:avLst/>
                        </a:prstGeom>
                        <a:noFill/>
                      </wps:spPr>
                      <wps:txbx>
                        <w:txbxContent>
                          <w:p w14:paraId="48A1A16C" w14:textId="77777777" w:rsidR="0063528E" w:rsidRDefault="00000000">
                            <w:pPr>
                              <w:pStyle w:val="24"/>
                              <w:ind w:firstLine="0"/>
                              <w:rPr>
                                <w:sz w:val="21"/>
                                <w:szCs w:val="21"/>
                              </w:rPr>
                            </w:pPr>
                            <w:r>
                              <w:rPr>
                                <w:sz w:val="21"/>
                                <w:szCs w:val="21"/>
                              </w:rPr>
                              <w:t>制备人:</w:t>
                            </w:r>
                          </w:p>
                          <w:p w14:paraId="7BBA9475" w14:textId="77777777" w:rsidR="0063528E" w:rsidRDefault="00000000">
                            <w:pPr>
                              <w:pStyle w:val="24"/>
                              <w:spacing w:after="0"/>
                              <w:ind w:firstLine="0"/>
                              <w:rPr>
                                <w:sz w:val="21"/>
                                <w:szCs w:val="21"/>
                                <w:lang w:val="en-US"/>
                              </w:rPr>
                            </w:pPr>
                            <w:r>
                              <w:rPr>
                                <w:sz w:val="21"/>
                                <w:szCs w:val="21"/>
                              </w:rPr>
                              <w:t>时</w:t>
                            </w:r>
                            <w:r>
                              <w:rPr>
                                <w:rFonts w:hint="eastAsia"/>
                                <w:sz w:val="21"/>
                                <w:szCs w:val="21"/>
                                <w:lang w:val="en-US"/>
                              </w:rPr>
                              <w:t xml:space="preserve">  </w:t>
                            </w:r>
                            <w:r>
                              <w:rPr>
                                <w:sz w:val="21"/>
                                <w:szCs w:val="21"/>
                              </w:rPr>
                              <w:t>间:</w:t>
                            </w:r>
                            <w:r>
                              <w:rPr>
                                <w:rFonts w:hint="eastAsia"/>
                                <w:sz w:val="21"/>
                                <w:szCs w:val="21"/>
                                <w:lang w:val="en-US"/>
                              </w:rPr>
                              <w:t xml:space="preserve">     年   月   日</w:t>
                            </w:r>
                          </w:p>
                        </w:txbxContent>
                      </wps:txbx>
                      <wps:bodyPr lIns="0" tIns="0" rIns="0" bIns="0">
                        <a:noAutofit/>
                      </wps:bodyPr>
                    </wps:wsp>
                  </a:graphicData>
                </a:graphic>
              </wp:anchor>
            </w:drawing>
          </mc:Choice>
          <mc:Fallback>
            <w:pict>
              <v:shapetype w14:anchorId="54B26867" id="_x0000_t202" coordsize="21600,21600" o:spt="202" path="m,l,21600r21600,l21600,xe">
                <v:stroke joinstyle="miter"/>
                <v:path gradientshapeok="t" o:connecttype="rect"/>
              </v:shapetype>
              <v:shape id="Shape 51" o:spid="_x0000_s1026" type="#_x0000_t202" style="position:absolute;margin-left:80.95pt;margin-top:340.25pt;width:210pt;height:42.95pt;z-index:251656704;visibility:visible;mso-wrap-style:square;mso-wrap-distance-left:0;mso-wrap-distance-top:10.85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Vv7pegEAAPQCAAAOAAAAZHJzL2Uyb0RvYy54bWysUsFOwzAMvSPxD1HurN20DVStm0DTEBIC&#10;JOAD0jRZIzVxlGRr9/c4WbchuCEujmM7z8/PWax63ZK9cF6BKel4lFMiDIdamW1JPz82N3eU+MBM&#10;zVowoqQH4elqeX216GwhJtBAWwtHEMT4orMlbUKwRZZ53gjN/AisMJiU4DQLeHXbrHasQ3TdZpM8&#10;n2cduNo64MJ7jK6PSbpM+FIKHl6l9CKQtqTILSTrkq2izZYLVmwds43iAw32BxaaKYNNz1BrFhjZ&#10;OfULSivuwIMMIw46AykVF2kGnGac/5jmvWFWpFlQHG/PMvn/g+Uv+3f75kjoH6DHBUZBOusLj8E4&#10;Ty+djicyJZhHCQ9n2UQfCMfgZD6/zXNMcczNprPpfBZhsstr63x4FKBJdErqcC1JLbZ/9uFYeiqJ&#10;zQxsVNvG+IVK9EJf9QO/CuoD0m6fDIoRF3ty3MmpBucIeL8LIFXqFZGOz4cGKG1iO3yDuLvv91R1&#10;+azLLwAAAP//AwBQSwMEFAAGAAgAAAAhAJSwn73fAAAACwEAAA8AAABkcnMvZG93bnJldi54bWxM&#10;j8FOwzAMhu9IvENkJG4sGWKhK02nCcEJCdGVA8e08dpojVOabCtvT3aC429/+v252MxuYCecgvWk&#10;YLkQwJBabyx1Cj7r17sMWIiajB48oYIfDLApr68KnRt/pgpPu9ixVEIh1wr6GMec89D26HRY+BEp&#10;7fZ+cjqmOHXcTPqcyt3A74WQ3GlL6UKvR3zusT3sjk7B9ouqF/v93nxU+8rW9VrQmzwodXszb5+A&#10;RZzjHwwX/aQOZXJq/JFMYEPKcrlOqAKZiRWwRKyyy6RR8CjlA/Cy4P9/KH8BAAD//wMAUEsBAi0A&#10;FAAGAAgAAAAhALaDOJL+AAAA4QEAABMAAAAAAAAAAAAAAAAAAAAAAFtDb250ZW50X1R5cGVzXS54&#10;bWxQSwECLQAUAAYACAAAACEAOP0h/9YAAACUAQAACwAAAAAAAAAAAAAAAAAvAQAAX3JlbHMvLnJl&#10;bHNQSwECLQAUAAYACAAAACEANlb+6XoBAAD0AgAADgAAAAAAAAAAAAAAAAAuAgAAZHJzL2Uyb0Rv&#10;Yy54bWxQSwECLQAUAAYACAAAACEAlLCfvd8AAAALAQAADwAAAAAAAAAAAAAAAADUAwAAZHJzL2Rv&#10;d25yZXYueG1sUEsFBgAAAAAEAAQA8wAAAOAEAAAAAA==&#10;" filled="f" stroked="f">
                <v:textbox inset="0,0,0,0">
                  <w:txbxContent>
                    <w:p w14:paraId="48A1A16C" w14:textId="77777777" w:rsidR="0063528E" w:rsidRDefault="00000000">
                      <w:pPr>
                        <w:pStyle w:val="24"/>
                        <w:ind w:firstLine="0"/>
                        <w:rPr>
                          <w:sz w:val="21"/>
                          <w:szCs w:val="21"/>
                        </w:rPr>
                      </w:pPr>
                      <w:r>
                        <w:rPr>
                          <w:sz w:val="21"/>
                          <w:szCs w:val="21"/>
                        </w:rPr>
                        <w:t>制备人:</w:t>
                      </w:r>
                    </w:p>
                    <w:p w14:paraId="7BBA9475" w14:textId="77777777" w:rsidR="0063528E" w:rsidRDefault="00000000">
                      <w:pPr>
                        <w:pStyle w:val="24"/>
                        <w:spacing w:after="0"/>
                        <w:ind w:firstLine="0"/>
                        <w:rPr>
                          <w:sz w:val="21"/>
                          <w:szCs w:val="21"/>
                          <w:lang w:val="en-US"/>
                        </w:rPr>
                      </w:pPr>
                      <w:r>
                        <w:rPr>
                          <w:sz w:val="21"/>
                          <w:szCs w:val="21"/>
                        </w:rPr>
                        <w:t>时</w:t>
                      </w:r>
                      <w:r>
                        <w:rPr>
                          <w:rFonts w:hint="eastAsia"/>
                          <w:sz w:val="21"/>
                          <w:szCs w:val="21"/>
                          <w:lang w:val="en-US"/>
                        </w:rPr>
                        <w:t xml:space="preserve">  </w:t>
                      </w:r>
                      <w:r>
                        <w:rPr>
                          <w:sz w:val="21"/>
                          <w:szCs w:val="21"/>
                        </w:rPr>
                        <w:t>间:</w:t>
                      </w:r>
                      <w:r>
                        <w:rPr>
                          <w:rFonts w:hint="eastAsia"/>
                          <w:sz w:val="21"/>
                          <w:szCs w:val="21"/>
                          <w:lang w:val="en-US"/>
                        </w:rPr>
                        <w:t xml:space="preserve">     年   月   日</w:t>
                      </w:r>
                    </w:p>
                  </w:txbxContent>
                </v:textbox>
                <w10:wrap type="topAndBottom" anchorx="page"/>
              </v:shape>
            </w:pict>
          </mc:Fallback>
        </mc:AlternateContent>
      </w:r>
      <w:r>
        <w:rPr>
          <w:rFonts w:asciiTheme="minorEastAsia" w:eastAsiaTheme="minorEastAsia" w:hAnsiTheme="minorEastAsia" w:cstheme="minorEastAsia" w:hint="eastAsia"/>
          <w:noProof/>
        </w:rPr>
        <mc:AlternateContent>
          <mc:Choice Requires="wps">
            <w:drawing>
              <wp:anchor distT="88900" distB="0" distL="0" distR="0" simplePos="0" relativeHeight="251657728" behindDoc="0" locked="0" layoutInCell="1" allowOverlap="1" wp14:anchorId="74CCF121" wp14:editId="754B7FF0">
                <wp:simplePos x="0" y="0"/>
                <wp:positionH relativeFrom="page">
                  <wp:posOffset>3926205</wp:posOffset>
                </wp:positionH>
                <wp:positionV relativeFrom="paragraph">
                  <wp:posOffset>4337685</wp:posOffset>
                </wp:positionV>
                <wp:extent cx="2503170" cy="566420"/>
                <wp:effectExtent l="0" t="0" r="0" b="0"/>
                <wp:wrapTopAndBottom/>
                <wp:docPr id="53" name="Shape 53"/>
                <wp:cNvGraphicFramePr/>
                <a:graphic xmlns:a="http://schemas.openxmlformats.org/drawingml/2006/main">
                  <a:graphicData uri="http://schemas.microsoft.com/office/word/2010/wordprocessingShape">
                    <wps:wsp>
                      <wps:cNvSpPr txBox="1"/>
                      <wps:spPr>
                        <a:xfrm>
                          <a:off x="0" y="0"/>
                          <a:ext cx="2503170" cy="566420"/>
                        </a:xfrm>
                        <a:prstGeom prst="rect">
                          <a:avLst/>
                        </a:prstGeom>
                        <a:noFill/>
                      </wps:spPr>
                      <wps:txbx>
                        <w:txbxContent>
                          <w:p w14:paraId="4C4043F3" w14:textId="77777777" w:rsidR="0063528E" w:rsidRDefault="00000000">
                            <w:pPr>
                              <w:pStyle w:val="24"/>
                              <w:spacing w:after="0" w:line="293" w:lineRule="exact"/>
                              <w:ind w:firstLine="0"/>
                              <w:rPr>
                                <w:sz w:val="21"/>
                                <w:szCs w:val="21"/>
                                <w:lang w:val="en-US"/>
                              </w:rPr>
                            </w:pPr>
                            <w:r>
                              <w:rPr>
                                <w:sz w:val="21"/>
                                <w:szCs w:val="21"/>
                              </w:rPr>
                              <w:t>校核人</w:t>
                            </w:r>
                            <w:r>
                              <w:rPr>
                                <w:rFonts w:hint="eastAsia"/>
                                <w:sz w:val="21"/>
                                <w:szCs w:val="21"/>
                              </w:rPr>
                              <w:t>：</w:t>
                            </w:r>
                            <w:r>
                              <w:rPr>
                                <w:rFonts w:hint="eastAsia"/>
                                <w:sz w:val="21"/>
                                <w:szCs w:val="21"/>
                                <w:lang w:val="en-US"/>
                              </w:rPr>
                              <w:t xml:space="preserve">   </w:t>
                            </w:r>
                          </w:p>
                          <w:p w14:paraId="587B98A4" w14:textId="77777777" w:rsidR="0063528E" w:rsidRDefault="00000000">
                            <w:pPr>
                              <w:pStyle w:val="24"/>
                              <w:spacing w:after="0" w:line="293" w:lineRule="exact"/>
                              <w:ind w:firstLine="0"/>
                              <w:rPr>
                                <w:sz w:val="21"/>
                                <w:szCs w:val="21"/>
                                <w:lang w:val="en-US"/>
                              </w:rPr>
                            </w:pPr>
                            <w:r>
                              <w:rPr>
                                <w:sz w:val="21"/>
                                <w:szCs w:val="21"/>
                              </w:rPr>
                              <w:t>时</w:t>
                            </w:r>
                            <w:r>
                              <w:rPr>
                                <w:rFonts w:hint="eastAsia"/>
                                <w:sz w:val="21"/>
                                <w:szCs w:val="21"/>
                                <w:lang w:val="en-US"/>
                              </w:rPr>
                              <w:t xml:space="preserve">  </w:t>
                            </w:r>
                            <w:r>
                              <w:rPr>
                                <w:sz w:val="21"/>
                                <w:szCs w:val="21"/>
                              </w:rPr>
                              <w:t>间:</w:t>
                            </w:r>
                            <w:r>
                              <w:rPr>
                                <w:rFonts w:hint="eastAsia"/>
                                <w:sz w:val="21"/>
                                <w:szCs w:val="21"/>
                                <w:lang w:val="en-US"/>
                              </w:rPr>
                              <w:t xml:space="preserve">     年   月   日</w:t>
                            </w:r>
                          </w:p>
                        </w:txbxContent>
                      </wps:txbx>
                      <wps:bodyPr lIns="0" tIns="0" rIns="0" bIns="0">
                        <a:noAutofit/>
                      </wps:bodyPr>
                    </wps:wsp>
                  </a:graphicData>
                </a:graphic>
              </wp:anchor>
            </w:drawing>
          </mc:Choice>
          <mc:Fallback>
            <w:pict>
              <v:shape w14:anchorId="74CCF121" id="Shape 53" o:spid="_x0000_s1027" type="#_x0000_t202" style="position:absolute;margin-left:309.15pt;margin-top:341.55pt;width:197.1pt;height:44.6pt;z-index:251657728;visibility:visible;mso-wrap-style:square;mso-wrap-distance-left:0;mso-wrap-distance-top:7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7enfQEAAPsCAAAOAAAAZHJzL2Uyb0RvYy54bWysUttOwzAMfUfiH6K8s3aDDVStm0DTEBIC&#10;pMEHpGmyRmriKMnW7u9xsqvgDfHiOLZzfHyc6bzXLdkK5xWYkg4HOSXCcKiVWZf063N580CJD8zU&#10;rAUjSroTns5n11fTzhZiBA20tXAEQYwvOlvSJgRbZJnnjdDMD8AKg0kJTrOAV7fOasc6RNdtNsrz&#10;SdaBq60DLrzH6GKfpLOEL6Xg4V1KLwJpS4rcQrIu2SrabDZlxdox2yh+oMH+wEIzZbDpCWrBAiMb&#10;p35BacUdeJBhwEFnIKXiIs2A0wzzH9OsGmZFmgXF8fYkk/8/WP62XdkPR0L/BD0uMArSWV94DMZ5&#10;eul0PJEpwTxKuDvJJvpAOAZH4/x2eI8pjrnxZHI3Srpm59fW+fAsQJPolNThWpJabPvqA3bE0mNJ&#10;bGZgqdo2xs9Uohf6qieqvqBZQb1D9u2LQU3ifo+OOzrVwdnjPm4CSJVaRsD980MfVDgxOfyGuMLL&#10;e6o6/9nZNwAAAP//AwBQSwMEFAAGAAgAAAAhABjKWcXhAAAADAEAAA8AAABkcnMvZG93bnJldi54&#10;bWxMj8FOg0AQhu8mvsNmTLzZXSBSRJamMXoyMVI8eFzYKZCys8huW3x7t6d6m8l8+ef7i81iRnbC&#10;2Q2WJEQrAQyptXqgTsJX/faQAXNekVajJZTwiw425e1NoXJtz1Thaec7FkLI5UpC7/2Uc+7aHo1y&#10;Kzshhdvezkb5sM4d17M6h3Az8liIlBs1UPjQqwlfemwPu6ORsP2m6nX4+Wg+q3011PWToPf0IOX9&#10;3bJ9BuZx8VcYLvpBHcrg1NgjacdGCWmUJQENQ5ZEwC6EiOJHYI2E9TpOgJcF/1+i/AMAAP//AwBQ&#10;SwECLQAUAAYACAAAACEAtoM4kv4AAADhAQAAEwAAAAAAAAAAAAAAAAAAAAAAW0NvbnRlbnRfVHlw&#10;ZXNdLnhtbFBLAQItABQABgAIAAAAIQA4/SH/1gAAAJQBAAALAAAAAAAAAAAAAAAAAC8BAABfcmVs&#10;cy8ucmVsc1BLAQItABQABgAIAAAAIQBSo7enfQEAAPsCAAAOAAAAAAAAAAAAAAAAAC4CAABkcnMv&#10;ZTJvRG9jLnhtbFBLAQItABQABgAIAAAAIQAYylnF4QAAAAwBAAAPAAAAAAAAAAAAAAAAANcDAABk&#10;cnMvZG93bnJldi54bWxQSwUGAAAAAAQABADzAAAA5QQAAAAA&#10;" filled="f" stroked="f">
                <v:textbox inset="0,0,0,0">
                  <w:txbxContent>
                    <w:p w14:paraId="4C4043F3" w14:textId="77777777" w:rsidR="0063528E" w:rsidRDefault="00000000">
                      <w:pPr>
                        <w:pStyle w:val="24"/>
                        <w:spacing w:after="0" w:line="293" w:lineRule="exact"/>
                        <w:ind w:firstLine="0"/>
                        <w:rPr>
                          <w:sz w:val="21"/>
                          <w:szCs w:val="21"/>
                          <w:lang w:val="en-US"/>
                        </w:rPr>
                      </w:pPr>
                      <w:r>
                        <w:rPr>
                          <w:sz w:val="21"/>
                          <w:szCs w:val="21"/>
                        </w:rPr>
                        <w:t>校核人</w:t>
                      </w:r>
                      <w:r>
                        <w:rPr>
                          <w:rFonts w:hint="eastAsia"/>
                          <w:sz w:val="21"/>
                          <w:szCs w:val="21"/>
                        </w:rPr>
                        <w:t>：</w:t>
                      </w:r>
                      <w:r>
                        <w:rPr>
                          <w:rFonts w:hint="eastAsia"/>
                          <w:sz w:val="21"/>
                          <w:szCs w:val="21"/>
                          <w:lang w:val="en-US"/>
                        </w:rPr>
                        <w:t xml:space="preserve">   </w:t>
                      </w:r>
                    </w:p>
                    <w:p w14:paraId="587B98A4" w14:textId="77777777" w:rsidR="0063528E" w:rsidRDefault="00000000">
                      <w:pPr>
                        <w:pStyle w:val="24"/>
                        <w:spacing w:after="0" w:line="293" w:lineRule="exact"/>
                        <w:ind w:firstLine="0"/>
                        <w:rPr>
                          <w:sz w:val="21"/>
                          <w:szCs w:val="21"/>
                          <w:lang w:val="en-US"/>
                        </w:rPr>
                      </w:pPr>
                      <w:r>
                        <w:rPr>
                          <w:sz w:val="21"/>
                          <w:szCs w:val="21"/>
                        </w:rPr>
                        <w:t>时</w:t>
                      </w:r>
                      <w:r>
                        <w:rPr>
                          <w:rFonts w:hint="eastAsia"/>
                          <w:sz w:val="21"/>
                          <w:szCs w:val="21"/>
                          <w:lang w:val="en-US"/>
                        </w:rPr>
                        <w:t xml:space="preserve">  </w:t>
                      </w:r>
                      <w:r>
                        <w:rPr>
                          <w:sz w:val="21"/>
                          <w:szCs w:val="21"/>
                        </w:rPr>
                        <w:t>间:</w:t>
                      </w:r>
                      <w:r>
                        <w:rPr>
                          <w:rFonts w:hint="eastAsia"/>
                          <w:sz w:val="21"/>
                          <w:szCs w:val="21"/>
                          <w:lang w:val="en-US"/>
                        </w:rPr>
                        <w:t xml:space="preserve">     年   月   日</w:t>
                      </w:r>
                    </w:p>
                  </w:txbxContent>
                </v:textbox>
                <w10:wrap type="topAndBottom" anchorx="page"/>
              </v:shape>
            </w:pict>
          </mc:Fallback>
        </mc:AlternateContent>
      </w:r>
      <w:r>
        <w:rPr>
          <w:rFonts w:asciiTheme="minorEastAsia" w:eastAsiaTheme="minorEastAsia" w:hAnsiTheme="minorEastAsia" w:cstheme="minorEastAsia" w:hint="eastAsia"/>
          <w:noProof/>
        </w:rPr>
        <mc:AlternateContent>
          <mc:Choice Requires="wps">
            <w:drawing>
              <wp:anchor distT="140970" distB="0" distL="0" distR="0" simplePos="0" relativeHeight="251658752" behindDoc="0" locked="0" layoutInCell="1" allowOverlap="1" wp14:anchorId="6C780B40" wp14:editId="54549A33">
                <wp:simplePos x="0" y="0"/>
                <wp:positionH relativeFrom="page">
                  <wp:posOffset>6712585</wp:posOffset>
                </wp:positionH>
                <wp:positionV relativeFrom="paragraph">
                  <wp:posOffset>4384675</wp:posOffset>
                </wp:positionV>
                <wp:extent cx="3274060" cy="639445"/>
                <wp:effectExtent l="0" t="0" r="0" b="0"/>
                <wp:wrapTopAndBottom/>
                <wp:docPr id="55" name="Shape 55"/>
                <wp:cNvGraphicFramePr/>
                <a:graphic xmlns:a="http://schemas.openxmlformats.org/drawingml/2006/main">
                  <a:graphicData uri="http://schemas.microsoft.com/office/word/2010/wordprocessingShape">
                    <wps:wsp>
                      <wps:cNvSpPr txBox="1"/>
                      <wps:spPr>
                        <a:xfrm>
                          <a:off x="0" y="0"/>
                          <a:ext cx="3274060" cy="639445"/>
                        </a:xfrm>
                        <a:prstGeom prst="rect">
                          <a:avLst/>
                        </a:prstGeom>
                        <a:noFill/>
                      </wps:spPr>
                      <wps:txbx>
                        <w:txbxContent>
                          <w:p w14:paraId="2AB4D70A" w14:textId="77777777" w:rsidR="0063528E" w:rsidRDefault="00000000">
                            <w:pPr>
                              <w:pStyle w:val="24"/>
                              <w:ind w:firstLine="0"/>
                              <w:rPr>
                                <w:sz w:val="21"/>
                                <w:szCs w:val="21"/>
                              </w:rPr>
                            </w:pPr>
                            <w:r>
                              <w:rPr>
                                <w:sz w:val="21"/>
                                <w:szCs w:val="21"/>
                              </w:rPr>
                              <w:t>审核人:</w:t>
                            </w:r>
                          </w:p>
                          <w:p w14:paraId="76AA5C7E" w14:textId="77777777" w:rsidR="0063528E" w:rsidRDefault="00000000">
                            <w:pPr>
                              <w:pStyle w:val="24"/>
                              <w:spacing w:after="0"/>
                              <w:ind w:firstLine="0"/>
                              <w:rPr>
                                <w:sz w:val="21"/>
                                <w:szCs w:val="21"/>
                                <w:lang w:val="en-US"/>
                              </w:rPr>
                            </w:pPr>
                            <w:r>
                              <w:rPr>
                                <w:sz w:val="21"/>
                                <w:szCs w:val="21"/>
                              </w:rPr>
                              <w:t>时</w:t>
                            </w:r>
                            <w:r>
                              <w:rPr>
                                <w:rFonts w:hint="eastAsia"/>
                                <w:sz w:val="21"/>
                                <w:szCs w:val="21"/>
                                <w:lang w:val="en-US"/>
                              </w:rPr>
                              <w:t xml:space="preserve">  </w:t>
                            </w:r>
                            <w:r>
                              <w:rPr>
                                <w:sz w:val="21"/>
                                <w:szCs w:val="21"/>
                              </w:rPr>
                              <w:t>间:</w:t>
                            </w:r>
                            <w:r>
                              <w:rPr>
                                <w:rFonts w:hint="eastAsia"/>
                                <w:sz w:val="21"/>
                                <w:szCs w:val="21"/>
                                <w:lang w:val="en-US"/>
                              </w:rPr>
                              <w:t xml:space="preserve">     年   月   日</w:t>
                            </w:r>
                          </w:p>
                        </w:txbxContent>
                      </wps:txbx>
                      <wps:bodyPr lIns="0" tIns="0" rIns="0" bIns="0">
                        <a:noAutofit/>
                      </wps:bodyPr>
                    </wps:wsp>
                  </a:graphicData>
                </a:graphic>
              </wp:anchor>
            </w:drawing>
          </mc:Choice>
          <mc:Fallback>
            <w:pict>
              <v:shape w14:anchorId="6C780B40" id="Shape 55" o:spid="_x0000_s1028" type="#_x0000_t202" style="position:absolute;margin-left:528.55pt;margin-top:345.25pt;width:257.8pt;height:50.35pt;z-index:251658752;visibility:visible;mso-wrap-style:square;mso-wrap-distance-left:0;mso-wrap-distance-top:11.1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9DafwEAAPsCAAAOAAAAZHJzL2Uyb0RvYy54bWysUttOwzAMfUfiH6K8s3YXBlTrJtAEQkKA&#10;NPiALE3WSE0cJdna/T1Otm4I3hAvjmM7x8fHmS063ZCdcF6BKelwkFMiDIdKmU1JPz8er24p8YGZ&#10;ijVgREn3wtPF/PJi1tpCjKCGphKOIIjxRWtLWodgiyzzvBaa+QFYYTApwWkW8Oo2WeVYi+i6yUZ5&#10;Ps1acJV1wIX3GF0eknSe8KUUPLxJ6UUgTUmRW0jWJbuONpvPWLFxzNaKH2mwP7DQTBlseoJassDI&#10;1qlfUFpxBx5kGHDQGUipuEgz4DTD/Mc0q5pZkWZBcbw9yeT/D5a/7lb23ZHQPUCHC4yCtNYXHoNx&#10;nk46HU9kSjCPEu5PsokuEI7B8ehmkk8xxTE3Hd9NJtcRJju/ts6HJwGaRKekDteS1GK7Fx8OpX1J&#10;bGbgUTVNjJ+pRC90646oqqSjnuYaqj2yb54NahL32zuud9ZH54B7vw0gVWoZAQ/Pj31Q4UT6+Bvi&#10;Cr/fU9X5z86/AAAA//8DAFBLAwQUAAYACAAAACEAx+DtNuEAAAANAQAADwAAAGRycy9kb3ducmV2&#10;LnhtbEyPQU+EMBCF7yb+h2ZMvLktJIAgZbMxejIxsnjwWOgskKVTpN1d/Pd2T3p8mS/vfVNuVzOx&#10;My5utCQh2ghgSJ3VI/USPpvXh0dgzivSarKEEn7Qwba6vSlVoe2Fajzvfc9CCblCSRi8nwvOXTeg&#10;UW5jZ6RwO9jFKB/i0nO9qEsoNxOPhUi5USOFhUHN+Dxgd9yfjITdF9Uv4/d7+1Ef6rFpckFv6VHK&#10;+7t19wTM4+r/YLjqB3WoglNrT6Qdm0IWSRYFVkKaiwTYFUmyOAPWSsjyKAZelfz/F9UvAAAA//8D&#10;AFBLAQItABQABgAIAAAAIQC2gziS/gAAAOEBAAATAAAAAAAAAAAAAAAAAAAAAABbQ29udGVudF9U&#10;eXBlc10ueG1sUEsBAi0AFAAGAAgAAAAhADj9If/WAAAAlAEAAAsAAAAAAAAAAAAAAAAALwEAAF9y&#10;ZWxzLy5yZWxzUEsBAi0AFAAGAAgAAAAhAJQb0Np/AQAA+wIAAA4AAAAAAAAAAAAAAAAALgIAAGRy&#10;cy9lMm9Eb2MueG1sUEsBAi0AFAAGAAgAAAAhAMfg7TbhAAAADQEAAA8AAAAAAAAAAAAAAAAA2QMA&#10;AGRycy9kb3ducmV2LnhtbFBLBQYAAAAABAAEAPMAAADnBAAAAAA=&#10;" filled="f" stroked="f">
                <v:textbox inset="0,0,0,0">
                  <w:txbxContent>
                    <w:p w14:paraId="2AB4D70A" w14:textId="77777777" w:rsidR="0063528E" w:rsidRDefault="00000000">
                      <w:pPr>
                        <w:pStyle w:val="24"/>
                        <w:ind w:firstLine="0"/>
                        <w:rPr>
                          <w:sz w:val="21"/>
                          <w:szCs w:val="21"/>
                        </w:rPr>
                      </w:pPr>
                      <w:r>
                        <w:rPr>
                          <w:sz w:val="21"/>
                          <w:szCs w:val="21"/>
                        </w:rPr>
                        <w:t>审核人:</w:t>
                      </w:r>
                    </w:p>
                    <w:p w14:paraId="76AA5C7E" w14:textId="77777777" w:rsidR="0063528E" w:rsidRDefault="00000000">
                      <w:pPr>
                        <w:pStyle w:val="24"/>
                        <w:spacing w:after="0"/>
                        <w:ind w:firstLine="0"/>
                        <w:rPr>
                          <w:sz w:val="21"/>
                          <w:szCs w:val="21"/>
                          <w:lang w:val="en-US"/>
                        </w:rPr>
                      </w:pPr>
                      <w:r>
                        <w:rPr>
                          <w:sz w:val="21"/>
                          <w:szCs w:val="21"/>
                        </w:rPr>
                        <w:t>时</w:t>
                      </w:r>
                      <w:r>
                        <w:rPr>
                          <w:rFonts w:hint="eastAsia"/>
                          <w:sz w:val="21"/>
                          <w:szCs w:val="21"/>
                          <w:lang w:val="en-US"/>
                        </w:rPr>
                        <w:t xml:space="preserve">  </w:t>
                      </w:r>
                      <w:r>
                        <w:rPr>
                          <w:sz w:val="21"/>
                          <w:szCs w:val="21"/>
                        </w:rPr>
                        <w:t>间:</w:t>
                      </w:r>
                      <w:r>
                        <w:rPr>
                          <w:rFonts w:hint="eastAsia"/>
                          <w:sz w:val="21"/>
                          <w:szCs w:val="21"/>
                          <w:lang w:val="en-US"/>
                        </w:rPr>
                        <w:t xml:space="preserve">     年   月   日</w:t>
                      </w:r>
                    </w:p>
                  </w:txbxContent>
                </v:textbox>
                <w10:wrap type="topAndBottom" anchorx="page"/>
              </v:shape>
            </w:pict>
          </mc:Fallback>
        </mc:AlternateContent>
      </w:r>
    </w:p>
    <w:p w14:paraId="6F46438C" w14:textId="77777777" w:rsidR="0063528E" w:rsidRDefault="00000000">
      <w:pPr>
        <w:pStyle w:val="50"/>
        <w:keepNext/>
        <w:keepLines/>
        <w:spacing w:after="0" w:line="336" w:lineRule="exact"/>
        <w:ind w:firstLine="0"/>
        <w:jc w:val="center"/>
        <w:rPr>
          <w:rFonts w:ascii="微软雅黑" w:eastAsia="微软雅黑" w:hAnsi="微软雅黑" w:cs="微软雅黑"/>
          <w:sz w:val="30"/>
          <w:szCs w:val="30"/>
          <w:lang w:val="en-US"/>
        </w:rPr>
      </w:pPr>
      <w:bookmarkStart w:id="31" w:name="bookmark67"/>
      <w:r>
        <w:rPr>
          <w:rFonts w:ascii="微软雅黑" w:eastAsia="微软雅黑" w:hAnsi="微软雅黑" w:cs="微软雅黑" w:hint="eastAsia"/>
          <w:sz w:val="30"/>
          <w:szCs w:val="30"/>
        </w:rPr>
        <w:lastRenderedPageBreak/>
        <w:t>附录</w:t>
      </w:r>
      <w:r>
        <w:rPr>
          <w:rFonts w:ascii="微软雅黑" w:eastAsia="微软雅黑" w:hAnsi="微软雅黑" w:cs="微软雅黑" w:hint="eastAsia"/>
          <w:sz w:val="30"/>
          <w:szCs w:val="30"/>
          <w:lang w:val="en-US"/>
        </w:rPr>
        <w:t>C</w:t>
      </w:r>
    </w:p>
    <w:p w14:paraId="759A34FD" w14:textId="77777777" w:rsidR="0063528E" w:rsidRDefault="00000000">
      <w:pPr>
        <w:pStyle w:val="30"/>
        <w:keepNext/>
        <w:keepLines/>
        <w:spacing w:after="80" w:line="240" w:lineRule="auto"/>
        <w:rPr>
          <w:rFonts w:ascii="微软雅黑" w:eastAsia="微软雅黑" w:hAnsi="微软雅黑" w:cs="微软雅黑"/>
          <w:sz w:val="30"/>
          <w:szCs w:val="30"/>
        </w:rPr>
      </w:pPr>
      <w:r>
        <w:rPr>
          <w:rFonts w:ascii="微软雅黑" w:eastAsia="微软雅黑" w:hAnsi="微软雅黑" w:cs="微软雅黑" w:hint="eastAsia"/>
          <w:sz w:val="30"/>
          <w:szCs w:val="30"/>
        </w:rPr>
        <w:t>(资料性)</w:t>
      </w:r>
      <w:bookmarkEnd w:id="31"/>
    </w:p>
    <w:p w14:paraId="37EFB3BD" w14:textId="77777777" w:rsidR="0063528E" w:rsidRDefault="00000000">
      <w:pPr>
        <w:pStyle w:val="30"/>
        <w:keepNext/>
        <w:keepLines/>
        <w:spacing w:after="360" w:line="240" w:lineRule="auto"/>
        <w:rPr>
          <w:rFonts w:ascii="微软雅黑" w:eastAsia="微软雅黑" w:hAnsi="微软雅黑" w:cs="微软雅黑"/>
          <w:sz w:val="30"/>
          <w:szCs w:val="30"/>
        </w:rPr>
      </w:pPr>
      <w:r>
        <w:rPr>
          <w:rFonts w:ascii="微软雅黑" w:eastAsia="微软雅黑" w:hAnsi="微软雅黑" w:cs="微软雅黑" w:hint="eastAsia"/>
          <w:sz w:val="30"/>
          <w:szCs w:val="30"/>
        </w:rPr>
        <w:t>水稳性大团聚体样品制备记录表</w:t>
      </w:r>
    </w:p>
    <w:p w14:paraId="01CF2DCF" w14:textId="77777777" w:rsidR="0063528E" w:rsidRDefault="00000000">
      <w:pPr>
        <w:pStyle w:val="50"/>
        <w:keepNext/>
        <w:keepLines/>
        <w:spacing w:after="220" w:line="240" w:lineRule="auto"/>
        <w:rPr>
          <w:sz w:val="28"/>
          <w:szCs w:val="28"/>
        </w:rPr>
      </w:pPr>
      <w:bookmarkStart w:id="32" w:name="bookmark70"/>
      <w:r>
        <w:rPr>
          <w:sz w:val="28"/>
          <w:szCs w:val="28"/>
        </w:rPr>
        <w:t>水稳性大团聚体样品制备记录见表附录</w:t>
      </w:r>
      <w:r>
        <w:rPr>
          <w:rFonts w:hint="eastAsia"/>
          <w:sz w:val="28"/>
          <w:szCs w:val="28"/>
          <w:lang w:val="en-US"/>
        </w:rPr>
        <w:t>C</w:t>
      </w:r>
      <w:r>
        <w:rPr>
          <w:sz w:val="28"/>
          <w:szCs w:val="28"/>
          <w:lang w:val="en-US" w:bidi="en-US"/>
        </w:rPr>
        <w:t>-l</w:t>
      </w:r>
      <w:r>
        <w:rPr>
          <w:sz w:val="28"/>
          <w:szCs w:val="28"/>
          <w:vertAlign w:val="subscript"/>
          <w:lang w:val="en-US" w:bidi="en-US"/>
        </w:rPr>
        <w:t>o</w:t>
      </w:r>
      <w:bookmarkEnd w:id="32"/>
    </w:p>
    <w:p w14:paraId="041D1101" w14:textId="77777777" w:rsidR="0063528E" w:rsidRDefault="00000000">
      <w:pPr>
        <w:pStyle w:val="aa"/>
        <w:tabs>
          <w:tab w:val="left" w:pos="11846"/>
        </w:tabs>
        <w:ind w:left="5131"/>
      </w:pPr>
      <w:r>
        <w:rPr>
          <w:rFonts w:hint="eastAsia"/>
          <w:b/>
          <w:bCs/>
          <w:sz w:val="21"/>
          <w:szCs w:val="21"/>
        </w:rPr>
        <w:t>表附录</w:t>
      </w:r>
      <w:r>
        <w:rPr>
          <w:rFonts w:hint="eastAsia"/>
          <w:b/>
          <w:bCs/>
          <w:sz w:val="21"/>
          <w:szCs w:val="21"/>
          <w:lang w:val="en-US" w:bidi="en-US"/>
        </w:rPr>
        <w:t>C-1</w:t>
      </w:r>
      <w:r>
        <w:rPr>
          <w:rFonts w:hint="eastAsia"/>
          <w:b/>
          <w:bCs/>
          <w:sz w:val="21"/>
          <w:szCs w:val="21"/>
        </w:rPr>
        <w:t>水稳性大团聚体样品制备记录</w:t>
      </w:r>
      <w:r>
        <w:rPr>
          <w:b/>
          <w:bCs/>
        </w:rPr>
        <w:tab/>
      </w:r>
      <w:r>
        <w:t>精确到整数.单位：克</w:t>
      </w:r>
    </w:p>
    <w:tbl>
      <w:tblPr>
        <w:tblW w:w="0" w:type="auto"/>
        <w:jc w:val="center"/>
        <w:tblLayout w:type="fixed"/>
        <w:tblCellMar>
          <w:left w:w="10" w:type="dxa"/>
          <w:right w:w="10" w:type="dxa"/>
        </w:tblCellMar>
        <w:tblLook w:val="04A0" w:firstRow="1" w:lastRow="0" w:firstColumn="1" w:lastColumn="0" w:noHBand="0" w:noVBand="1"/>
      </w:tblPr>
      <w:tblGrid>
        <w:gridCol w:w="2170"/>
        <w:gridCol w:w="2256"/>
        <w:gridCol w:w="2256"/>
        <w:gridCol w:w="2256"/>
        <w:gridCol w:w="2256"/>
        <w:gridCol w:w="2549"/>
      </w:tblGrid>
      <w:tr w:rsidR="0063528E" w14:paraId="55861F97" w14:textId="77777777">
        <w:trPr>
          <w:trHeight w:hRule="exact" w:val="907"/>
          <w:jc w:val="center"/>
        </w:trPr>
        <w:tc>
          <w:tcPr>
            <w:tcW w:w="2170" w:type="dxa"/>
            <w:tcBorders>
              <w:top w:val="single" w:sz="4" w:space="0" w:color="auto"/>
              <w:left w:val="single" w:sz="4" w:space="0" w:color="auto"/>
            </w:tcBorders>
            <w:shd w:val="clear" w:color="auto" w:fill="auto"/>
            <w:vAlign w:val="center"/>
          </w:tcPr>
          <w:p w14:paraId="6A220CAF" w14:textId="77777777" w:rsidR="0063528E" w:rsidRDefault="00000000">
            <w:pPr>
              <w:pStyle w:val="ac"/>
              <w:jc w:val="center"/>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样品编号</w:t>
            </w:r>
          </w:p>
        </w:tc>
        <w:tc>
          <w:tcPr>
            <w:tcW w:w="2256" w:type="dxa"/>
            <w:tcBorders>
              <w:top w:val="single" w:sz="4" w:space="0" w:color="auto"/>
              <w:left w:val="single" w:sz="4" w:space="0" w:color="auto"/>
            </w:tcBorders>
            <w:shd w:val="clear" w:color="auto" w:fill="auto"/>
            <w:vAlign w:val="center"/>
          </w:tcPr>
          <w:p w14:paraId="374D84AF" w14:textId="77777777" w:rsidR="0063528E" w:rsidRDefault="00000000">
            <w:pPr>
              <w:pStyle w:val="ac"/>
              <w:spacing w:line="283" w:lineRule="exact"/>
              <w:jc w:val="center"/>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 xml:space="preserve">接收鲜样重量 </w:t>
            </w:r>
          </w:p>
          <w:p w14:paraId="33E80671" w14:textId="77777777" w:rsidR="0063528E" w:rsidRDefault="00000000">
            <w:pPr>
              <w:pStyle w:val="ac"/>
              <w:spacing w:line="283" w:lineRule="exact"/>
              <w:jc w:val="center"/>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(1)</w:t>
            </w:r>
          </w:p>
        </w:tc>
        <w:tc>
          <w:tcPr>
            <w:tcW w:w="2256" w:type="dxa"/>
            <w:tcBorders>
              <w:top w:val="single" w:sz="4" w:space="0" w:color="auto"/>
              <w:left w:val="single" w:sz="4" w:space="0" w:color="auto"/>
            </w:tcBorders>
            <w:shd w:val="clear" w:color="auto" w:fill="auto"/>
            <w:vAlign w:val="center"/>
          </w:tcPr>
          <w:p w14:paraId="674BE0DC" w14:textId="77777777" w:rsidR="0063528E" w:rsidRDefault="00000000">
            <w:pPr>
              <w:pStyle w:val="ac"/>
              <w:jc w:val="center"/>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风干样重量</w:t>
            </w:r>
          </w:p>
        </w:tc>
        <w:tc>
          <w:tcPr>
            <w:tcW w:w="2256" w:type="dxa"/>
            <w:tcBorders>
              <w:top w:val="single" w:sz="4" w:space="0" w:color="auto"/>
              <w:left w:val="single" w:sz="4" w:space="0" w:color="auto"/>
            </w:tcBorders>
            <w:shd w:val="clear" w:color="auto" w:fill="auto"/>
            <w:vAlign w:val="center"/>
          </w:tcPr>
          <w:p w14:paraId="64FE4085" w14:textId="77777777" w:rsidR="0063528E" w:rsidRDefault="00000000">
            <w:pPr>
              <w:pStyle w:val="ac"/>
              <w:spacing w:line="230" w:lineRule="exact"/>
              <w:jc w:val="center"/>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弃去的碎石和石砾重量 (2)</w:t>
            </w:r>
          </w:p>
        </w:tc>
        <w:tc>
          <w:tcPr>
            <w:tcW w:w="2256" w:type="dxa"/>
            <w:tcBorders>
              <w:top w:val="single" w:sz="4" w:space="0" w:color="auto"/>
              <w:left w:val="single" w:sz="4" w:space="0" w:color="auto"/>
            </w:tcBorders>
            <w:shd w:val="clear" w:color="auto" w:fill="auto"/>
            <w:vAlign w:val="center"/>
          </w:tcPr>
          <w:p w14:paraId="08FE1E0A" w14:textId="77777777" w:rsidR="0063528E" w:rsidRDefault="00000000">
            <w:pPr>
              <w:pStyle w:val="ac"/>
              <w:spacing w:line="245" w:lineRule="exact"/>
              <w:jc w:val="center"/>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 xml:space="preserve">碎石和石砾 </w:t>
            </w:r>
          </w:p>
          <w:p w14:paraId="17D31271" w14:textId="77777777" w:rsidR="0063528E" w:rsidRDefault="00000000">
            <w:pPr>
              <w:pStyle w:val="ac"/>
              <w:spacing w:line="245" w:lineRule="exact"/>
              <w:jc w:val="center"/>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质量百分数/%</w:t>
            </w:r>
          </w:p>
        </w:tc>
        <w:tc>
          <w:tcPr>
            <w:tcW w:w="2549" w:type="dxa"/>
            <w:tcBorders>
              <w:top w:val="single" w:sz="4" w:space="0" w:color="auto"/>
              <w:left w:val="single" w:sz="4" w:space="0" w:color="auto"/>
              <w:right w:val="single" w:sz="4" w:space="0" w:color="auto"/>
            </w:tcBorders>
            <w:shd w:val="clear" w:color="auto" w:fill="auto"/>
            <w:vAlign w:val="center"/>
          </w:tcPr>
          <w:p w14:paraId="1777445B" w14:textId="77777777" w:rsidR="0063528E" w:rsidRDefault="00000000">
            <w:pPr>
              <w:pStyle w:val="ac"/>
              <w:jc w:val="center"/>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送检样品重量</w:t>
            </w:r>
          </w:p>
        </w:tc>
      </w:tr>
      <w:tr w:rsidR="0063528E" w14:paraId="54E42109" w14:textId="77777777">
        <w:trPr>
          <w:trHeight w:hRule="exact" w:val="850"/>
          <w:jc w:val="center"/>
        </w:trPr>
        <w:tc>
          <w:tcPr>
            <w:tcW w:w="2170" w:type="dxa"/>
            <w:tcBorders>
              <w:top w:val="single" w:sz="4" w:space="0" w:color="auto"/>
              <w:left w:val="single" w:sz="4" w:space="0" w:color="auto"/>
            </w:tcBorders>
            <w:shd w:val="clear" w:color="auto" w:fill="auto"/>
          </w:tcPr>
          <w:p w14:paraId="1576B71B" w14:textId="77777777" w:rsidR="0063528E" w:rsidRDefault="0063528E">
            <w:pPr>
              <w:rPr>
                <w:rFonts w:asciiTheme="minorEastAsia" w:eastAsiaTheme="minorEastAsia" w:hAnsiTheme="minorEastAsia" w:cstheme="minorEastAsia"/>
              </w:rPr>
            </w:pPr>
          </w:p>
        </w:tc>
        <w:tc>
          <w:tcPr>
            <w:tcW w:w="2256" w:type="dxa"/>
            <w:tcBorders>
              <w:top w:val="single" w:sz="4" w:space="0" w:color="auto"/>
              <w:left w:val="single" w:sz="4" w:space="0" w:color="auto"/>
            </w:tcBorders>
            <w:shd w:val="clear" w:color="auto" w:fill="auto"/>
          </w:tcPr>
          <w:p w14:paraId="065B32B8" w14:textId="77777777" w:rsidR="0063528E" w:rsidRDefault="0063528E">
            <w:pPr>
              <w:rPr>
                <w:rFonts w:asciiTheme="minorEastAsia" w:eastAsiaTheme="minorEastAsia" w:hAnsiTheme="minorEastAsia" w:cstheme="minorEastAsia"/>
              </w:rPr>
            </w:pPr>
          </w:p>
        </w:tc>
        <w:tc>
          <w:tcPr>
            <w:tcW w:w="2256" w:type="dxa"/>
            <w:tcBorders>
              <w:top w:val="single" w:sz="4" w:space="0" w:color="auto"/>
              <w:left w:val="single" w:sz="4" w:space="0" w:color="auto"/>
            </w:tcBorders>
            <w:shd w:val="clear" w:color="auto" w:fill="auto"/>
          </w:tcPr>
          <w:p w14:paraId="73B58140" w14:textId="77777777" w:rsidR="0063528E" w:rsidRDefault="0063528E">
            <w:pPr>
              <w:rPr>
                <w:rFonts w:asciiTheme="minorEastAsia" w:eastAsiaTheme="minorEastAsia" w:hAnsiTheme="minorEastAsia" w:cstheme="minorEastAsia"/>
              </w:rPr>
            </w:pPr>
          </w:p>
        </w:tc>
        <w:tc>
          <w:tcPr>
            <w:tcW w:w="2256" w:type="dxa"/>
            <w:tcBorders>
              <w:top w:val="single" w:sz="4" w:space="0" w:color="auto"/>
              <w:left w:val="single" w:sz="4" w:space="0" w:color="auto"/>
            </w:tcBorders>
            <w:shd w:val="clear" w:color="auto" w:fill="auto"/>
          </w:tcPr>
          <w:p w14:paraId="152C6E3C" w14:textId="77777777" w:rsidR="0063528E" w:rsidRDefault="0063528E">
            <w:pPr>
              <w:rPr>
                <w:rFonts w:asciiTheme="minorEastAsia" w:eastAsiaTheme="minorEastAsia" w:hAnsiTheme="minorEastAsia" w:cstheme="minorEastAsia"/>
              </w:rPr>
            </w:pPr>
          </w:p>
        </w:tc>
        <w:tc>
          <w:tcPr>
            <w:tcW w:w="2256" w:type="dxa"/>
            <w:tcBorders>
              <w:top w:val="single" w:sz="4" w:space="0" w:color="auto"/>
              <w:left w:val="single" w:sz="4" w:space="0" w:color="auto"/>
            </w:tcBorders>
            <w:shd w:val="clear" w:color="auto" w:fill="auto"/>
          </w:tcPr>
          <w:p w14:paraId="648DC28B" w14:textId="77777777" w:rsidR="0063528E" w:rsidRDefault="0063528E">
            <w:pPr>
              <w:rPr>
                <w:rFonts w:asciiTheme="minorEastAsia" w:eastAsiaTheme="minorEastAsia" w:hAnsiTheme="minorEastAsia" w:cstheme="minorEastAsia"/>
              </w:rPr>
            </w:pPr>
          </w:p>
        </w:tc>
        <w:tc>
          <w:tcPr>
            <w:tcW w:w="2549" w:type="dxa"/>
            <w:tcBorders>
              <w:top w:val="single" w:sz="4" w:space="0" w:color="auto"/>
              <w:left w:val="single" w:sz="4" w:space="0" w:color="auto"/>
              <w:right w:val="single" w:sz="4" w:space="0" w:color="auto"/>
            </w:tcBorders>
            <w:shd w:val="clear" w:color="auto" w:fill="auto"/>
          </w:tcPr>
          <w:p w14:paraId="2D6D4B07" w14:textId="77777777" w:rsidR="0063528E" w:rsidRDefault="0063528E">
            <w:pPr>
              <w:rPr>
                <w:rFonts w:asciiTheme="minorEastAsia" w:eastAsiaTheme="minorEastAsia" w:hAnsiTheme="minorEastAsia" w:cstheme="minorEastAsia"/>
              </w:rPr>
            </w:pPr>
          </w:p>
        </w:tc>
      </w:tr>
      <w:tr w:rsidR="0063528E" w14:paraId="19A34EE8" w14:textId="77777777">
        <w:trPr>
          <w:trHeight w:hRule="exact" w:val="859"/>
          <w:jc w:val="center"/>
        </w:trPr>
        <w:tc>
          <w:tcPr>
            <w:tcW w:w="2170" w:type="dxa"/>
            <w:tcBorders>
              <w:top w:val="single" w:sz="4" w:space="0" w:color="auto"/>
              <w:left w:val="single" w:sz="4" w:space="0" w:color="auto"/>
              <w:bottom w:val="single" w:sz="4" w:space="0" w:color="auto"/>
            </w:tcBorders>
            <w:shd w:val="clear" w:color="auto" w:fill="auto"/>
          </w:tcPr>
          <w:p w14:paraId="4ED439C6" w14:textId="77777777" w:rsidR="0063528E" w:rsidRDefault="0063528E">
            <w:pPr>
              <w:rPr>
                <w:rFonts w:asciiTheme="minorEastAsia" w:eastAsiaTheme="minorEastAsia" w:hAnsiTheme="minorEastAsia" w:cstheme="minorEastAsia"/>
              </w:rPr>
            </w:pPr>
          </w:p>
        </w:tc>
        <w:tc>
          <w:tcPr>
            <w:tcW w:w="2256" w:type="dxa"/>
            <w:tcBorders>
              <w:top w:val="single" w:sz="4" w:space="0" w:color="auto"/>
              <w:left w:val="single" w:sz="4" w:space="0" w:color="auto"/>
              <w:bottom w:val="single" w:sz="4" w:space="0" w:color="auto"/>
            </w:tcBorders>
            <w:shd w:val="clear" w:color="auto" w:fill="auto"/>
          </w:tcPr>
          <w:p w14:paraId="3EB94329" w14:textId="77777777" w:rsidR="0063528E" w:rsidRDefault="0063528E">
            <w:pPr>
              <w:rPr>
                <w:rFonts w:asciiTheme="minorEastAsia" w:eastAsiaTheme="minorEastAsia" w:hAnsiTheme="minorEastAsia" w:cstheme="minorEastAsia"/>
              </w:rPr>
            </w:pPr>
          </w:p>
        </w:tc>
        <w:tc>
          <w:tcPr>
            <w:tcW w:w="2256" w:type="dxa"/>
            <w:tcBorders>
              <w:top w:val="single" w:sz="4" w:space="0" w:color="auto"/>
              <w:left w:val="single" w:sz="4" w:space="0" w:color="auto"/>
              <w:bottom w:val="single" w:sz="4" w:space="0" w:color="auto"/>
            </w:tcBorders>
            <w:shd w:val="clear" w:color="auto" w:fill="auto"/>
          </w:tcPr>
          <w:p w14:paraId="64525AC0" w14:textId="77777777" w:rsidR="0063528E" w:rsidRDefault="0063528E">
            <w:pPr>
              <w:rPr>
                <w:rFonts w:asciiTheme="minorEastAsia" w:eastAsiaTheme="minorEastAsia" w:hAnsiTheme="minorEastAsia" w:cstheme="minorEastAsia"/>
              </w:rPr>
            </w:pPr>
          </w:p>
        </w:tc>
        <w:tc>
          <w:tcPr>
            <w:tcW w:w="2256" w:type="dxa"/>
            <w:tcBorders>
              <w:top w:val="single" w:sz="4" w:space="0" w:color="auto"/>
              <w:left w:val="single" w:sz="4" w:space="0" w:color="auto"/>
              <w:bottom w:val="single" w:sz="4" w:space="0" w:color="auto"/>
            </w:tcBorders>
            <w:shd w:val="clear" w:color="auto" w:fill="auto"/>
          </w:tcPr>
          <w:p w14:paraId="4670764E" w14:textId="77777777" w:rsidR="0063528E" w:rsidRDefault="0063528E">
            <w:pPr>
              <w:rPr>
                <w:rFonts w:asciiTheme="minorEastAsia" w:eastAsiaTheme="minorEastAsia" w:hAnsiTheme="minorEastAsia" w:cstheme="minorEastAsia"/>
              </w:rPr>
            </w:pPr>
          </w:p>
        </w:tc>
        <w:tc>
          <w:tcPr>
            <w:tcW w:w="2256" w:type="dxa"/>
            <w:tcBorders>
              <w:top w:val="single" w:sz="4" w:space="0" w:color="auto"/>
              <w:left w:val="single" w:sz="4" w:space="0" w:color="auto"/>
              <w:bottom w:val="single" w:sz="4" w:space="0" w:color="auto"/>
            </w:tcBorders>
            <w:shd w:val="clear" w:color="auto" w:fill="auto"/>
          </w:tcPr>
          <w:p w14:paraId="63776028" w14:textId="77777777" w:rsidR="0063528E" w:rsidRDefault="0063528E">
            <w:pPr>
              <w:rPr>
                <w:rFonts w:asciiTheme="minorEastAsia" w:eastAsiaTheme="minorEastAsia" w:hAnsiTheme="minorEastAsia" w:cstheme="minorEastAsia"/>
              </w:rPr>
            </w:pPr>
          </w:p>
        </w:tc>
        <w:tc>
          <w:tcPr>
            <w:tcW w:w="2549" w:type="dxa"/>
            <w:tcBorders>
              <w:top w:val="single" w:sz="4" w:space="0" w:color="auto"/>
              <w:left w:val="single" w:sz="4" w:space="0" w:color="auto"/>
              <w:bottom w:val="single" w:sz="4" w:space="0" w:color="auto"/>
              <w:right w:val="single" w:sz="4" w:space="0" w:color="auto"/>
            </w:tcBorders>
            <w:shd w:val="clear" w:color="auto" w:fill="auto"/>
          </w:tcPr>
          <w:p w14:paraId="75B0C5DB" w14:textId="77777777" w:rsidR="0063528E" w:rsidRDefault="0063528E">
            <w:pPr>
              <w:rPr>
                <w:rFonts w:asciiTheme="minorEastAsia" w:eastAsiaTheme="minorEastAsia" w:hAnsiTheme="minorEastAsia" w:cstheme="minorEastAsia"/>
              </w:rPr>
            </w:pPr>
          </w:p>
        </w:tc>
      </w:tr>
    </w:tbl>
    <w:p w14:paraId="2916E6EF" w14:textId="77777777" w:rsidR="0063528E" w:rsidRDefault="00000000">
      <w:pPr>
        <w:pStyle w:val="aa"/>
        <w:ind w:left="307"/>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注：</w:t>
      </w:r>
      <w:r>
        <w:rPr>
          <w:rFonts w:asciiTheme="minorEastAsia" w:eastAsiaTheme="minorEastAsia" w:hAnsiTheme="minorEastAsia" w:cstheme="minorEastAsia" w:hint="eastAsia"/>
          <w:sz w:val="24"/>
          <w:szCs w:val="24"/>
          <w:lang w:val="en-US" w:bidi="en-US"/>
        </w:rPr>
        <w:t>L</w:t>
      </w:r>
      <w:r>
        <w:rPr>
          <w:rFonts w:asciiTheme="minorEastAsia" w:eastAsiaTheme="minorEastAsia" w:hAnsiTheme="minorEastAsia" w:cstheme="minorEastAsia" w:hint="eastAsia"/>
          <w:sz w:val="24"/>
          <w:szCs w:val="24"/>
        </w:rPr>
        <w:t>此表为承担样品制备任务的检测实验室填写。</w:t>
      </w:r>
    </w:p>
    <w:p w14:paraId="6EA631B1" w14:textId="77777777" w:rsidR="0063528E" w:rsidRDefault="0063528E">
      <w:pPr>
        <w:spacing w:after="119" w:line="1" w:lineRule="exact"/>
        <w:rPr>
          <w:rFonts w:asciiTheme="minorEastAsia" w:eastAsiaTheme="minorEastAsia" w:hAnsiTheme="minorEastAsia" w:cstheme="minorEastAsia"/>
          <w:lang w:eastAsia="zh-CN"/>
        </w:rPr>
      </w:pPr>
    </w:p>
    <w:p w14:paraId="78CD4F74" w14:textId="77777777" w:rsidR="0063528E" w:rsidRDefault="00000000">
      <w:pPr>
        <w:pStyle w:val="24"/>
        <w:spacing w:after="160"/>
        <w:ind w:firstLine="66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2.碎石和石砾质量百分数(％)=(2)</w:t>
      </w:r>
      <w:r>
        <w:rPr>
          <w:rFonts w:asciiTheme="minorEastAsia" w:eastAsiaTheme="minorEastAsia" w:hAnsiTheme="minorEastAsia" w:cstheme="minorEastAsia" w:hint="eastAsia"/>
          <w:sz w:val="24"/>
          <w:szCs w:val="24"/>
          <w:lang w:val="en-US" w:bidi="en-US"/>
        </w:rPr>
        <w:t>×</w:t>
      </w:r>
      <w:proofErr w:type="spellStart"/>
      <w:r>
        <w:rPr>
          <w:rFonts w:asciiTheme="minorEastAsia" w:eastAsiaTheme="minorEastAsia" w:hAnsiTheme="minorEastAsia" w:cstheme="minorEastAsia" w:hint="eastAsia"/>
          <w:sz w:val="24"/>
          <w:szCs w:val="24"/>
          <w:lang w:val="en-US" w:bidi="en-US"/>
        </w:rPr>
        <w:t>lOO</w:t>
      </w:r>
      <w:proofErr w:type="spellEnd"/>
      <w:r>
        <w:rPr>
          <w:rFonts w:asciiTheme="minorEastAsia" w:eastAsiaTheme="minorEastAsia" w:hAnsiTheme="minorEastAsia" w:cstheme="minorEastAsia" w:hint="eastAsia"/>
          <w:sz w:val="24"/>
          <w:szCs w:val="24"/>
          <w:lang w:val="en-US" w:bidi="en-US"/>
        </w:rPr>
        <w:t>/(1)</w:t>
      </w:r>
      <w:r>
        <w:rPr>
          <w:rFonts w:asciiTheme="minorEastAsia" w:eastAsiaTheme="minorEastAsia" w:hAnsiTheme="minorEastAsia" w:cstheme="minorEastAsia" w:hint="eastAsia"/>
          <w:sz w:val="24"/>
          <w:szCs w:val="24"/>
          <w:vertAlign w:val="subscript"/>
          <w:lang w:val="en-US" w:bidi="en-US"/>
        </w:rPr>
        <w:t>o</w:t>
      </w:r>
    </w:p>
    <w:p w14:paraId="776E1497" w14:textId="77777777" w:rsidR="0063528E" w:rsidRDefault="00000000">
      <w:pPr>
        <w:pStyle w:val="24"/>
        <w:tabs>
          <w:tab w:val="left" w:pos="4114"/>
          <w:tab w:val="left" w:pos="7548"/>
        </w:tabs>
        <w:spacing w:after="16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制备人：</w:t>
      </w:r>
      <w:r>
        <w:rPr>
          <w:rFonts w:asciiTheme="minorEastAsia" w:eastAsiaTheme="minorEastAsia" w:hAnsiTheme="minorEastAsia" w:cstheme="minorEastAsia" w:hint="eastAsia"/>
          <w:sz w:val="24"/>
          <w:szCs w:val="24"/>
        </w:rPr>
        <w:tab/>
        <w:t>校核人：</w:t>
      </w:r>
      <w:r>
        <w:rPr>
          <w:rFonts w:asciiTheme="minorEastAsia" w:eastAsiaTheme="minorEastAsia" w:hAnsiTheme="minorEastAsia" w:cstheme="minorEastAsia" w:hint="eastAsia"/>
          <w:sz w:val="24"/>
          <w:szCs w:val="24"/>
        </w:rPr>
        <w:tab/>
        <w:t>审核人：</w:t>
      </w:r>
    </w:p>
    <w:p w14:paraId="5518E402" w14:textId="77777777" w:rsidR="0063528E" w:rsidRDefault="00000000">
      <w:pPr>
        <w:pStyle w:val="24"/>
        <w:tabs>
          <w:tab w:val="left" w:pos="4114"/>
          <w:tab w:val="left" w:pos="7548"/>
        </w:tabs>
        <w:spacing w:after="160"/>
        <w:jc w:val="both"/>
      </w:pPr>
      <w:r>
        <w:rPr>
          <w:rFonts w:asciiTheme="minorEastAsia" w:eastAsiaTheme="minorEastAsia" w:hAnsiTheme="minorEastAsia" w:cstheme="minorEastAsia" w:hint="eastAsia"/>
          <w:sz w:val="24"/>
          <w:szCs w:val="24"/>
        </w:rPr>
        <w:t>时</w:t>
      </w:r>
      <w:r>
        <w:rPr>
          <w:rFonts w:asciiTheme="minorEastAsia" w:eastAsiaTheme="minorEastAsia" w:hAnsiTheme="minorEastAsia" w:cstheme="minorEastAsia" w:hint="eastAsia"/>
          <w:sz w:val="24"/>
          <w:szCs w:val="24"/>
          <w:lang w:val="en-US"/>
        </w:rPr>
        <w:t xml:space="preserve">  </w:t>
      </w:r>
      <w:r>
        <w:rPr>
          <w:rFonts w:asciiTheme="minorEastAsia" w:eastAsiaTheme="minorEastAsia" w:hAnsiTheme="minorEastAsia" w:cstheme="minorEastAsia" w:hint="eastAsia"/>
          <w:sz w:val="24"/>
          <w:szCs w:val="24"/>
        </w:rPr>
        <w:t xml:space="preserve">间： </w:t>
      </w:r>
      <w:r>
        <w:rPr>
          <w:rFonts w:asciiTheme="minorEastAsia" w:eastAsiaTheme="minorEastAsia" w:hAnsiTheme="minorEastAsia" w:cstheme="minorEastAsia" w:hint="eastAsia"/>
          <w:sz w:val="24"/>
          <w:szCs w:val="24"/>
          <w:lang w:val="en-US"/>
        </w:rPr>
        <w:t xml:space="preserve">    </w:t>
      </w:r>
      <w:r>
        <w:rPr>
          <w:rFonts w:asciiTheme="minorEastAsia" w:eastAsiaTheme="minorEastAsia" w:hAnsiTheme="minorEastAsia" w:cstheme="minorEastAsia" w:hint="eastAsia"/>
          <w:sz w:val="24"/>
          <w:szCs w:val="24"/>
        </w:rPr>
        <w:t xml:space="preserve">年 </w:t>
      </w:r>
      <w:r>
        <w:rPr>
          <w:rFonts w:asciiTheme="minorEastAsia" w:eastAsiaTheme="minorEastAsia" w:hAnsiTheme="minorEastAsia" w:cstheme="minorEastAsia" w:hint="eastAsia"/>
          <w:sz w:val="24"/>
          <w:szCs w:val="24"/>
          <w:lang w:val="en-US"/>
        </w:rPr>
        <w:t xml:space="preserve">  </w:t>
      </w:r>
      <w:r>
        <w:rPr>
          <w:rFonts w:asciiTheme="minorEastAsia" w:eastAsiaTheme="minorEastAsia" w:hAnsiTheme="minorEastAsia" w:cstheme="minorEastAsia" w:hint="eastAsia"/>
          <w:sz w:val="24"/>
          <w:szCs w:val="24"/>
        </w:rPr>
        <w:t>月</w:t>
      </w:r>
      <w:r>
        <w:rPr>
          <w:rFonts w:asciiTheme="minorEastAsia" w:eastAsiaTheme="minorEastAsia" w:hAnsiTheme="minorEastAsia" w:cstheme="minorEastAsia" w:hint="eastAsia"/>
          <w:sz w:val="24"/>
          <w:szCs w:val="24"/>
          <w:lang w:val="en-US"/>
        </w:rPr>
        <w:t xml:space="preserve">  </w:t>
      </w:r>
      <w:r>
        <w:rPr>
          <w:rFonts w:asciiTheme="minorEastAsia" w:eastAsiaTheme="minorEastAsia" w:hAnsiTheme="minorEastAsia" w:cstheme="minorEastAsia" w:hint="eastAsia"/>
          <w:sz w:val="24"/>
          <w:szCs w:val="24"/>
        </w:rPr>
        <w:t xml:space="preserve"> 日</w:t>
      </w:r>
      <w:r>
        <w:rPr>
          <w:rFonts w:asciiTheme="minorEastAsia" w:eastAsiaTheme="minorEastAsia" w:hAnsiTheme="minorEastAsia" w:cstheme="minorEastAsia" w:hint="eastAsia"/>
          <w:sz w:val="24"/>
          <w:szCs w:val="24"/>
        </w:rPr>
        <w:tab/>
        <w:t>时</w:t>
      </w:r>
      <w:r>
        <w:rPr>
          <w:rFonts w:asciiTheme="minorEastAsia" w:eastAsiaTheme="minorEastAsia" w:hAnsiTheme="minorEastAsia" w:cstheme="minorEastAsia" w:hint="eastAsia"/>
          <w:sz w:val="24"/>
          <w:szCs w:val="24"/>
          <w:lang w:val="en-US"/>
        </w:rPr>
        <w:t xml:space="preserve">  </w:t>
      </w:r>
      <w:r>
        <w:rPr>
          <w:rFonts w:asciiTheme="minorEastAsia" w:eastAsiaTheme="minorEastAsia" w:hAnsiTheme="minorEastAsia" w:cstheme="minorEastAsia" w:hint="eastAsia"/>
          <w:sz w:val="24"/>
          <w:szCs w:val="24"/>
        </w:rPr>
        <w:t>间：</w:t>
      </w:r>
      <w:r>
        <w:rPr>
          <w:rFonts w:asciiTheme="minorEastAsia" w:eastAsiaTheme="minorEastAsia" w:hAnsiTheme="minorEastAsia" w:cstheme="minorEastAsia" w:hint="eastAsia"/>
          <w:sz w:val="24"/>
          <w:szCs w:val="24"/>
          <w:lang w:val="en-US"/>
        </w:rPr>
        <w:t xml:space="preserve">    </w:t>
      </w:r>
      <w:r>
        <w:rPr>
          <w:rFonts w:asciiTheme="minorEastAsia" w:eastAsiaTheme="minorEastAsia" w:hAnsiTheme="minorEastAsia" w:cstheme="minorEastAsia" w:hint="eastAsia"/>
          <w:sz w:val="24"/>
          <w:szCs w:val="24"/>
        </w:rPr>
        <w:t>年</w:t>
      </w:r>
      <w:r>
        <w:rPr>
          <w:rFonts w:asciiTheme="minorEastAsia" w:eastAsiaTheme="minorEastAsia" w:hAnsiTheme="minorEastAsia" w:cstheme="minorEastAsia" w:hint="eastAsia"/>
          <w:sz w:val="24"/>
          <w:szCs w:val="24"/>
          <w:lang w:val="en-US"/>
        </w:rPr>
        <w:t xml:space="preserve">  </w:t>
      </w:r>
      <w:r>
        <w:rPr>
          <w:rFonts w:asciiTheme="minorEastAsia" w:eastAsiaTheme="minorEastAsia" w:hAnsiTheme="minorEastAsia" w:cstheme="minorEastAsia" w:hint="eastAsia"/>
          <w:sz w:val="24"/>
          <w:szCs w:val="24"/>
        </w:rPr>
        <w:t xml:space="preserve"> 月</w:t>
      </w:r>
      <w:r>
        <w:rPr>
          <w:rFonts w:asciiTheme="minorEastAsia" w:eastAsiaTheme="minorEastAsia" w:hAnsiTheme="minorEastAsia" w:cstheme="minorEastAsia" w:hint="eastAsia"/>
          <w:sz w:val="24"/>
          <w:szCs w:val="24"/>
          <w:lang w:val="en-US"/>
        </w:rPr>
        <w:t xml:space="preserve">  </w:t>
      </w:r>
      <w:r>
        <w:rPr>
          <w:rFonts w:asciiTheme="minorEastAsia" w:eastAsiaTheme="minorEastAsia" w:hAnsiTheme="minorEastAsia" w:cstheme="minorEastAsia" w:hint="eastAsia"/>
          <w:sz w:val="24"/>
          <w:szCs w:val="24"/>
        </w:rPr>
        <w:t xml:space="preserve"> 日</w:t>
      </w:r>
      <w:r>
        <w:rPr>
          <w:rFonts w:asciiTheme="minorEastAsia" w:eastAsiaTheme="minorEastAsia" w:hAnsiTheme="minorEastAsia" w:cstheme="minorEastAsia" w:hint="eastAsia"/>
          <w:sz w:val="24"/>
          <w:szCs w:val="24"/>
        </w:rPr>
        <w:tab/>
        <w:t>时</w:t>
      </w:r>
      <w:r>
        <w:rPr>
          <w:rFonts w:asciiTheme="minorEastAsia" w:eastAsiaTheme="minorEastAsia" w:hAnsiTheme="minorEastAsia" w:cstheme="minorEastAsia" w:hint="eastAsia"/>
          <w:sz w:val="24"/>
          <w:szCs w:val="24"/>
          <w:lang w:val="en-US"/>
        </w:rPr>
        <w:t xml:space="preserve">  </w:t>
      </w:r>
      <w:r>
        <w:rPr>
          <w:rFonts w:asciiTheme="minorEastAsia" w:eastAsiaTheme="minorEastAsia" w:hAnsiTheme="minorEastAsia" w:cstheme="minorEastAsia" w:hint="eastAsia"/>
          <w:sz w:val="24"/>
          <w:szCs w:val="24"/>
        </w:rPr>
        <w:t xml:space="preserve">间： </w:t>
      </w:r>
      <w:r>
        <w:rPr>
          <w:rFonts w:asciiTheme="minorEastAsia" w:eastAsiaTheme="minorEastAsia" w:hAnsiTheme="minorEastAsia" w:cstheme="minorEastAsia" w:hint="eastAsia"/>
          <w:sz w:val="24"/>
          <w:szCs w:val="24"/>
          <w:lang w:val="en-US"/>
        </w:rPr>
        <w:t xml:space="preserve">   </w:t>
      </w:r>
      <w:r>
        <w:rPr>
          <w:rFonts w:asciiTheme="minorEastAsia" w:eastAsiaTheme="minorEastAsia" w:hAnsiTheme="minorEastAsia" w:cstheme="minorEastAsia" w:hint="eastAsia"/>
          <w:sz w:val="24"/>
          <w:szCs w:val="24"/>
        </w:rPr>
        <w:t xml:space="preserve">年 </w:t>
      </w:r>
      <w:r>
        <w:rPr>
          <w:rFonts w:asciiTheme="minorEastAsia" w:eastAsiaTheme="minorEastAsia" w:hAnsiTheme="minorEastAsia" w:cstheme="minorEastAsia" w:hint="eastAsia"/>
          <w:sz w:val="24"/>
          <w:szCs w:val="24"/>
          <w:lang w:val="en-US"/>
        </w:rPr>
        <w:t xml:space="preserve">  </w:t>
      </w:r>
      <w:r>
        <w:rPr>
          <w:rFonts w:asciiTheme="minorEastAsia" w:eastAsiaTheme="minorEastAsia" w:hAnsiTheme="minorEastAsia" w:cstheme="minorEastAsia" w:hint="eastAsia"/>
          <w:sz w:val="24"/>
          <w:szCs w:val="24"/>
        </w:rPr>
        <w:t xml:space="preserve">月 </w:t>
      </w:r>
      <w:r>
        <w:rPr>
          <w:rFonts w:asciiTheme="minorEastAsia" w:eastAsiaTheme="minorEastAsia" w:hAnsiTheme="minorEastAsia" w:cstheme="minorEastAsia" w:hint="eastAsia"/>
          <w:sz w:val="24"/>
          <w:szCs w:val="24"/>
          <w:lang w:val="en-US"/>
        </w:rPr>
        <w:t xml:space="preserve">  </w:t>
      </w:r>
      <w:r>
        <w:rPr>
          <w:rFonts w:asciiTheme="minorEastAsia" w:eastAsiaTheme="minorEastAsia" w:hAnsiTheme="minorEastAsia" w:cstheme="minorEastAsia" w:hint="eastAsia"/>
          <w:sz w:val="24"/>
          <w:szCs w:val="24"/>
        </w:rPr>
        <w:t>日</w:t>
      </w:r>
      <w:r>
        <w:rPr>
          <w:rFonts w:asciiTheme="minorEastAsia" w:eastAsiaTheme="minorEastAsia" w:hAnsiTheme="minorEastAsia" w:cstheme="minorEastAsia" w:hint="eastAsia"/>
          <w:sz w:val="24"/>
          <w:szCs w:val="24"/>
        </w:rPr>
        <w:br w:type="page"/>
      </w:r>
    </w:p>
    <w:p w14:paraId="36F00402" w14:textId="77777777" w:rsidR="0063528E" w:rsidRDefault="00000000">
      <w:pPr>
        <w:pStyle w:val="50"/>
        <w:keepNext/>
        <w:keepLines/>
        <w:spacing w:after="0" w:line="341" w:lineRule="exact"/>
        <w:ind w:firstLine="0"/>
        <w:jc w:val="center"/>
        <w:rPr>
          <w:rFonts w:ascii="微软雅黑" w:eastAsia="微软雅黑" w:hAnsi="微软雅黑" w:cs="微软雅黑"/>
          <w:b/>
          <w:bCs/>
          <w:sz w:val="30"/>
          <w:szCs w:val="30"/>
        </w:rPr>
      </w:pPr>
      <w:bookmarkStart w:id="33" w:name="bookmark72"/>
      <w:r>
        <w:rPr>
          <w:rFonts w:ascii="微软雅黑" w:eastAsia="微软雅黑" w:hAnsi="微软雅黑" w:cs="微软雅黑" w:hint="eastAsia"/>
          <w:b/>
          <w:bCs/>
          <w:sz w:val="30"/>
          <w:szCs w:val="30"/>
        </w:rPr>
        <w:lastRenderedPageBreak/>
        <w:t>附录</w:t>
      </w:r>
      <w:r>
        <w:rPr>
          <w:rFonts w:ascii="微软雅黑" w:eastAsia="微软雅黑" w:hAnsi="微软雅黑" w:cs="微软雅黑" w:hint="eastAsia"/>
          <w:b/>
          <w:bCs/>
          <w:sz w:val="30"/>
          <w:szCs w:val="30"/>
          <w:lang w:val="en-US" w:bidi="en-US"/>
        </w:rPr>
        <w:t>D</w:t>
      </w:r>
      <w:bookmarkEnd w:id="33"/>
    </w:p>
    <w:p w14:paraId="30D68E0E" w14:textId="77777777" w:rsidR="0063528E" w:rsidRDefault="00000000">
      <w:pPr>
        <w:pStyle w:val="30"/>
        <w:keepNext/>
        <w:keepLines/>
        <w:spacing w:after="340" w:line="341" w:lineRule="exact"/>
        <w:rPr>
          <w:rFonts w:ascii="微软雅黑" w:eastAsia="微软雅黑" w:hAnsi="微软雅黑" w:cs="微软雅黑"/>
          <w:b/>
          <w:bCs/>
          <w:sz w:val="30"/>
          <w:szCs w:val="30"/>
        </w:rPr>
      </w:pPr>
      <w:bookmarkStart w:id="34" w:name="bookmark74"/>
      <w:r>
        <w:rPr>
          <w:rFonts w:ascii="微软雅黑" w:eastAsia="微软雅黑" w:hAnsi="微软雅黑" w:cs="微软雅黑" w:hint="eastAsia"/>
          <w:b/>
          <w:bCs/>
          <w:sz w:val="30"/>
          <w:szCs w:val="30"/>
        </w:rPr>
        <w:t>（资料性）</w:t>
      </w:r>
    </w:p>
    <w:p w14:paraId="321473F2" w14:textId="77777777" w:rsidR="0063528E" w:rsidRDefault="00000000">
      <w:pPr>
        <w:pStyle w:val="30"/>
        <w:keepNext/>
        <w:keepLines/>
        <w:spacing w:after="340" w:line="341" w:lineRule="exact"/>
        <w:rPr>
          <w:rFonts w:ascii="微软雅黑" w:eastAsia="微软雅黑" w:hAnsi="微软雅黑" w:cs="微软雅黑"/>
          <w:b/>
          <w:bCs/>
          <w:sz w:val="30"/>
          <w:szCs w:val="30"/>
        </w:rPr>
      </w:pPr>
      <w:r>
        <w:rPr>
          <w:rFonts w:ascii="微软雅黑" w:eastAsia="微软雅黑" w:hAnsi="微软雅黑" w:cs="微软雅黑" w:hint="eastAsia"/>
          <w:b/>
          <w:bCs/>
          <w:sz w:val="30"/>
          <w:szCs w:val="30"/>
        </w:rPr>
        <w:t>土壤样品批次记录表</w:t>
      </w:r>
      <w:bookmarkEnd w:id="34"/>
    </w:p>
    <w:p w14:paraId="55B0E1FB" w14:textId="77777777" w:rsidR="0063528E" w:rsidRDefault="00000000">
      <w:pPr>
        <w:pStyle w:val="50"/>
        <w:keepNext/>
        <w:keepLines/>
        <w:spacing w:after="200" w:line="240" w:lineRule="auto"/>
        <w:ind w:firstLine="420"/>
        <w:rPr>
          <w:rFonts w:asciiTheme="majorEastAsia" w:eastAsiaTheme="majorEastAsia" w:hAnsiTheme="majorEastAsia" w:cstheme="majorEastAsia"/>
          <w:b/>
          <w:bCs/>
          <w:sz w:val="28"/>
          <w:szCs w:val="28"/>
        </w:rPr>
      </w:pPr>
      <w:bookmarkStart w:id="35" w:name="bookmark76"/>
      <w:r>
        <w:rPr>
          <w:rFonts w:asciiTheme="majorEastAsia" w:eastAsiaTheme="majorEastAsia" w:hAnsiTheme="majorEastAsia" w:cstheme="majorEastAsia" w:hint="eastAsia"/>
          <w:b/>
          <w:bCs/>
          <w:sz w:val="28"/>
          <w:szCs w:val="28"/>
        </w:rPr>
        <w:t>土壤样品批次记录见表附录</w:t>
      </w:r>
      <w:r>
        <w:rPr>
          <w:rFonts w:asciiTheme="majorEastAsia" w:eastAsiaTheme="majorEastAsia" w:hAnsiTheme="majorEastAsia" w:cstheme="majorEastAsia" w:hint="eastAsia"/>
          <w:b/>
          <w:bCs/>
          <w:sz w:val="28"/>
          <w:szCs w:val="28"/>
          <w:lang w:val="en-US" w:bidi="en-US"/>
        </w:rPr>
        <w:t>D-1</w:t>
      </w:r>
      <w:bookmarkEnd w:id="35"/>
    </w:p>
    <w:p w14:paraId="7DDA3691" w14:textId="77777777" w:rsidR="0063528E" w:rsidRDefault="00000000">
      <w:pPr>
        <w:pStyle w:val="aa"/>
        <w:ind w:left="5582"/>
        <w:rPr>
          <w:rFonts w:asciiTheme="minorEastAsia" w:eastAsiaTheme="minorEastAsia" w:hAnsiTheme="minorEastAsia" w:cstheme="minorEastAsia"/>
          <w:sz w:val="24"/>
          <w:szCs w:val="24"/>
        </w:rPr>
      </w:pPr>
      <w:r>
        <w:rPr>
          <w:rFonts w:asciiTheme="minorEastAsia" w:eastAsiaTheme="minorEastAsia" w:hAnsiTheme="minorEastAsia" w:cstheme="minorEastAsia" w:hint="eastAsia"/>
          <w:b/>
          <w:bCs/>
          <w:sz w:val="24"/>
          <w:szCs w:val="24"/>
        </w:rPr>
        <w:t>表附录</w:t>
      </w:r>
      <w:r>
        <w:rPr>
          <w:rFonts w:asciiTheme="minorEastAsia" w:eastAsiaTheme="minorEastAsia" w:hAnsiTheme="minorEastAsia" w:cstheme="minorEastAsia" w:hint="eastAsia"/>
          <w:b/>
          <w:bCs/>
          <w:sz w:val="24"/>
          <w:szCs w:val="24"/>
          <w:lang w:val="en-US" w:bidi="en-US"/>
        </w:rPr>
        <w:t xml:space="preserve">D-1 </w:t>
      </w:r>
      <w:r>
        <w:rPr>
          <w:rFonts w:asciiTheme="minorEastAsia" w:eastAsiaTheme="minorEastAsia" w:hAnsiTheme="minorEastAsia" w:cstheme="minorEastAsia" w:hint="eastAsia"/>
          <w:b/>
          <w:bCs/>
          <w:sz w:val="24"/>
          <w:szCs w:val="24"/>
        </w:rPr>
        <w:t>土壤样品批次记录</w:t>
      </w:r>
    </w:p>
    <w:tbl>
      <w:tblPr>
        <w:tblW w:w="0" w:type="auto"/>
        <w:jc w:val="center"/>
        <w:tblLayout w:type="fixed"/>
        <w:tblCellMar>
          <w:left w:w="10" w:type="dxa"/>
          <w:right w:w="10" w:type="dxa"/>
        </w:tblCellMar>
        <w:tblLook w:val="04A0" w:firstRow="1" w:lastRow="0" w:firstColumn="1" w:lastColumn="0" w:noHBand="0" w:noVBand="1"/>
      </w:tblPr>
      <w:tblGrid>
        <w:gridCol w:w="1090"/>
        <w:gridCol w:w="2165"/>
        <w:gridCol w:w="4152"/>
        <w:gridCol w:w="1262"/>
        <w:gridCol w:w="1262"/>
        <w:gridCol w:w="1987"/>
        <w:gridCol w:w="1824"/>
      </w:tblGrid>
      <w:tr w:rsidR="0063528E" w14:paraId="128020E6" w14:textId="77777777">
        <w:trPr>
          <w:trHeight w:hRule="exact" w:val="907"/>
          <w:jc w:val="center"/>
        </w:trPr>
        <w:tc>
          <w:tcPr>
            <w:tcW w:w="1090" w:type="dxa"/>
            <w:tcBorders>
              <w:top w:val="single" w:sz="4" w:space="0" w:color="auto"/>
              <w:left w:val="single" w:sz="4" w:space="0" w:color="auto"/>
            </w:tcBorders>
            <w:shd w:val="clear" w:color="auto" w:fill="auto"/>
            <w:vAlign w:val="center"/>
          </w:tcPr>
          <w:p w14:paraId="376C5775" w14:textId="77777777" w:rsidR="0063528E" w:rsidRDefault="00000000">
            <w:pPr>
              <w:pStyle w:val="ac"/>
              <w:jc w:val="center"/>
              <w:rPr>
                <w:rFonts w:asciiTheme="minorEastAsia" w:eastAsiaTheme="minorEastAsia" w:hAnsiTheme="minorEastAsia" w:cstheme="minorEastAsia"/>
              </w:rPr>
            </w:pPr>
            <w:r>
              <w:rPr>
                <w:rFonts w:asciiTheme="minorEastAsia" w:eastAsiaTheme="minorEastAsia" w:hAnsiTheme="minorEastAsia" w:cstheme="minorEastAsia" w:hint="eastAsia"/>
              </w:rPr>
              <w:t>批次编号</w:t>
            </w:r>
          </w:p>
        </w:tc>
        <w:tc>
          <w:tcPr>
            <w:tcW w:w="2165" w:type="dxa"/>
            <w:tcBorders>
              <w:top w:val="single" w:sz="4" w:space="0" w:color="auto"/>
              <w:left w:val="single" w:sz="4" w:space="0" w:color="auto"/>
            </w:tcBorders>
            <w:shd w:val="clear" w:color="auto" w:fill="auto"/>
            <w:vAlign w:val="center"/>
          </w:tcPr>
          <w:p w14:paraId="5263E3DE" w14:textId="77777777" w:rsidR="0063528E" w:rsidRDefault="00000000">
            <w:pPr>
              <w:pStyle w:val="ac"/>
              <w:jc w:val="center"/>
              <w:rPr>
                <w:rFonts w:asciiTheme="minorEastAsia" w:eastAsiaTheme="minorEastAsia" w:hAnsiTheme="minorEastAsia" w:cstheme="minorEastAsia"/>
              </w:rPr>
            </w:pPr>
            <w:r>
              <w:rPr>
                <w:rFonts w:asciiTheme="minorEastAsia" w:eastAsiaTheme="minorEastAsia" w:hAnsiTheme="minorEastAsia" w:cstheme="minorEastAsia" w:hint="eastAsia"/>
              </w:rPr>
              <w:t>该批次样品编号</w:t>
            </w:r>
          </w:p>
        </w:tc>
        <w:tc>
          <w:tcPr>
            <w:tcW w:w="4152" w:type="dxa"/>
            <w:tcBorders>
              <w:top w:val="single" w:sz="4" w:space="0" w:color="auto"/>
              <w:left w:val="single" w:sz="4" w:space="0" w:color="auto"/>
            </w:tcBorders>
            <w:shd w:val="clear" w:color="auto" w:fill="auto"/>
            <w:vAlign w:val="center"/>
          </w:tcPr>
          <w:p w14:paraId="5D29969C" w14:textId="77777777" w:rsidR="0063528E" w:rsidRDefault="00000000">
            <w:pPr>
              <w:pStyle w:val="ac"/>
              <w:jc w:val="center"/>
              <w:rPr>
                <w:rFonts w:asciiTheme="minorEastAsia" w:eastAsiaTheme="minorEastAsia" w:hAnsiTheme="minorEastAsia" w:cstheme="minorEastAsia"/>
              </w:rPr>
            </w:pPr>
            <w:r>
              <w:rPr>
                <w:rFonts w:asciiTheme="minorEastAsia" w:eastAsiaTheme="minorEastAsia" w:hAnsiTheme="minorEastAsia" w:cstheme="minorEastAsia" w:hint="eastAsia"/>
              </w:rPr>
              <w:t>样品类别</w:t>
            </w:r>
          </w:p>
        </w:tc>
        <w:tc>
          <w:tcPr>
            <w:tcW w:w="1262" w:type="dxa"/>
            <w:tcBorders>
              <w:top w:val="single" w:sz="4" w:space="0" w:color="auto"/>
              <w:left w:val="single" w:sz="4" w:space="0" w:color="auto"/>
            </w:tcBorders>
            <w:shd w:val="clear" w:color="auto" w:fill="auto"/>
            <w:vAlign w:val="center"/>
          </w:tcPr>
          <w:p w14:paraId="1F83CC25" w14:textId="77777777" w:rsidR="0063528E" w:rsidRDefault="00000000">
            <w:pPr>
              <w:pStyle w:val="ac"/>
              <w:jc w:val="center"/>
              <w:rPr>
                <w:rFonts w:asciiTheme="minorEastAsia" w:eastAsiaTheme="minorEastAsia" w:hAnsiTheme="minorEastAsia" w:cstheme="minorEastAsia"/>
              </w:rPr>
            </w:pPr>
            <w:r>
              <w:rPr>
                <w:rFonts w:asciiTheme="minorEastAsia" w:eastAsiaTheme="minorEastAsia" w:hAnsiTheme="minorEastAsia" w:cstheme="minorEastAsia" w:hint="eastAsia"/>
              </w:rPr>
              <w:t>质控样品编号</w:t>
            </w:r>
          </w:p>
        </w:tc>
        <w:tc>
          <w:tcPr>
            <w:tcW w:w="1262" w:type="dxa"/>
            <w:tcBorders>
              <w:top w:val="single" w:sz="4" w:space="0" w:color="auto"/>
              <w:left w:val="single" w:sz="4" w:space="0" w:color="auto"/>
            </w:tcBorders>
            <w:shd w:val="clear" w:color="auto" w:fill="auto"/>
            <w:vAlign w:val="center"/>
          </w:tcPr>
          <w:p w14:paraId="1E3B6961" w14:textId="77777777" w:rsidR="0063528E" w:rsidRDefault="00000000">
            <w:pPr>
              <w:pStyle w:val="ac"/>
              <w:spacing w:line="211" w:lineRule="exact"/>
              <w:jc w:val="center"/>
              <w:rPr>
                <w:rFonts w:asciiTheme="minorEastAsia" w:eastAsiaTheme="minorEastAsia" w:hAnsiTheme="minorEastAsia" w:cstheme="minorEastAsia"/>
              </w:rPr>
            </w:pPr>
            <w:r>
              <w:rPr>
                <w:rFonts w:asciiTheme="minorEastAsia" w:eastAsiaTheme="minorEastAsia" w:hAnsiTheme="minorEastAsia" w:cstheme="minorEastAsia" w:hint="eastAsia"/>
              </w:rPr>
              <w:t xml:space="preserve">密码平行 </w:t>
            </w:r>
          </w:p>
          <w:p w14:paraId="68468215" w14:textId="77777777" w:rsidR="0063528E" w:rsidRDefault="00000000">
            <w:pPr>
              <w:pStyle w:val="ac"/>
              <w:spacing w:line="211" w:lineRule="exact"/>
              <w:jc w:val="center"/>
              <w:rPr>
                <w:rFonts w:asciiTheme="minorEastAsia" w:eastAsiaTheme="minorEastAsia" w:hAnsiTheme="minorEastAsia" w:cstheme="minorEastAsia"/>
              </w:rPr>
            </w:pPr>
            <w:r>
              <w:rPr>
                <w:rFonts w:asciiTheme="minorEastAsia" w:eastAsiaTheme="minorEastAsia" w:hAnsiTheme="minorEastAsia" w:cstheme="minorEastAsia" w:hint="eastAsia"/>
              </w:rPr>
              <w:t>样品编号</w:t>
            </w:r>
          </w:p>
        </w:tc>
        <w:tc>
          <w:tcPr>
            <w:tcW w:w="1987" w:type="dxa"/>
            <w:tcBorders>
              <w:top w:val="single" w:sz="4" w:space="0" w:color="auto"/>
              <w:left w:val="single" w:sz="4" w:space="0" w:color="auto"/>
            </w:tcBorders>
            <w:shd w:val="clear" w:color="auto" w:fill="auto"/>
            <w:vAlign w:val="center"/>
          </w:tcPr>
          <w:p w14:paraId="73F94348" w14:textId="77777777" w:rsidR="0063528E" w:rsidRDefault="00000000">
            <w:pPr>
              <w:pStyle w:val="ac"/>
              <w:spacing w:line="226" w:lineRule="exact"/>
              <w:jc w:val="center"/>
              <w:rPr>
                <w:rFonts w:asciiTheme="minorEastAsia" w:eastAsiaTheme="minorEastAsia" w:hAnsiTheme="minorEastAsia" w:cstheme="minorEastAsia"/>
              </w:rPr>
            </w:pPr>
            <w:r>
              <w:rPr>
                <w:rFonts w:asciiTheme="minorEastAsia" w:eastAsiaTheme="minorEastAsia" w:hAnsiTheme="minorEastAsia" w:cstheme="minorEastAsia" w:hint="eastAsia"/>
              </w:rPr>
              <w:t xml:space="preserve">密码平行样品 </w:t>
            </w:r>
          </w:p>
          <w:p w14:paraId="3C971153" w14:textId="77777777" w:rsidR="0063528E" w:rsidRDefault="00000000">
            <w:pPr>
              <w:pStyle w:val="ac"/>
              <w:spacing w:line="226" w:lineRule="exact"/>
              <w:jc w:val="center"/>
              <w:rPr>
                <w:rFonts w:asciiTheme="minorEastAsia" w:eastAsiaTheme="minorEastAsia" w:hAnsiTheme="minorEastAsia" w:cstheme="minorEastAsia"/>
              </w:rPr>
            </w:pPr>
            <w:r>
              <w:rPr>
                <w:rFonts w:asciiTheme="minorEastAsia" w:eastAsiaTheme="minorEastAsia" w:hAnsiTheme="minorEastAsia" w:cstheme="minorEastAsia" w:hint="eastAsia"/>
              </w:rPr>
              <w:t>对应原样品编号</w:t>
            </w:r>
          </w:p>
        </w:tc>
        <w:tc>
          <w:tcPr>
            <w:tcW w:w="1824" w:type="dxa"/>
            <w:tcBorders>
              <w:top w:val="single" w:sz="4" w:space="0" w:color="auto"/>
              <w:left w:val="single" w:sz="4" w:space="0" w:color="auto"/>
              <w:right w:val="single" w:sz="4" w:space="0" w:color="auto"/>
            </w:tcBorders>
            <w:shd w:val="clear" w:color="auto" w:fill="auto"/>
            <w:vAlign w:val="center"/>
          </w:tcPr>
          <w:p w14:paraId="0A8073D9" w14:textId="77777777" w:rsidR="0063528E" w:rsidRDefault="00000000">
            <w:pPr>
              <w:pStyle w:val="ac"/>
              <w:spacing w:line="226" w:lineRule="exact"/>
              <w:jc w:val="center"/>
              <w:rPr>
                <w:rFonts w:asciiTheme="minorEastAsia" w:eastAsiaTheme="minorEastAsia" w:hAnsiTheme="minorEastAsia" w:cstheme="minorEastAsia"/>
              </w:rPr>
            </w:pPr>
            <w:r>
              <w:rPr>
                <w:rFonts w:asciiTheme="minorEastAsia" w:eastAsiaTheme="minorEastAsia" w:hAnsiTheme="minorEastAsia" w:cstheme="minorEastAsia" w:hint="eastAsia"/>
              </w:rPr>
              <w:t xml:space="preserve">送检样品编号 </w:t>
            </w:r>
          </w:p>
          <w:p w14:paraId="7CE90560" w14:textId="77777777" w:rsidR="0063528E" w:rsidRDefault="00000000">
            <w:pPr>
              <w:pStyle w:val="ac"/>
              <w:spacing w:line="226" w:lineRule="exact"/>
              <w:jc w:val="center"/>
              <w:rPr>
                <w:rFonts w:asciiTheme="minorEastAsia" w:eastAsiaTheme="minorEastAsia" w:hAnsiTheme="minorEastAsia" w:cstheme="minorEastAsia"/>
              </w:rPr>
            </w:pPr>
            <w:r>
              <w:rPr>
                <w:rFonts w:asciiTheme="minorEastAsia" w:eastAsiaTheme="minorEastAsia" w:hAnsiTheme="minorEastAsia" w:cstheme="minorEastAsia" w:hint="eastAsia"/>
              </w:rPr>
              <w:t>（转码后样品编号）</w:t>
            </w:r>
          </w:p>
        </w:tc>
      </w:tr>
      <w:tr w:rsidR="0063528E" w14:paraId="481F2E19" w14:textId="77777777">
        <w:trPr>
          <w:trHeight w:hRule="exact" w:val="902"/>
          <w:jc w:val="center"/>
        </w:trPr>
        <w:tc>
          <w:tcPr>
            <w:tcW w:w="1090" w:type="dxa"/>
            <w:tcBorders>
              <w:top w:val="single" w:sz="4" w:space="0" w:color="auto"/>
              <w:left w:val="single" w:sz="4" w:space="0" w:color="auto"/>
            </w:tcBorders>
            <w:shd w:val="clear" w:color="auto" w:fill="auto"/>
          </w:tcPr>
          <w:p w14:paraId="587AD61E" w14:textId="77777777" w:rsidR="0063528E" w:rsidRDefault="0063528E">
            <w:pPr>
              <w:rPr>
                <w:rFonts w:asciiTheme="minorEastAsia" w:eastAsiaTheme="minorEastAsia" w:hAnsiTheme="minorEastAsia" w:cstheme="minorEastAsia"/>
                <w:sz w:val="18"/>
                <w:szCs w:val="18"/>
                <w:lang w:eastAsia="zh-CN"/>
              </w:rPr>
            </w:pPr>
          </w:p>
        </w:tc>
        <w:tc>
          <w:tcPr>
            <w:tcW w:w="2165" w:type="dxa"/>
            <w:tcBorders>
              <w:top w:val="single" w:sz="4" w:space="0" w:color="auto"/>
              <w:left w:val="single" w:sz="4" w:space="0" w:color="auto"/>
            </w:tcBorders>
            <w:shd w:val="clear" w:color="auto" w:fill="auto"/>
          </w:tcPr>
          <w:p w14:paraId="7B75306F" w14:textId="77777777" w:rsidR="0063528E" w:rsidRDefault="0063528E">
            <w:pPr>
              <w:rPr>
                <w:rFonts w:asciiTheme="minorEastAsia" w:eastAsiaTheme="minorEastAsia" w:hAnsiTheme="minorEastAsia" w:cstheme="minorEastAsia"/>
                <w:sz w:val="18"/>
                <w:szCs w:val="18"/>
                <w:lang w:eastAsia="zh-CN"/>
              </w:rPr>
            </w:pPr>
          </w:p>
        </w:tc>
        <w:tc>
          <w:tcPr>
            <w:tcW w:w="4152" w:type="dxa"/>
            <w:tcBorders>
              <w:top w:val="single" w:sz="4" w:space="0" w:color="auto"/>
              <w:left w:val="single" w:sz="4" w:space="0" w:color="auto"/>
            </w:tcBorders>
            <w:shd w:val="clear" w:color="auto" w:fill="auto"/>
            <w:vAlign w:val="center"/>
          </w:tcPr>
          <w:p w14:paraId="59D015F9" w14:textId="77777777" w:rsidR="0063528E" w:rsidRDefault="00000000">
            <w:pPr>
              <w:pStyle w:val="ac"/>
              <w:spacing w:line="235" w:lineRule="exact"/>
              <w:ind w:firstLine="360"/>
              <w:rPr>
                <w:rFonts w:asciiTheme="minorEastAsia" w:eastAsiaTheme="minorEastAsia" w:hAnsiTheme="minorEastAsia" w:cstheme="minorEastAsia"/>
              </w:rPr>
            </w:pPr>
            <w:r>
              <w:rPr>
                <w:rFonts w:asciiTheme="minorEastAsia" w:eastAsiaTheme="minorEastAsia" w:hAnsiTheme="minorEastAsia" w:cstheme="minorEastAsia" w:hint="eastAsia"/>
              </w:rPr>
              <w:t>□耕地园地表层样品</w:t>
            </w:r>
            <w:r>
              <w:rPr>
                <w:rFonts w:asciiTheme="minorEastAsia" w:eastAsiaTheme="minorEastAsia" w:hAnsiTheme="minorEastAsia" w:cstheme="minorEastAsia" w:hint="eastAsia"/>
                <w:lang w:val="en-US"/>
              </w:rPr>
              <w:t xml:space="preserve"> </w:t>
            </w:r>
            <w:r>
              <w:rPr>
                <w:rFonts w:asciiTheme="minorEastAsia" w:eastAsiaTheme="minorEastAsia" w:hAnsiTheme="minorEastAsia" w:cstheme="minorEastAsia" w:hint="eastAsia"/>
              </w:rPr>
              <w:t>口耕地园地剖面样品</w:t>
            </w:r>
          </w:p>
          <w:p w14:paraId="1EE7D0D8" w14:textId="77777777" w:rsidR="0063528E" w:rsidRDefault="00000000">
            <w:pPr>
              <w:pStyle w:val="ac"/>
              <w:spacing w:line="235" w:lineRule="exact"/>
              <w:ind w:left="360"/>
              <w:jc w:val="both"/>
              <w:rPr>
                <w:rFonts w:asciiTheme="minorEastAsia" w:eastAsiaTheme="minorEastAsia" w:hAnsiTheme="minorEastAsia" w:cstheme="minorEastAsia"/>
              </w:rPr>
            </w:pPr>
            <w:r>
              <w:rPr>
                <w:rFonts w:asciiTheme="minorEastAsia" w:eastAsiaTheme="minorEastAsia" w:hAnsiTheme="minorEastAsia" w:cstheme="minorEastAsia" w:hint="eastAsia"/>
              </w:rPr>
              <w:t>□林地草地表层样品</w:t>
            </w:r>
            <w:r>
              <w:rPr>
                <w:rFonts w:asciiTheme="minorEastAsia" w:eastAsiaTheme="minorEastAsia" w:hAnsiTheme="minorEastAsia" w:cstheme="minorEastAsia" w:hint="eastAsia"/>
                <w:lang w:val="en-US"/>
              </w:rPr>
              <w:t xml:space="preserve"> </w:t>
            </w:r>
            <w:r>
              <w:rPr>
                <w:rFonts w:asciiTheme="minorEastAsia" w:eastAsiaTheme="minorEastAsia" w:hAnsiTheme="minorEastAsia" w:cstheme="minorEastAsia" w:hint="eastAsia"/>
              </w:rPr>
              <w:t xml:space="preserve">口林地草地剖面样品 </w:t>
            </w:r>
          </w:p>
          <w:p w14:paraId="3E43AAB6" w14:textId="77777777" w:rsidR="0063528E" w:rsidRDefault="00000000">
            <w:pPr>
              <w:pStyle w:val="ac"/>
              <w:spacing w:line="235" w:lineRule="exact"/>
              <w:ind w:left="360"/>
              <w:jc w:val="both"/>
              <w:rPr>
                <w:rFonts w:asciiTheme="minorEastAsia" w:eastAsiaTheme="minorEastAsia" w:hAnsiTheme="minorEastAsia" w:cstheme="minorEastAsia"/>
              </w:rPr>
            </w:pPr>
            <w:r>
              <w:rPr>
                <w:rFonts w:asciiTheme="minorEastAsia" w:eastAsiaTheme="minorEastAsia" w:hAnsiTheme="minorEastAsia" w:cstheme="minorEastAsia" w:hint="eastAsia"/>
              </w:rPr>
              <w:t>口水稳性大团聚体样品</w:t>
            </w:r>
          </w:p>
        </w:tc>
        <w:tc>
          <w:tcPr>
            <w:tcW w:w="1262" w:type="dxa"/>
            <w:tcBorders>
              <w:top w:val="single" w:sz="4" w:space="0" w:color="auto"/>
              <w:left w:val="single" w:sz="4" w:space="0" w:color="auto"/>
            </w:tcBorders>
            <w:shd w:val="clear" w:color="auto" w:fill="auto"/>
          </w:tcPr>
          <w:p w14:paraId="44F8E374" w14:textId="77777777" w:rsidR="0063528E" w:rsidRDefault="0063528E">
            <w:pPr>
              <w:rPr>
                <w:rFonts w:asciiTheme="minorEastAsia" w:eastAsiaTheme="minorEastAsia" w:hAnsiTheme="minorEastAsia" w:cstheme="minorEastAsia"/>
                <w:sz w:val="18"/>
                <w:szCs w:val="18"/>
                <w:lang w:eastAsia="zh-CN"/>
              </w:rPr>
            </w:pPr>
          </w:p>
        </w:tc>
        <w:tc>
          <w:tcPr>
            <w:tcW w:w="1262" w:type="dxa"/>
            <w:tcBorders>
              <w:top w:val="single" w:sz="4" w:space="0" w:color="auto"/>
              <w:left w:val="single" w:sz="4" w:space="0" w:color="auto"/>
            </w:tcBorders>
            <w:shd w:val="clear" w:color="auto" w:fill="auto"/>
          </w:tcPr>
          <w:p w14:paraId="1B3AC318" w14:textId="77777777" w:rsidR="0063528E" w:rsidRDefault="0063528E">
            <w:pPr>
              <w:rPr>
                <w:rFonts w:asciiTheme="minorEastAsia" w:eastAsiaTheme="minorEastAsia" w:hAnsiTheme="minorEastAsia" w:cstheme="minorEastAsia"/>
                <w:sz w:val="18"/>
                <w:szCs w:val="18"/>
                <w:lang w:eastAsia="zh-CN"/>
              </w:rPr>
            </w:pPr>
          </w:p>
        </w:tc>
        <w:tc>
          <w:tcPr>
            <w:tcW w:w="1987" w:type="dxa"/>
            <w:tcBorders>
              <w:top w:val="single" w:sz="4" w:space="0" w:color="auto"/>
              <w:left w:val="single" w:sz="4" w:space="0" w:color="auto"/>
            </w:tcBorders>
            <w:shd w:val="clear" w:color="auto" w:fill="auto"/>
          </w:tcPr>
          <w:p w14:paraId="385B1D0D" w14:textId="77777777" w:rsidR="0063528E" w:rsidRDefault="0063528E">
            <w:pPr>
              <w:rPr>
                <w:rFonts w:asciiTheme="minorEastAsia" w:eastAsiaTheme="minorEastAsia" w:hAnsiTheme="minorEastAsia" w:cstheme="minorEastAsia"/>
                <w:sz w:val="18"/>
                <w:szCs w:val="18"/>
                <w:lang w:eastAsia="zh-CN"/>
              </w:rPr>
            </w:pPr>
          </w:p>
        </w:tc>
        <w:tc>
          <w:tcPr>
            <w:tcW w:w="1824" w:type="dxa"/>
            <w:tcBorders>
              <w:top w:val="single" w:sz="4" w:space="0" w:color="auto"/>
              <w:left w:val="single" w:sz="4" w:space="0" w:color="auto"/>
              <w:right w:val="single" w:sz="4" w:space="0" w:color="auto"/>
            </w:tcBorders>
            <w:shd w:val="clear" w:color="auto" w:fill="auto"/>
          </w:tcPr>
          <w:p w14:paraId="1A765171" w14:textId="77777777" w:rsidR="0063528E" w:rsidRDefault="0063528E">
            <w:pPr>
              <w:rPr>
                <w:rFonts w:asciiTheme="minorEastAsia" w:eastAsiaTheme="minorEastAsia" w:hAnsiTheme="minorEastAsia" w:cstheme="minorEastAsia"/>
                <w:sz w:val="18"/>
                <w:szCs w:val="18"/>
                <w:lang w:eastAsia="zh-CN"/>
              </w:rPr>
            </w:pPr>
          </w:p>
        </w:tc>
      </w:tr>
      <w:tr w:rsidR="0063528E" w14:paraId="71CC2D01" w14:textId="77777777">
        <w:trPr>
          <w:trHeight w:hRule="exact" w:val="902"/>
          <w:jc w:val="center"/>
        </w:trPr>
        <w:tc>
          <w:tcPr>
            <w:tcW w:w="1090" w:type="dxa"/>
            <w:tcBorders>
              <w:top w:val="single" w:sz="4" w:space="0" w:color="auto"/>
              <w:left w:val="single" w:sz="4" w:space="0" w:color="auto"/>
            </w:tcBorders>
            <w:shd w:val="clear" w:color="auto" w:fill="auto"/>
          </w:tcPr>
          <w:p w14:paraId="6F384AF3" w14:textId="77777777" w:rsidR="0063528E" w:rsidRDefault="0063528E">
            <w:pPr>
              <w:rPr>
                <w:rFonts w:asciiTheme="minorEastAsia" w:eastAsiaTheme="minorEastAsia" w:hAnsiTheme="minorEastAsia" w:cstheme="minorEastAsia"/>
                <w:sz w:val="18"/>
                <w:szCs w:val="18"/>
                <w:lang w:eastAsia="zh-CN"/>
              </w:rPr>
            </w:pPr>
          </w:p>
        </w:tc>
        <w:tc>
          <w:tcPr>
            <w:tcW w:w="2165" w:type="dxa"/>
            <w:tcBorders>
              <w:top w:val="single" w:sz="4" w:space="0" w:color="auto"/>
              <w:left w:val="single" w:sz="4" w:space="0" w:color="auto"/>
            </w:tcBorders>
            <w:shd w:val="clear" w:color="auto" w:fill="auto"/>
          </w:tcPr>
          <w:p w14:paraId="5DA02C42" w14:textId="77777777" w:rsidR="0063528E" w:rsidRDefault="0063528E">
            <w:pPr>
              <w:rPr>
                <w:rFonts w:asciiTheme="minorEastAsia" w:eastAsiaTheme="minorEastAsia" w:hAnsiTheme="minorEastAsia" w:cstheme="minorEastAsia"/>
                <w:sz w:val="18"/>
                <w:szCs w:val="18"/>
                <w:lang w:eastAsia="zh-CN"/>
              </w:rPr>
            </w:pPr>
          </w:p>
        </w:tc>
        <w:tc>
          <w:tcPr>
            <w:tcW w:w="4152" w:type="dxa"/>
            <w:tcBorders>
              <w:top w:val="single" w:sz="4" w:space="0" w:color="auto"/>
              <w:left w:val="single" w:sz="4" w:space="0" w:color="auto"/>
            </w:tcBorders>
            <w:shd w:val="clear" w:color="auto" w:fill="auto"/>
            <w:vAlign w:val="center"/>
          </w:tcPr>
          <w:p w14:paraId="64CED40A" w14:textId="77777777" w:rsidR="0063528E" w:rsidRDefault="00000000">
            <w:pPr>
              <w:pStyle w:val="ac"/>
              <w:spacing w:line="235" w:lineRule="exact"/>
              <w:ind w:left="360"/>
              <w:jc w:val="both"/>
              <w:rPr>
                <w:rFonts w:asciiTheme="minorEastAsia" w:eastAsiaTheme="minorEastAsia" w:hAnsiTheme="minorEastAsia" w:cstheme="minorEastAsia"/>
              </w:rPr>
            </w:pPr>
            <w:r>
              <w:rPr>
                <w:rFonts w:asciiTheme="minorEastAsia" w:eastAsiaTheme="minorEastAsia" w:hAnsiTheme="minorEastAsia" w:cstheme="minorEastAsia" w:hint="eastAsia"/>
              </w:rPr>
              <w:t>□耕地园地表层样品</w:t>
            </w:r>
            <w:r>
              <w:rPr>
                <w:rFonts w:asciiTheme="minorEastAsia" w:eastAsiaTheme="minorEastAsia" w:hAnsiTheme="minorEastAsia" w:cstheme="minorEastAsia" w:hint="eastAsia"/>
                <w:lang w:val="en-US"/>
              </w:rPr>
              <w:t xml:space="preserve"> </w:t>
            </w:r>
            <w:r>
              <w:rPr>
                <w:rFonts w:asciiTheme="minorEastAsia" w:eastAsiaTheme="minorEastAsia" w:hAnsiTheme="minorEastAsia" w:cstheme="minorEastAsia" w:hint="eastAsia"/>
              </w:rPr>
              <w:t>口耕地园地剖面样品</w:t>
            </w:r>
          </w:p>
          <w:p w14:paraId="6DA96B55" w14:textId="77777777" w:rsidR="0063528E" w:rsidRDefault="00000000">
            <w:pPr>
              <w:pStyle w:val="ac"/>
              <w:spacing w:line="235" w:lineRule="exact"/>
              <w:ind w:left="360"/>
              <w:jc w:val="both"/>
              <w:rPr>
                <w:rFonts w:asciiTheme="minorEastAsia" w:eastAsiaTheme="minorEastAsia" w:hAnsiTheme="minorEastAsia" w:cstheme="minorEastAsia"/>
              </w:rPr>
            </w:pPr>
            <w:r>
              <w:rPr>
                <w:rFonts w:asciiTheme="minorEastAsia" w:eastAsiaTheme="minorEastAsia" w:hAnsiTheme="minorEastAsia" w:cstheme="minorEastAsia" w:hint="eastAsia"/>
              </w:rPr>
              <w:t>□林地草地表层样品</w:t>
            </w:r>
            <w:r>
              <w:rPr>
                <w:rFonts w:asciiTheme="minorEastAsia" w:eastAsiaTheme="minorEastAsia" w:hAnsiTheme="minorEastAsia" w:cstheme="minorEastAsia" w:hint="eastAsia"/>
                <w:lang w:val="en-US"/>
              </w:rPr>
              <w:t xml:space="preserve"> </w:t>
            </w:r>
            <w:r>
              <w:rPr>
                <w:rFonts w:asciiTheme="minorEastAsia" w:eastAsiaTheme="minorEastAsia" w:hAnsiTheme="minorEastAsia" w:cstheme="minorEastAsia" w:hint="eastAsia"/>
              </w:rPr>
              <w:t xml:space="preserve">口林地草地剖面样品 </w:t>
            </w:r>
          </w:p>
          <w:p w14:paraId="178784B5" w14:textId="77777777" w:rsidR="0063528E" w:rsidRDefault="00000000">
            <w:pPr>
              <w:pStyle w:val="ac"/>
              <w:spacing w:line="235" w:lineRule="exact"/>
              <w:ind w:left="360"/>
              <w:jc w:val="both"/>
              <w:rPr>
                <w:rFonts w:asciiTheme="minorEastAsia" w:eastAsiaTheme="minorEastAsia" w:hAnsiTheme="minorEastAsia" w:cstheme="minorEastAsia"/>
              </w:rPr>
            </w:pPr>
            <w:r>
              <w:rPr>
                <w:rFonts w:asciiTheme="minorEastAsia" w:eastAsiaTheme="minorEastAsia" w:hAnsiTheme="minorEastAsia" w:cstheme="minorEastAsia" w:hint="eastAsia"/>
              </w:rPr>
              <w:t>口水稳性大团聚体样品</w:t>
            </w:r>
          </w:p>
        </w:tc>
        <w:tc>
          <w:tcPr>
            <w:tcW w:w="1262" w:type="dxa"/>
            <w:tcBorders>
              <w:top w:val="single" w:sz="4" w:space="0" w:color="auto"/>
              <w:left w:val="single" w:sz="4" w:space="0" w:color="auto"/>
            </w:tcBorders>
            <w:shd w:val="clear" w:color="auto" w:fill="auto"/>
          </w:tcPr>
          <w:p w14:paraId="44FACBBA" w14:textId="77777777" w:rsidR="0063528E" w:rsidRDefault="0063528E">
            <w:pPr>
              <w:rPr>
                <w:rFonts w:asciiTheme="minorEastAsia" w:eastAsiaTheme="minorEastAsia" w:hAnsiTheme="minorEastAsia" w:cstheme="minorEastAsia"/>
                <w:sz w:val="18"/>
                <w:szCs w:val="18"/>
                <w:lang w:eastAsia="zh-CN"/>
              </w:rPr>
            </w:pPr>
          </w:p>
        </w:tc>
        <w:tc>
          <w:tcPr>
            <w:tcW w:w="1262" w:type="dxa"/>
            <w:tcBorders>
              <w:top w:val="single" w:sz="4" w:space="0" w:color="auto"/>
              <w:left w:val="single" w:sz="4" w:space="0" w:color="auto"/>
            </w:tcBorders>
            <w:shd w:val="clear" w:color="auto" w:fill="auto"/>
          </w:tcPr>
          <w:p w14:paraId="64666C58" w14:textId="77777777" w:rsidR="0063528E" w:rsidRDefault="0063528E">
            <w:pPr>
              <w:rPr>
                <w:rFonts w:asciiTheme="minorEastAsia" w:eastAsiaTheme="minorEastAsia" w:hAnsiTheme="minorEastAsia" w:cstheme="minorEastAsia"/>
                <w:sz w:val="18"/>
                <w:szCs w:val="18"/>
                <w:lang w:eastAsia="zh-CN"/>
              </w:rPr>
            </w:pPr>
          </w:p>
        </w:tc>
        <w:tc>
          <w:tcPr>
            <w:tcW w:w="1987" w:type="dxa"/>
            <w:tcBorders>
              <w:top w:val="single" w:sz="4" w:space="0" w:color="auto"/>
              <w:left w:val="single" w:sz="4" w:space="0" w:color="auto"/>
            </w:tcBorders>
            <w:shd w:val="clear" w:color="auto" w:fill="auto"/>
          </w:tcPr>
          <w:p w14:paraId="48575AA3" w14:textId="77777777" w:rsidR="0063528E" w:rsidRDefault="0063528E">
            <w:pPr>
              <w:rPr>
                <w:rFonts w:asciiTheme="minorEastAsia" w:eastAsiaTheme="minorEastAsia" w:hAnsiTheme="minorEastAsia" w:cstheme="minorEastAsia"/>
                <w:sz w:val="18"/>
                <w:szCs w:val="18"/>
                <w:lang w:eastAsia="zh-CN"/>
              </w:rPr>
            </w:pPr>
          </w:p>
        </w:tc>
        <w:tc>
          <w:tcPr>
            <w:tcW w:w="1824" w:type="dxa"/>
            <w:tcBorders>
              <w:top w:val="single" w:sz="4" w:space="0" w:color="auto"/>
              <w:left w:val="single" w:sz="4" w:space="0" w:color="auto"/>
              <w:right w:val="single" w:sz="4" w:space="0" w:color="auto"/>
            </w:tcBorders>
            <w:shd w:val="clear" w:color="auto" w:fill="auto"/>
          </w:tcPr>
          <w:p w14:paraId="5A3D03EB" w14:textId="77777777" w:rsidR="0063528E" w:rsidRDefault="0063528E">
            <w:pPr>
              <w:rPr>
                <w:rFonts w:asciiTheme="minorEastAsia" w:eastAsiaTheme="minorEastAsia" w:hAnsiTheme="minorEastAsia" w:cstheme="minorEastAsia"/>
                <w:sz w:val="18"/>
                <w:szCs w:val="18"/>
                <w:lang w:eastAsia="zh-CN"/>
              </w:rPr>
            </w:pPr>
          </w:p>
        </w:tc>
      </w:tr>
      <w:tr w:rsidR="0063528E" w14:paraId="4B2B16F9" w14:textId="77777777">
        <w:trPr>
          <w:trHeight w:hRule="exact" w:val="912"/>
          <w:jc w:val="center"/>
        </w:trPr>
        <w:tc>
          <w:tcPr>
            <w:tcW w:w="1090" w:type="dxa"/>
            <w:tcBorders>
              <w:top w:val="single" w:sz="4" w:space="0" w:color="auto"/>
              <w:left w:val="single" w:sz="4" w:space="0" w:color="auto"/>
              <w:bottom w:val="single" w:sz="4" w:space="0" w:color="auto"/>
            </w:tcBorders>
            <w:shd w:val="clear" w:color="auto" w:fill="auto"/>
          </w:tcPr>
          <w:p w14:paraId="40E76903" w14:textId="77777777" w:rsidR="0063528E" w:rsidRDefault="0063528E">
            <w:pPr>
              <w:rPr>
                <w:rFonts w:asciiTheme="minorEastAsia" w:eastAsiaTheme="minorEastAsia" w:hAnsiTheme="minorEastAsia" w:cstheme="minorEastAsia"/>
                <w:sz w:val="18"/>
                <w:szCs w:val="18"/>
                <w:lang w:eastAsia="zh-CN"/>
              </w:rPr>
            </w:pPr>
          </w:p>
        </w:tc>
        <w:tc>
          <w:tcPr>
            <w:tcW w:w="2165" w:type="dxa"/>
            <w:tcBorders>
              <w:top w:val="single" w:sz="4" w:space="0" w:color="auto"/>
              <w:left w:val="single" w:sz="4" w:space="0" w:color="auto"/>
              <w:bottom w:val="single" w:sz="4" w:space="0" w:color="auto"/>
            </w:tcBorders>
            <w:shd w:val="clear" w:color="auto" w:fill="auto"/>
          </w:tcPr>
          <w:p w14:paraId="08B4766E" w14:textId="77777777" w:rsidR="0063528E" w:rsidRDefault="0063528E">
            <w:pPr>
              <w:rPr>
                <w:rFonts w:asciiTheme="minorEastAsia" w:eastAsiaTheme="minorEastAsia" w:hAnsiTheme="minorEastAsia" w:cstheme="minorEastAsia"/>
                <w:sz w:val="18"/>
                <w:szCs w:val="18"/>
                <w:lang w:eastAsia="zh-CN"/>
              </w:rPr>
            </w:pPr>
          </w:p>
        </w:tc>
        <w:tc>
          <w:tcPr>
            <w:tcW w:w="4152" w:type="dxa"/>
            <w:tcBorders>
              <w:top w:val="single" w:sz="4" w:space="0" w:color="auto"/>
              <w:left w:val="single" w:sz="4" w:space="0" w:color="auto"/>
              <w:bottom w:val="single" w:sz="4" w:space="0" w:color="auto"/>
            </w:tcBorders>
            <w:shd w:val="clear" w:color="auto" w:fill="auto"/>
            <w:vAlign w:val="center"/>
          </w:tcPr>
          <w:p w14:paraId="0E300160" w14:textId="77777777" w:rsidR="0063528E" w:rsidRDefault="00000000">
            <w:pPr>
              <w:pStyle w:val="ac"/>
              <w:spacing w:line="235" w:lineRule="exact"/>
              <w:ind w:left="360"/>
              <w:jc w:val="both"/>
              <w:rPr>
                <w:rFonts w:asciiTheme="minorEastAsia" w:eastAsiaTheme="minorEastAsia" w:hAnsiTheme="minorEastAsia" w:cstheme="minorEastAsia"/>
              </w:rPr>
            </w:pPr>
            <w:r>
              <w:rPr>
                <w:rFonts w:asciiTheme="minorEastAsia" w:eastAsiaTheme="minorEastAsia" w:hAnsiTheme="minorEastAsia" w:cstheme="minorEastAsia" w:hint="eastAsia"/>
              </w:rPr>
              <w:t>□耕地园地表层样品口耕地园地剖面样品</w:t>
            </w:r>
          </w:p>
          <w:p w14:paraId="62B1882E" w14:textId="77777777" w:rsidR="0063528E" w:rsidRDefault="00000000">
            <w:pPr>
              <w:pStyle w:val="ac"/>
              <w:spacing w:line="235" w:lineRule="exact"/>
              <w:ind w:left="360"/>
              <w:jc w:val="both"/>
              <w:rPr>
                <w:rFonts w:asciiTheme="minorEastAsia" w:eastAsiaTheme="minorEastAsia" w:hAnsiTheme="minorEastAsia" w:cstheme="minorEastAsia"/>
              </w:rPr>
            </w:pPr>
            <w:r>
              <w:rPr>
                <w:rFonts w:asciiTheme="minorEastAsia" w:eastAsiaTheme="minorEastAsia" w:hAnsiTheme="minorEastAsia" w:cstheme="minorEastAsia" w:hint="eastAsia"/>
              </w:rPr>
              <w:t xml:space="preserve">□林地草地表层样品口林地草地剖面样品 </w:t>
            </w:r>
          </w:p>
          <w:p w14:paraId="4FC2316A" w14:textId="77777777" w:rsidR="0063528E" w:rsidRDefault="00000000">
            <w:pPr>
              <w:pStyle w:val="ac"/>
              <w:spacing w:line="235" w:lineRule="exact"/>
              <w:ind w:left="360"/>
              <w:jc w:val="both"/>
              <w:rPr>
                <w:rFonts w:asciiTheme="minorEastAsia" w:eastAsiaTheme="minorEastAsia" w:hAnsiTheme="minorEastAsia" w:cstheme="minorEastAsia"/>
              </w:rPr>
            </w:pPr>
            <w:r>
              <w:rPr>
                <w:rFonts w:asciiTheme="minorEastAsia" w:eastAsiaTheme="minorEastAsia" w:hAnsiTheme="minorEastAsia" w:cstheme="minorEastAsia" w:hint="eastAsia"/>
              </w:rPr>
              <w:t>口水稳性大团聚体样品</w:t>
            </w:r>
          </w:p>
        </w:tc>
        <w:tc>
          <w:tcPr>
            <w:tcW w:w="1262" w:type="dxa"/>
            <w:tcBorders>
              <w:top w:val="single" w:sz="4" w:space="0" w:color="auto"/>
              <w:left w:val="single" w:sz="4" w:space="0" w:color="auto"/>
              <w:bottom w:val="single" w:sz="4" w:space="0" w:color="auto"/>
            </w:tcBorders>
            <w:shd w:val="clear" w:color="auto" w:fill="auto"/>
          </w:tcPr>
          <w:p w14:paraId="67EE8E24" w14:textId="77777777" w:rsidR="0063528E" w:rsidRDefault="0063528E">
            <w:pPr>
              <w:rPr>
                <w:rFonts w:asciiTheme="minorEastAsia" w:eastAsiaTheme="minorEastAsia" w:hAnsiTheme="minorEastAsia" w:cstheme="minorEastAsia"/>
                <w:sz w:val="18"/>
                <w:szCs w:val="18"/>
                <w:lang w:eastAsia="zh-CN"/>
              </w:rPr>
            </w:pPr>
          </w:p>
        </w:tc>
        <w:tc>
          <w:tcPr>
            <w:tcW w:w="1262" w:type="dxa"/>
            <w:tcBorders>
              <w:top w:val="single" w:sz="4" w:space="0" w:color="auto"/>
              <w:left w:val="single" w:sz="4" w:space="0" w:color="auto"/>
              <w:bottom w:val="single" w:sz="4" w:space="0" w:color="auto"/>
            </w:tcBorders>
            <w:shd w:val="clear" w:color="auto" w:fill="auto"/>
          </w:tcPr>
          <w:p w14:paraId="45CFE4BA" w14:textId="77777777" w:rsidR="0063528E" w:rsidRDefault="0063528E">
            <w:pPr>
              <w:rPr>
                <w:rFonts w:asciiTheme="minorEastAsia" w:eastAsiaTheme="minorEastAsia" w:hAnsiTheme="minorEastAsia" w:cstheme="minorEastAsia"/>
                <w:sz w:val="18"/>
                <w:szCs w:val="18"/>
                <w:lang w:eastAsia="zh-CN"/>
              </w:rPr>
            </w:pPr>
          </w:p>
        </w:tc>
        <w:tc>
          <w:tcPr>
            <w:tcW w:w="1987" w:type="dxa"/>
            <w:tcBorders>
              <w:top w:val="single" w:sz="4" w:space="0" w:color="auto"/>
              <w:left w:val="single" w:sz="4" w:space="0" w:color="auto"/>
              <w:bottom w:val="single" w:sz="4" w:space="0" w:color="auto"/>
            </w:tcBorders>
            <w:shd w:val="clear" w:color="auto" w:fill="auto"/>
          </w:tcPr>
          <w:p w14:paraId="538691C1" w14:textId="77777777" w:rsidR="0063528E" w:rsidRDefault="0063528E">
            <w:pPr>
              <w:rPr>
                <w:rFonts w:asciiTheme="minorEastAsia" w:eastAsiaTheme="minorEastAsia" w:hAnsiTheme="minorEastAsia" w:cstheme="minorEastAsia"/>
                <w:sz w:val="18"/>
                <w:szCs w:val="18"/>
                <w:lang w:eastAsia="zh-CN"/>
              </w:rPr>
            </w:pPr>
          </w:p>
        </w:tc>
        <w:tc>
          <w:tcPr>
            <w:tcW w:w="1824" w:type="dxa"/>
            <w:tcBorders>
              <w:top w:val="single" w:sz="4" w:space="0" w:color="auto"/>
              <w:left w:val="single" w:sz="4" w:space="0" w:color="auto"/>
              <w:bottom w:val="single" w:sz="4" w:space="0" w:color="auto"/>
              <w:right w:val="single" w:sz="4" w:space="0" w:color="auto"/>
            </w:tcBorders>
            <w:shd w:val="clear" w:color="auto" w:fill="auto"/>
          </w:tcPr>
          <w:p w14:paraId="6C927F50" w14:textId="77777777" w:rsidR="0063528E" w:rsidRDefault="0063528E">
            <w:pPr>
              <w:rPr>
                <w:rFonts w:asciiTheme="minorEastAsia" w:eastAsiaTheme="minorEastAsia" w:hAnsiTheme="minorEastAsia" w:cstheme="minorEastAsia"/>
                <w:sz w:val="18"/>
                <w:szCs w:val="18"/>
                <w:lang w:eastAsia="zh-CN"/>
              </w:rPr>
            </w:pPr>
          </w:p>
        </w:tc>
      </w:tr>
    </w:tbl>
    <w:p w14:paraId="4F1D327C" w14:textId="77777777" w:rsidR="0063528E" w:rsidRDefault="00000000">
      <w:pPr>
        <w:pStyle w:val="aa"/>
        <w:ind w:left="307"/>
        <w:rPr>
          <w:rFonts w:asciiTheme="minorEastAsia" w:eastAsiaTheme="minorEastAsia" w:hAnsiTheme="minorEastAsia" w:cstheme="minorEastAsia"/>
        </w:rPr>
      </w:pPr>
      <w:r>
        <w:rPr>
          <w:rFonts w:asciiTheme="minorEastAsia" w:eastAsiaTheme="minorEastAsia" w:hAnsiTheme="minorEastAsia" w:cstheme="minorEastAsia" w:hint="eastAsia"/>
        </w:rPr>
        <w:t>注：“质控样品编号”和“密码平行样品编号”均为添加样品后现场编码；添加质控样品和密码平行样品后,要完成该批次样品转码,并填入“送检样品编号” 一栏。</w:t>
      </w:r>
    </w:p>
    <w:p w14:paraId="2E26ABB2" w14:textId="77777777" w:rsidR="0063528E" w:rsidRDefault="0063528E">
      <w:pPr>
        <w:spacing w:after="199" w:line="1" w:lineRule="exact"/>
        <w:rPr>
          <w:rFonts w:asciiTheme="minorEastAsia" w:eastAsiaTheme="minorEastAsia" w:hAnsiTheme="minorEastAsia" w:cstheme="minorEastAsia"/>
          <w:sz w:val="18"/>
          <w:szCs w:val="18"/>
          <w:lang w:eastAsia="zh-CN"/>
        </w:rPr>
      </w:pPr>
    </w:p>
    <w:p w14:paraId="1C958DAE" w14:textId="77777777" w:rsidR="0063528E" w:rsidRDefault="00000000">
      <w:pPr>
        <w:pStyle w:val="24"/>
        <w:tabs>
          <w:tab w:val="left" w:pos="6748"/>
        </w:tabs>
        <w:spacing w:after="200"/>
        <w:ind w:firstLine="340"/>
        <w:rPr>
          <w:rFonts w:asciiTheme="minorEastAsia" w:eastAsiaTheme="minorEastAsia" w:hAnsiTheme="minorEastAsia" w:cstheme="minorEastAsia"/>
        </w:rPr>
      </w:pPr>
      <w:r>
        <w:rPr>
          <w:rFonts w:asciiTheme="minorEastAsia" w:eastAsiaTheme="minorEastAsia" w:hAnsiTheme="minorEastAsia" w:cstheme="minorEastAsia" w:hint="eastAsia"/>
        </w:rPr>
        <w:t>省级质量控制实验室名称：</w:t>
      </w:r>
      <w:r>
        <w:rPr>
          <w:rFonts w:asciiTheme="minorEastAsia" w:eastAsiaTheme="minorEastAsia" w:hAnsiTheme="minorEastAsia" w:cstheme="minorEastAsia" w:hint="eastAsia"/>
        </w:rPr>
        <w:tab/>
        <w:t>工作地点（实验室）：</w:t>
      </w:r>
    </w:p>
    <w:p w14:paraId="306900A9" w14:textId="77777777" w:rsidR="0063528E" w:rsidRDefault="00000000">
      <w:pPr>
        <w:pStyle w:val="24"/>
        <w:spacing w:after="200"/>
        <w:ind w:firstLine="340"/>
        <w:rPr>
          <w:rFonts w:asciiTheme="minorEastAsia" w:eastAsiaTheme="minorEastAsia" w:hAnsiTheme="minorEastAsia" w:cstheme="minorEastAsia"/>
        </w:rPr>
      </w:pPr>
      <w:r>
        <w:rPr>
          <w:rFonts w:asciiTheme="minorEastAsia" w:eastAsiaTheme="minorEastAsia" w:hAnsiTheme="minorEastAsia" w:cstheme="minorEastAsia" w:hint="eastAsia"/>
        </w:rPr>
        <w:t>密码平行样品、质控样品添加人：</w:t>
      </w:r>
    </w:p>
    <w:p w14:paraId="474B32EE" w14:textId="77777777" w:rsidR="0063528E" w:rsidRDefault="00000000">
      <w:pPr>
        <w:pStyle w:val="24"/>
        <w:tabs>
          <w:tab w:val="left" w:pos="1958"/>
        </w:tabs>
        <w:spacing w:after="200"/>
        <w:ind w:firstLine="340"/>
        <w:rPr>
          <w:sz w:val="19"/>
          <w:szCs w:val="19"/>
        </w:rPr>
      </w:pPr>
      <w:r>
        <w:rPr>
          <w:rFonts w:asciiTheme="minorEastAsia" w:eastAsiaTheme="minorEastAsia" w:hAnsiTheme="minorEastAsia" w:cstheme="minorEastAsia" w:hint="eastAsia"/>
        </w:rPr>
        <w:t>完成日期：</w:t>
      </w:r>
      <w:r>
        <w:rPr>
          <w:rFonts w:asciiTheme="minorEastAsia" w:eastAsiaTheme="minorEastAsia" w:hAnsiTheme="minorEastAsia" w:cstheme="minorEastAsia" w:hint="eastAsia"/>
        </w:rPr>
        <w:tab/>
        <w:t>年</w:t>
      </w:r>
      <w:r>
        <w:rPr>
          <w:rFonts w:asciiTheme="minorEastAsia" w:eastAsiaTheme="minorEastAsia" w:hAnsiTheme="minorEastAsia" w:cstheme="minorEastAsia" w:hint="eastAsia"/>
          <w:lang w:val="en-US"/>
        </w:rPr>
        <w:t xml:space="preserve">  </w:t>
      </w:r>
      <w:r>
        <w:rPr>
          <w:rFonts w:asciiTheme="minorEastAsia" w:eastAsiaTheme="minorEastAsia" w:hAnsiTheme="minorEastAsia" w:cstheme="minorEastAsia" w:hint="eastAsia"/>
        </w:rPr>
        <w:t xml:space="preserve"> 月 </w:t>
      </w:r>
      <w:r>
        <w:rPr>
          <w:rFonts w:asciiTheme="minorEastAsia" w:eastAsiaTheme="minorEastAsia" w:hAnsiTheme="minorEastAsia" w:cstheme="minorEastAsia" w:hint="eastAsia"/>
          <w:lang w:val="en-US"/>
        </w:rPr>
        <w:t xml:space="preserve">  </w:t>
      </w:r>
      <w:r>
        <w:rPr>
          <w:rFonts w:asciiTheme="minorEastAsia" w:eastAsiaTheme="minorEastAsia" w:hAnsiTheme="minorEastAsia" w:cstheme="minorEastAsia" w:hint="eastAsia"/>
        </w:rPr>
        <w:t>日</w:t>
      </w:r>
      <w:bookmarkStart w:id="36" w:name="bookmark78"/>
      <w:r>
        <w:rPr>
          <w:sz w:val="22"/>
          <w:szCs w:val="22"/>
        </w:rPr>
        <w:tab/>
      </w:r>
      <w:bookmarkEnd w:id="36"/>
    </w:p>
    <w:p w14:paraId="2AED9EA4" w14:textId="77777777" w:rsidR="0063528E" w:rsidRDefault="00000000">
      <w:pPr>
        <w:pStyle w:val="30"/>
        <w:keepNext/>
        <w:keepLines/>
        <w:tabs>
          <w:tab w:val="left" w:pos="6697"/>
        </w:tabs>
        <w:spacing w:after="0" w:line="240" w:lineRule="auto"/>
        <w:jc w:val="left"/>
        <w:rPr>
          <w:rFonts w:ascii="微软雅黑" w:eastAsia="微软雅黑" w:hAnsi="微软雅黑" w:cs="微软雅黑"/>
          <w:b/>
          <w:bCs/>
          <w:sz w:val="24"/>
          <w:szCs w:val="24"/>
        </w:rPr>
      </w:pPr>
      <w:bookmarkStart w:id="37" w:name="bookmark80"/>
      <w:r>
        <w:rPr>
          <w:lang w:val="en-US" w:bidi="en-US"/>
        </w:rPr>
        <w:lastRenderedPageBreak/>
        <w:tab/>
      </w:r>
      <w:r>
        <w:rPr>
          <w:rFonts w:ascii="微软雅黑" w:eastAsia="微软雅黑" w:hAnsi="微软雅黑" w:cs="微软雅黑" w:hint="eastAsia"/>
          <w:b/>
          <w:bCs/>
          <w:sz w:val="24"/>
          <w:szCs w:val="24"/>
        </w:rPr>
        <w:t>附录</w:t>
      </w:r>
      <w:r>
        <w:rPr>
          <w:rFonts w:ascii="微软雅黑" w:eastAsia="微软雅黑" w:hAnsi="微软雅黑" w:cs="微软雅黑" w:hint="eastAsia"/>
          <w:b/>
          <w:bCs/>
          <w:sz w:val="24"/>
          <w:szCs w:val="24"/>
          <w:lang w:val="en-US" w:bidi="en-US"/>
        </w:rPr>
        <w:t>E</w:t>
      </w:r>
    </w:p>
    <w:p w14:paraId="78EBCCAC" w14:textId="77777777" w:rsidR="0063528E" w:rsidRDefault="00000000">
      <w:pPr>
        <w:pStyle w:val="30"/>
        <w:keepNext/>
        <w:keepLines/>
        <w:tabs>
          <w:tab w:val="left" w:pos="6697"/>
        </w:tabs>
        <w:spacing w:after="80" w:line="240" w:lineRule="auto"/>
        <w:ind w:firstLineChars="2700" w:firstLine="6480"/>
        <w:jc w:val="left"/>
        <w:rPr>
          <w:rFonts w:ascii="微软雅黑" w:eastAsia="微软雅黑" w:hAnsi="微软雅黑" w:cs="微软雅黑"/>
          <w:b/>
          <w:bCs/>
          <w:sz w:val="24"/>
          <w:szCs w:val="24"/>
        </w:rPr>
      </w:pPr>
      <w:r>
        <w:rPr>
          <w:rFonts w:ascii="微软雅黑" w:eastAsia="微软雅黑" w:hAnsi="微软雅黑" w:cs="微软雅黑" w:hint="eastAsia"/>
          <w:b/>
          <w:bCs/>
          <w:sz w:val="24"/>
          <w:szCs w:val="24"/>
        </w:rPr>
        <w:t>（资料性）</w:t>
      </w:r>
      <w:bookmarkEnd w:id="37"/>
    </w:p>
    <w:p w14:paraId="0917CD30" w14:textId="77777777" w:rsidR="0063528E" w:rsidRDefault="00000000">
      <w:pPr>
        <w:pStyle w:val="30"/>
        <w:keepNext/>
        <w:keepLines/>
        <w:spacing w:after="340" w:line="240" w:lineRule="auto"/>
        <w:rPr>
          <w:rFonts w:ascii="微软雅黑" w:eastAsia="微软雅黑" w:hAnsi="微软雅黑" w:cs="微软雅黑"/>
          <w:b/>
          <w:bCs/>
          <w:sz w:val="24"/>
          <w:szCs w:val="24"/>
        </w:rPr>
      </w:pPr>
      <w:r>
        <w:rPr>
          <w:rFonts w:ascii="微软雅黑" w:eastAsia="微软雅黑" w:hAnsi="微软雅黑" w:cs="微软雅黑" w:hint="eastAsia"/>
          <w:b/>
          <w:bCs/>
          <w:sz w:val="24"/>
          <w:szCs w:val="24"/>
        </w:rPr>
        <w:t>土壤样品装运记录表</w:t>
      </w:r>
    </w:p>
    <w:p w14:paraId="712750B9" w14:textId="77777777" w:rsidR="0063528E" w:rsidRDefault="00000000">
      <w:pPr>
        <w:pStyle w:val="50"/>
        <w:keepNext/>
        <w:keepLines/>
        <w:spacing w:after="220" w:line="240" w:lineRule="auto"/>
        <w:ind w:firstLine="860"/>
        <w:rPr>
          <w:rFonts w:asciiTheme="majorEastAsia" w:eastAsiaTheme="majorEastAsia" w:hAnsiTheme="majorEastAsia" w:cstheme="majorEastAsia"/>
          <w:b/>
          <w:bCs/>
          <w:sz w:val="28"/>
          <w:szCs w:val="28"/>
        </w:rPr>
      </w:pPr>
      <w:bookmarkStart w:id="38" w:name="bookmark83"/>
      <w:r>
        <w:rPr>
          <w:rFonts w:asciiTheme="majorEastAsia" w:eastAsiaTheme="majorEastAsia" w:hAnsiTheme="majorEastAsia" w:cstheme="majorEastAsia" w:hint="eastAsia"/>
          <w:b/>
          <w:bCs/>
          <w:sz w:val="24"/>
          <w:szCs w:val="24"/>
        </w:rPr>
        <w:t>土壤样品装运记录见表附录</w:t>
      </w:r>
      <w:r>
        <w:rPr>
          <w:rFonts w:asciiTheme="majorEastAsia" w:eastAsiaTheme="majorEastAsia" w:hAnsiTheme="majorEastAsia" w:cstheme="majorEastAsia" w:hint="eastAsia"/>
          <w:b/>
          <w:bCs/>
          <w:sz w:val="24"/>
          <w:szCs w:val="24"/>
          <w:lang w:val="en-US" w:bidi="en-US"/>
        </w:rPr>
        <w:t>E-1。</w:t>
      </w:r>
      <w:bookmarkEnd w:id="38"/>
    </w:p>
    <w:p w14:paraId="0C50C272" w14:textId="77777777" w:rsidR="0063528E" w:rsidRDefault="00000000">
      <w:pPr>
        <w:pStyle w:val="24"/>
        <w:ind w:firstLine="0"/>
        <w:jc w:val="center"/>
        <w:rPr>
          <w:rFonts w:asciiTheme="majorEastAsia" w:eastAsiaTheme="majorEastAsia" w:hAnsiTheme="majorEastAsia" w:cstheme="majorEastAsia"/>
          <w:sz w:val="24"/>
          <w:szCs w:val="24"/>
        </w:rPr>
      </w:pPr>
      <w:r>
        <w:rPr>
          <w:rFonts w:asciiTheme="majorEastAsia" w:eastAsiaTheme="majorEastAsia" w:hAnsiTheme="majorEastAsia" w:cstheme="majorEastAsia" w:hint="eastAsia"/>
          <w:b/>
          <w:bCs/>
          <w:sz w:val="24"/>
          <w:szCs w:val="24"/>
        </w:rPr>
        <w:t>表附录</w:t>
      </w:r>
      <w:r>
        <w:rPr>
          <w:rFonts w:asciiTheme="majorEastAsia" w:eastAsiaTheme="majorEastAsia" w:hAnsiTheme="majorEastAsia" w:cstheme="majorEastAsia" w:hint="eastAsia"/>
          <w:b/>
          <w:bCs/>
          <w:sz w:val="24"/>
          <w:szCs w:val="24"/>
          <w:lang w:val="en-US" w:bidi="en-US"/>
        </w:rPr>
        <w:t xml:space="preserve">E-1 </w:t>
      </w:r>
      <w:r>
        <w:rPr>
          <w:rFonts w:asciiTheme="majorEastAsia" w:eastAsiaTheme="majorEastAsia" w:hAnsiTheme="majorEastAsia" w:cstheme="majorEastAsia" w:hint="eastAsia"/>
          <w:b/>
          <w:bCs/>
          <w:sz w:val="24"/>
          <w:szCs w:val="24"/>
        </w:rPr>
        <w:t>土壤样品装运记录</w:t>
      </w:r>
    </w:p>
    <w:p w14:paraId="11403EFF" w14:textId="77777777" w:rsidR="0063528E" w:rsidRDefault="00000000">
      <w:pPr>
        <w:pStyle w:val="24"/>
        <w:tabs>
          <w:tab w:val="left" w:pos="6697"/>
        </w:tabs>
        <w:ind w:firstLine="780"/>
      </w:pPr>
      <w:r>
        <w:t>样品箱号：</w:t>
      </w:r>
      <w:r>
        <w:tab/>
        <w:t>合计样品数量（</w:t>
      </w:r>
      <w:proofErr w:type="gramStart"/>
      <w:r>
        <w:t>个</w:t>
      </w:r>
      <w:proofErr w:type="gramEnd"/>
      <w:r>
        <w:t>）：</w:t>
      </w:r>
    </w:p>
    <w:p w14:paraId="68BD7D39" w14:textId="77777777" w:rsidR="0063528E" w:rsidRDefault="00000000">
      <w:pPr>
        <w:pStyle w:val="24"/>
        <w:tabs>
          <w:tab w:val="left" w:pos="6697"/>
        </w:tabs>
        <w:ind w:firstLine="780"/>
      </w:pPr>
      <w:r>
        <w:t>送达单位：</w:t>
      </w:r>
      <w:r>
        <w:tab/>
        <w:t>送达期限：</w:t>
      </w:r>
    </w:p>
    <w:tbl>
      <w:tblPr>
        <w:tblW w:w="0" w:type="auto"/>
        <w:jc w:val="center"/>
        <w:tblLayout w:type="fixed"/>
        <w:tblCellMar>
          <w:left w:w="10" w:type="dxa"/>
          <w:right w:w="10" w:type="dxa"/>
        </w:tblCellMar>
        <w:tblLook w:val="04A0" w:firstRow="1" w:lastRow="0" w:firstColumn="1" w:lastColumn="0" w:noHBand="0" w:noVBand="1"/>
      </w:tblPr>
      <w:tblGrid>
        <w:gridCol w:w="1090"/>
        <w:gridCol w:w="1622"/>
        <w:gridCol w:w="1622"/>
        <w:gridCol w:w="4152"/>
        <w:gridCol w:w="1627"/>
        <w:gridCol w:w="1622"/>
        <w:gridCol w:w="2006"/>
      </w:tblGrid>
      <w:tr w:rsidR="0063528E" w14:paraId="485CEC49" w14:textId="77777777">
        <w:trPr>
          <w:trHeight w:hRule="exact" w:val="816"/>
          <w:jc w:val="center"/>
        </w:trPr>
        <w:tc>
          <w:tcPr>
            <w:tcW w:w="1090" w:type="dxa"/>
            <w:tcBorders>
              <w:top w:val="single" w:sz="4" w:space="0" w:color="auto"/>
              <w:left w:val="single" w:sz="4" w:space="0" w:color="auto"/>
            </w:tcBorders>
            <w:shd w:val="clear" w:color="auto" w:fill="auto"/>
            <w:vAlign w:val="center"/>
          </w:tcPr>
          <w:p w14:paraId="4879E393" w14:textId="77777777" w:rsidR="0063528E" w:rsidRDefault="00000000">
            <w:pPr>
              <w:pStyle w:val="ac"/>
              <w:jc w:val="center"/>
            </w:pPr>
            <w:r>
              <w:t>批次编号</w:t>
            </w:r>
          </w:p>
        </w:tc>
        <w:tc>
          <w:tcPr>
            <w:tcW w:w="1622" w:type="dxa"/>
            <w:tcBorders>
              <w:top w:val="single" w:sz="4" w:space="0" w:color="auto"/>
              <w:left w:val="single" w:sz="4" w:space="0" w:color="auto"/>
            </w:tcBorders>
            <w:shd w:val="clear" w:color="auto" w:fill="auto"/>
            <w:vAlign w:val="center"/>
          </w:tcPr>
          <w:p w14:paraId="071C5F83" w14:textId="77777777" w:rsidR="0063528E" w:rsidRDefault="00000000">
            <w:pPr>
              <w:pStyle w:val="ac"/>
              <w:jc w:val="center"/>
            </w:pPr>
            <w:r>
              <w:t>样品编号</w:t>
            </w:r>
          </w:p>
        </w:tc>
        <w:tc>
          <w:tcPr>
            <w:tcW w:w="1622" w:type="dxa"/>
            <w:tcBorders>
              <w:top w:val="single" w:sz="4" w:space="0" w:color="auto"/>
              <w:left w:val="single" w:sz="4" w:space="0" w:color="auto"/>
            </w:tcBorders>
            <w:shd w:val="clear" w:color="auto" w:fill="auto"/>
            <w:vAlign w:val="center"/>
          </w:tcPr>
          <w:p w14:paraId="6688E7A6" w14:textId="77777777" w:rsidR="0063528E" w:rsidRDefault="00000000">
            <w:pPr>
              <w:pStyle w:val="ac"/>
              <w:jc w:val="center"/>
            </w:pPr>
            <w:r>
              <w:t>样品数量（</w:t>
            </w:r>
            <w:proofErr w:type="gramStart"/>
            <w:r>
              <w:t>个</w:t>
            </w:r>
            <w:proofErr w:type="gramEnd"/>
            <w:r>
              <w:t>）</w:t>
            </w:r>
          </w:p>
        </w:tc>
        <w:tc>
          <w:tcPr>
            <w:tcW w:w="4152" w:type="dxa"/>
            <w:tcBorders>
              <w:top w:val="single" w:sz="4" w:space="0" w:color="auto"/>
              <w:left w:val="single" w:sz="4" w:space="0" w:color="auto"/>
            </w:tcBorders>
            <w:shd w:val="clear" w:color="auto" w:fill="auto"/>
            <w:vAlign w:val="center"/>
          </w:tcPr>
          <w:p w14:paraId="2D2BBAF3" w14:textId="77777777" w:rsidR="0063528E" w:rsidRDefault="00000000">
            <w:pPr>
              <w:pStyle w:val="ac"/>
              <w:jc w:val="center"/>
            </w:pPr>
            <w:r>
              <w:t>样品名称</w:t>
            </w:r>
          </w:p>
        </w:tc>
        <w:tc>
          <w:tcPr>
            <w:tcW w:w="1627" w:type="dxa"/>
            <w:tcBorders>
              <w:top w:val="single" w:sz="4" w:space="0" w:color="auto"/>
              <w:left w:val="single" w:sz="4" w:space="0" w:color="auto"/>
            </w:tcBorders>
            <w:shd w:val="clear" w:color="auto" w:fill="auto"/>
            <w:vAlign w:val="center"/>
          </w:tcPr>
          <w:p w14:paraId="01AFC87C" w14:textId="77777777" w:rsidR="0063528E" w:rsidRDefault="00000000">
            <w:pPr>
              <w:pStyle w:val="ac"/>
              <w:jc w:val="center"/>
            </w:pPr>
            <w:r>
              <w:t>保存方式</w:t>
            </w:r>
          </w:p>
        </w:tc>
        <w:tc>
          <w:tcPr>
            <w:tcW w:w="1622" w:type="dxa"/>
            <w:tcBorders>
              <w:top w:val="single" w:sz="4" w:space="0" w:color="auto"/>
              <w:left w:val="single" w:sz="4" w:space="0" w:color="auto"/>
            </w:tcBorders>
            <w:shd w:val="clear" w:color="auto" w:fill="auto"/>
            <w:vAlign w:val="center"/>
          </w:tcPr>
          <w:p w14:paraId="4FAAE61B" w14:textId="77777777" w:rsidR="0063528E" w:rsidRDefault="00000000">
            <w:pPr>
              <w:pStyle w:val="ac"/>
              <w:spacing w:line="226" w:lineRule="exact"/>
              <w:jc w:val="center"/>
            </w:pPr>
            <w:r>
              <w:t>有无措施 防止</w:t>
            </w:r>
            <w:proofErr w:type="gramStart"/>
            <w:r>
              <w:t>沾污</w:t>
            </w:r>
            <w:proofErr w:type="gramEnd"/>
          </w:p>
        </w:tc>
        <w:tc>
          <w:tcPr>
            <w:tcW w:w="2006" w:type="dxa"/>
            <w:tcBorders>
              <w:top w:val="single" w:sz="4" w:space="0" w:color="auto"/>
              <w:left w:val="single" w:sz="4" w:space="0" w:color="auto"/>
              <w:right w:val="single" w:sz="4" w:space="0" w:color="auto"/>
            </w:tcBorders>
            <w:shd w:val="clear" w:color="auto" w:fill="auto"/>
            <w:vAlign w:val="center"/>
          </w:tcPr>
          <w:p w14:paraId="6A4A8854" w14:textId="77777777" w:rsidR="0063528E" w:rsidRDefault="00000000">
            <w:pPr>
              <w:pStyle w:val="ac"/>
              <w:spacing w:line="221" w:lineRule="exact"/>
              <w:jc w:val="center"/>
            </w:pPr>
            <w:r>
              <w:t>有无措施 防止破损</w:t>
            </w:r>
          </w:p>
        </w:tc>
      </w:tr>
      <w:tr w:rsidR="0063528E" w14:paraId="63EEB54E" w14:textId="77777777">
        <w:trPr>
          <w:trHeight w:hRule="exact" w:val="1085"/>
          <w:jc w:val="center"/>
        </w:trPr>
        <w:tc>
          <w:tcPr>
            <w:tcW w:w="1090" w:type="dxa"/>
            <w:tcBorders>
              <w:top w:val="single" w:sz="4" w:space="0" w:color="auto"/>
              <w:left w:val="single" w:sz="4" w:space="0" w:color="auto"/>
            </w:tcBorders>
            <w:shd w:val="clear" w:color="auto" w:fill="auto"/>
          </w:tcPr>
          <w:p w14:paraId="2FE18A55" w14:textId="77777777" w:rsidR="0063528E" w:rsidRDefault="0063528E">
            <w:pPr>
              <w:rPr>
                <w:sz w:val="10"/>
                <w:szCs w:val="10"/>
              </w:rPr>
            </w:pPr>
          </w:p>
        </w:tc>
        <w:tc>
          <w:tcPr>
            <w:tcW w:w="1622" w:type="dxa"/>
            <w:tcBorders>
              <w:top w:val="single" w:sz="4" w:space="0" w:color="auto"/>
              <w:left w:val="single" w:sz="4" w:space="0" w:color="auto"/>
            </w:tcBorders>
            <w:shd w:val="clear" w:color="auto" w:fill="auto"/>
          </w:tcPr>
          <w:p w14:paraId="7A84A23C" w14:textId="77777777" w:rsidR="0063528E" w:rsidRDefault="0063528E">
            <w:pPr>
              <w:rPr>
                <w:sz w:val="10"/>
                <w:szCs w:val="10"/>
              </w:rPr>
            </w:pPr>
          </w:p>
        </w:tc>
        <w:tc>
          <w:tcPr>
            <w:tcW w:w="1622" w:type="dxa"/>
            <w:tcBorders>
              <w:top w:val="single" w:sz="4" w:space="0" w:color="auto"/>
              <w:left w:val="single" w:sz="4" w:space="0" w:color="auto"/>
            </w:tcBorders>
            <w:shd w:val="clear" w:color="auto" w:fill="auto"/>
          </w:tcPr>
          <w:p w14:paraId="4D50E350" w14:textId="77777777" w:rsidR="0063528E" w:rsidRDefault="0063528E">
            <w:pPr>
              <w:rPr>
                <w:sz w:val="10"/>
                <w:szCs w:val="10"/>
              </w:rPr>
            </w:pPr>
          </w:p>
        </w:tc>
        <w:tc>
          <w:tcPr>
            <w:tcW w:w="4152" w:type="dxa"/>
            <w:tcBorders>
              <w:top w:val="single" w:sz="4" w:space="0" w:color="auto"/>
              <w:left w:val="single" w:sz="4" w:space="0" w:color="auto"/>
            </w:tcBorders>
            <w:shd w:val="clear" w:color="auto" w:fill="auto"/>
            <w:vAlign w:val="center"/>
          </w:tcPr>
          <w:p w14:paraId="332D564B" w14:textId="77777777" w:rsidR="0063528E" w:rsidRDefault="00000000">
            <w:pPr>
              <w:pStyle w:val="ac"/>
              <w:spacing w:line="235" w:lineRule="exact"/>
              <w:ind w:firstLine="360"/>
            </w:pPr>
            <w:r>
              <w:t>□耕地园地表层样品</w:t>
            </w:r>
            <w:r>
              <w:rPr>
                <w:rFonts w:hint="eastAsia"/>
                <w:lang w:val="en-US"/>
              </w:rPr>
              <w:t xml:space="preserve"> </w:t>
            </w:r>
            <w:r>
              <w:t>口耕地园地剖面样品</w:t>
            </w:r>
          </w:p>
          <w:p w14:paraId="6D545A1A" w14:textId="77777777" w:rsidR="0063528E" w:rsidRDefault="00000000">
            <w:pPr>
              <w:pStyle w:val="ac"/>
              <w:spacing w:line="235" w:lineRule="exact"/>
              <w:ind w:left="360"/>
              <w:jc w:val="both"/>
            </w:pPr>
            <w:r>
              <w:t>□林地草地表层样品</w:t>
            </w:r>
            <w:r>
              <w:rPr>
                <w:rFonts w:hint="eastAsia"/>
                <w:lang w:val="en-US"/>
              </w:rPr>
              <w:t xml:space="preserve"> </w:t>
            </w:r>
            <w:r>
              <w:t xml:space="preserve">口林地草地剖面样品 </w:t>
            </w:r>
          </w:p>
          <w:p w14:paraId="58119600" w14:textId="77777777" w:rsidR="0063528E" w:rsidRDefault="00000000">
            <w:pPr>
              <w:pStyle w:val="ac"/>
              <w:spacing w:line="235" w:lineRule="exact"/>
              <w:ind w:left="360"/>
              <w:jc w:val="both"/>
            </w:pPr>
            <w:r>
              <w:t>口水稳性大团聚体样品</w:t>
            </w:r>
          </w:p>
        </w:tc>
        <w:tc>
          <w:tcPr>
            <w:tcW w:w="1627" w:type="dxa"/>
            <w:tcBorders>
              <w:top w:val="single" w:sz="4" w:space="0" w:color="auto"/>
              <w:left w:val="single" w:sz="4" w:space="0" w:color="auto"/>
            </w:tcBorders>
            <w:shd w:val="clear" w:color="auto" w:fill="auto"/>
            <w:vAlign w:val="center"/>
          </w:tcPr>
          <w:p w14:paraId="35B44FE6" w14:textId="77777777" w:rsidR="0063528E" w:rsidRDefault="00000000">
            <w:pPr>
              <w:pStyle w:val="ac"/>
              <w:ind w:firstLine="180"/>
            </w:pPr>
            <w:r>
              <w:t>□常温</w:t>
            </w:r>
            <w:r>
              <w:rPr>
                <w:rFonts w:hint="eastAsia"/>
                <w:lang w:val="en-US"/>
              </w:rPr>
              <w:t xml:space="preserve"> </w:t>
            </w:r>
            <w:r>
              <w:t>口避光</w:t>
            </w:r>
          </w:p>
        </w:tc>
        <w:tc>
          <w:tcPr>
            <w:tcW w:w="1622" w:type="dxa"/>
            <w:tcBorders>
              <w:top w:val="single" w:sz="4" w:space="0" w:color="auto"/>
              <w:left w:val="single" w:sz="4" w:space="0" w:color="auto"/>
            </w:tcBorders>
            <w:shd w:val="clear" w:color="auto" w:fill="auto"/>
            <w:vAlign w:val="center"/>
          </w:tcPr>
          <w:p w14:paraId="6169F27C" w14:textId="77777777" w:rsidR="0063528E" w:rsidRDefault="00000000">
            <w:pPr>
              <w:pStyle w:val="ac"/>
              <w:ind w:firstLine="360"/>
            </w:pPr>
            <w:r>
              <w:t>口有</w:t>
            </w:r>
            <w:r>
              <w:rPr>
                <w:rFonts w:hint="eastAsia"/>
                <w:lang w:val="en-US"/>
              </w:rPr>
              <w:t xml:space="preserve"> </w:t>
            </w:r>
            <w:r>
              <w:t>口无</w:t>
            </w:r>
          </w:p>
        </w:tc>
        <w:tc>
          <w:tcPr>
            <w:tcW w:w="2006" w:type="dxa"/>
            <w:tcBorders>
              <w:top w:val="single" w:sz="4" w:space="0" w:color="auto"/>
              <w:left w:val="single" w:sz="4" w:space="0" w:color="auto"/>
              <w:right w:val="single" w:sz="4" w:space="0" w:color="auto"/>
            </w:tcBorders>
            <w:shd w:val="clear" w:color="auto" w:fill="auto"/>
            <w:vAlign w:val="center"/>
          </w:tcPr>
          <w:p w14:paraId="38886746" w14:textId="77777777" w:rsidR="0063528E" w:rsidRDefault="00000000">
            <w:pPr>
              <w:pStyle w:val="ac"/>
              <w:jc w:val="center"/>
            </w:pPr>
            <w:r>
              <w:t>口有</w:t>
            </w:r>
            <w:r>
              <w:rPr>
                <w:rFonts w:hint="eastAsia"/>
                <w:lang w:val="en-US"/>
              </w:rPr>
              <w:t xml:space="preserve"> </w:t>
            </w:r>
            <w:r>
              <w:t>口无</w:t>
            </w:r>
          </w:p>
        </w:tc>
      </w:tr>
      <w:tr w:rsidR="0063528E" w14:paraId="3B09D7E3" w14:textId="77777777">
        <w:trPr>
          <w:trHeight w:hRule="exact" w:val="940"/>
          <w:jc w:val="center"/>
        </w:trPr>
        <w:tc>
          <w:tcPr>
            <w:tcW w:w="1090" w:type="dxa"/>
            <w:tcBorders>
              <w:top w:val="single" w:sz="4" w:space="0" w:color="auto"/>
              <w:left w:val="single" w:sz="4" w:space="0" w:color="auto"/>
            </w:tcBorders>
            <w:shd w:val="clear" w:color="auto" w:fill="auto"/>
          </w:tcPr>
          <w:p w14:paraId="57AE591C" w14:textId="77777777" w:rsidR="0063528E" w:rsidRDefault="0063528E">
            <w:pPr>
              <w:rPr>
                <w:sz w:val="10"/>
                <w:szCs w:val="10"/>
              </w:rPr>
            </w:pPr>
          </w:p>
        </w:tc>
        <w:tc>
          <w:tcPr>
            <w:tcW w:w="1622" w:type="dxa"/>
            <w:tcBorders>
              <w:top w:val="single" w:sz="4" w:space="0" w:color="auto"/>
              <w:left w:val="single" w:sz="4" w:space="0" w:color="auto"/>
            </w:tcBorders>
            <w:shd w:val="clear" w:color="auto" w:fill="auto"/>
          </w:tcPr>
          <w:p w14:paraId="569D76F7" w14:textId="77777777" w:rsidR="0063528E" w:rsidRDefault="0063528E">
            <w:pPr>
              <w:rPr>
                <w:sz w:val="10"/>
                <w:szCs w:val="10"/>
              </w:rPr>
            </w:pPr>
          </w:p>
        </w:tc>
        <w:tc>
          <w:tcPr>
            <w:tcW w:w="1622" w:type="dxa"/>
            <w:tcBorders>
              <w:top w:val="single" w:sz="4" w:space="0" w:color="auto"/>
              <w:left w:val="single" w:sz="4" w:space="0" w:color="auto"/>
            </w:tcBorders>
            <w:shd w:val="clear" w:color="auto" w:fill="auto"/>
          </w:tcPr>
          <w:p w14:paraId="71E9BBDE" w14:textId="77777777" w:rsidR="0063528E" w:rsidRDefault="0063528E">
            <w:pPr>
              <w:rPr>
                <w:sz w:val="10"/>
                <w:szCs w:val="10"/>
              </w:rPr>
            </w:pPr>
          </w:p>
        </w:tc>
        <w:tc>
          <w:tcPr>
            <w:tcW w:w="4152" w:type="dxa"/>
            <w:tcBorders>
              <w:top w:val="single" w:sz="4" w:space="0" w:color="auto"/>
              <w:left w:val="single" w:sz="4" w:space="0" w:color="auto"/>
            </w:tcBorders>
            <w:shd w:val="clear" w:color="auto" w:fill="auto"/>
            <w:vAlign w:val="center"/>
          </w:tcPr>
          <w:p w14:paraId="2ED92132" w14:textId="77777777" w:rsidR="0063528E" w:rsidRDefault="00000000">
            <w:pPr>
              <w:pStyle w:val="ac"/>
              <w:spacing w:line="235" w:lineRule="exact"/>
              <w:ind w:firstLine="360"/>
            </w:pPr>
            <w:r>
              <w:t>□耕地园地表层样品</w:t>
            </w:r>
            <w:r>
              <w:rPr>
                <w:rFonts w:hint="eastAsia"/>
                <w:lang w:val="en-US"/>
              </w:rPr>
              <w:t xml:space="preserve"> </w:t>
            </w:r>
            <w:r>
              <w:t>口耕地园地剖面样品</w:t>
            </w:r>
          </w:p>
          <w:p w14:paraId="5ADB4438" w14:textId="77777777" w:rsidR="0063528E" w:rsidRDefault="00000000">
            <w:pPr>
              <w:pStyle w:val="ac"/>
              <w:spacing w:line="235" w:lineRule="exact"/>
              <w:ind w:left="360"/>
              <w:jc w:val="both"/>
            </w:pPr>
            <w:r>
              <w:t>□林地草地表层样品</w:t>
            </w:r>
            <w:r>
              <w:rPr>
                <w:rFonts w:hint="eastAsia"/>
                <w:lang w:val="en-US"/>
              </w:rPr>
              <w:t xml:space="preserve"> </w:t>
            </w:r>
            <w:r>
              <w:t xml:space="preserve">口林地草地剖面样品 </w:t>
            </w:r>
          </w:p>
          <w:p w14:paraId="28D4F601" w14:textId="77777777" w:rsidR="0063528E" w:rsidRDefault="00000000">
            <w:pPr>
              <w:pStyle w:val="ac"/>
              <w:spacing w:line="235" w:lineRule="exact"/>
              <w:ind w:left="360"/>
              <w:jc w:val="both"/>
            </w:pPr>
            <w:r>
              <w:t>口水稳性大团聚体样品</w:t>
            </w:r>
          </w:p>
        </w:tc>
        <w:tc>
          <w:tcPr>
            <w:tcW w:w="1627" w:type="dxa"/>
            <w:tcBorders>
              <w:top w:val="single" w:sz="4" w:space="0" w:color="auto"/>
              <w:left w:val="single" w:sz="4" w:space="0" w:color="auto"/>
            </w:tcBorders>
            <w:shd w:val="clear" w:color="auto" w:fill="auto"/>
            <w:vAlign w:val="center"/>
          </w:tcPr>
          <w:p w14:paraId="0CEE6027" w14:textId="77777777" w:rsidR="0063528E" w:rsidRDefault="00000000">
            <w:pPr>
              <w:pStyle w:val="ac"/>
              <w:ind w:firstLine="180"/>
            </w:pPr>
            <w:r>
              <w:t>□常温</w:t>
            </w:r>
            <w:r>
              <w:rPr>
                <w:rFonts w:hint="eastAsia"/>
                <w:lang w:val="en-US"/>
              </w:rPr>
              <w:t xml:space="preserve"> </w:t>
            </w:r>
            <w:r>
              <w:t>口避光</w:t>
            </w:r>
          </w:p>
        </w:tc>
        <w:tc>
          <w:tcPr>
            <w:tcW w:w="1622" w:type="dxa"/>
            <w:tcBorders>
              <w:top w:val="single" w:sz="4" w:space="0" w:color="auto"/>
              <w:left w:val="single" w:sz="4" w:space="0" w:color="auto"/>
            </w:tcBorders>
            <w:shd w:val="clear" w:color="auto" w:fill="auto"/>
            <w:vAlign w:val="center"/>
          </w:tcPr>
          <w:p w14:paraId="2FEB7F34" w14:textId="77777777" w:rsidR="0063528E" w:rsidRDefault="00000000">
            <w:pPr>
              <w:pStyle w:val="ac"/>
              <w:ind w:firstLine="360"/>
            </w:pPr>
            <w:r>
              <w:t>口有</w:t>
            </w:r>
            <w:r>
              <w:rPr>
                <w:rFonts w:hint="eastAsia"/>
                <w:lang w:val="en-US"/>
              </w:rPr>
              <w:t xml:space="preserve"> </w:t>
            </w:r>
            <w:r>
              <w:t>口无</w:t>
            </w:r>
          </w:p>
        </w:tc>
        <w:tc>
          <w:tcPr>
            <w:tcW w:w="2006" w:type="dxa"/>
            <w:tcBorders>
              <w:top w:val="single" w:sz="4" w:space="0" w:color="auto"/>
              <w:left w:val="single" w:sz="4" w:space="0" w:color="auto"/>
              <w:right w:val="single" w:sz="4" w:space="0" w:color="auto"/>
            </w:tcBorders>
            <w:shd w:val="clear" w:color="auto" w:fill="auto"/>
            <w:vAlign w:val="center"/>
          </w:tcPr>
          <w:p w14:paraId="787BA8DB" w14:textId="77777777" w:rsidR="0063528E" w:rsidRDefault="00000000">
            <w:pPr>
              <w:pStyle w:val="ac"/>
              <w:jc w:val="center"/>
            </w:pPr>
            <w:r>
              <w:t>口有</w:t>
            </w:r>
            <w:r>
              <w:rPr>
                <w:rFonts w:hint="eastAsia"/>
                <w:lang w:val="en-US"/>
              </w:rPr>
              <w:t xml:space="preserve"> </w:t>
            </w:r>
            <w:r>
              <w:t>口无</w:t>
            </w:r>
          </w:p>
        </w:tc>
      </w:tr>
      <w:tr w:rsidR="0063528E" w14:paraId="6982107E" w14:textId="77777777">
        <w:trPr>
          <w:trHeight w:hRule="exact" w:val="1094"/>
          <w:jc w:val="center"/>
        </w:trPr>
        <w:tc>
          <w:tcPr>
            <w:tcW w:w="1090" w:type="dxa"/>
            <w:tcBorders>
              <w:top w:val="single" w:sz="4" w:space="0" w:color="auto"/>
              <w:left w:val="single" w:sz="4" w:space="0" w:color="auto"/>
              <w:bottom w:val="single" w:sz="4" w:space="0" w:color="auto"/>
            </w:tcBorders>
            <w:shd w:val="clear" w:color="auto" w:fill="auto"/>
          </w:tcPr>
          <w:p w14:paraId="03AC02E6" w14:textId="77777777" w:rsidR="0063528E" w:rsidRDefault="0063528E">
            <w:pPr>
              <w:rPr>
                <w:sz w:val="10"/>
                <w:szCs w:val="10"/>
              </w:rPr>
            </w:pPr>
          </w:p>
        </w:tc>
        <w:tc>
          <w:tcPr>
            <w:tcW w:w="1622" w:type="dxa"/>
            <w:tcBorders>
              <w:top w:val="single" w:sz="4" w:space="0" w:color="auto"/>
              <w:left w:val="single" w:sz="4" w:space="0" w:color="auto"/>
              <w:bottom w:val="single" w:sz="4" w:space="0" w:color="auto"/>
            </w:tcBorders>
            <w:shd w:val="clear" w:color="auto" w:fill="auto"/>
          </w:tcPr>
          <w:p w14:paraId="78F7E673" w14:textId="77777777" w:rsidR="0063528E" w:rsidRDefault="0063528E">
            <w:pPr>
              <w:rPr>
                <w:sz w:val="10"/>
                <w:szCs w:val="10"/>
              </w:rPr>
            </w:pPr>
          </w:p>
        </w:tc>
        <w:tc>
          <w:tcPr>
            <w:tcW w:w="1622" w:type="dxa"/>
            <w:tcBorders>
              <w:top w:val="single" w:sz="4" w:space="0" w:color="auto"/>
              <w:left w:val="single" w:sz="4" w:space="0" w:color="auto"/>
              <w:bottom w:val="single" w:sz="4" w:space="0" w:color="auto"/>
            </w:tcBorders>
            <w:shd w:val="clear" w:color="auto" w:fill="auto"/>
          </w:tcPr>
          <w:p w14:paraId="5950D31F" w14:textId="77777777" w:rsidR="0063528E" w:rsidRDefault="0063528E">
            <w:pPr>
              <w:rPr>
                <w:sz w:val="10"/>
                <w:szCs w:val="10"/>
              </w:rPr>
            </w:pPr>
          </w:p>
        </w:tc>
        <w:tc>
          <w:tcPr>
            <w:tcW w:w="4152" w:type="dxa"/>
            <w:tcBorders>
              <w:top w:val="single" w:sz="4" w:space="0" w:color="auto"/>
              <w:left w:val="single" w:sz="4" w:space="0" w:color="auto"/>
              <w:bottom w:val="single" w:sz="4" w:space="0" w:color="auto"/>
            </w:tcBorders>
            <w:shd w:val="clear" w:color="auto" w:fill="auto"/>
            <w:vAlign w:val="center"/>
          </w:tcPr>
          <w:p w14:paraId="0CC02428" w14:textId="77777777" w:rsidR="0063528E" w:rsidRDefault="00000000">
            <w:pPr>
              <w:pStyle w:val="ac"/>
              <w:spacing w:line="230" w:lineRule="exact"/>
              <w:ind w:firstLine="360"/>
            </w:pPr>
            <w:r>
              <w:t>□耕地园地表层样品口耕地园地剖面样品</w:t>
            </w:r>
          </w:p>
          <w:p w14:paraId="4237C87B" w14:textId="77777777" w:rsidR="0063528E" w:rsidRDefault="00000000">
            <w:pPr>
              <w:pStyle w:val="ac"/>
              <w:spacing w:line="230" w:lineRule="exact"/>
              <w:ind w:left="360"/>
              <w:jc w:val="both"/>
            </w:pPr>
            <w:r>
              <w:t xml:space="preserve">□林地草地表层样品口林地草地剖面样品 </w:t>
            </w:r>
          </w:p>
          <w:p w14:paraId="7112E821" w14:textId="77777777" w:rsidR="0063528E" w:rsidRDefault="00000000">
            <w:pPr>
              <w:pStyle w:val="ac"/>
              <w:spacing w:line="230" w:lineRule="exact"/>
              <w:ind w:left="360"/>
              <w:jc w:val="both"/>
            </w:pPr>
            <w:r>
              <w:t>口水稳性大团聚体样品</w:t>
            </w:r>
          </w:p>
        </w:tc>
        <w:tc>
          <w:tcPr>
            <w:tcW w:w="1627" w:type="dxa"/>
            <w:tcBorders>
              <w:top w:val="single" w:sz="4" w:space="0" w:color="auto"/>
              <w:left w:val="single" w:sz="4" w:space="0" w:color="auto"/>
              <w:bottom w:val="single" w:sz="4" w:space="0" w:color="auto"/>
            </w:tcBorders>
            <w:shd w:val="clear" w:color="auto" w:fill="auto"/>
            <w:vAlign w:val="center"/>
          </w:tcPr>
          <w:p w14:paraId="7D6024D5" w14:textId="77777777" w:rsidR="0063528E" w:rsidRDefault="00000000">
            <w:pPr>
              <w:pStyle w:val="ac"/>
              <w:ind w:firstLine="180"/>
            </w:pPr>
            <w:r>
              <w:t>□常温</w:t>
            </w:r>
            <w:r>
              <w:rPr>
                <w:rFonts w:hint="eastAsia"/>
                <w:lang w:val="en-US"/>
              </w:rPr>
              <w:t xml:space="preserve"> </w:t>
            </w:r>
            <w:r>
              <w:t>口避光</w:t>
            </w:r>
          </w:p>
        </w:tc>
        <w:tc>
          <w:tcPr>
            <w:tcW w:w="1622" w:type="dxa"/>
            <w:tcBorders>
              <w:top w:val="single" w:sz="4" w:space="0" w:color="auto"/>
              <w:left w:val="single" w:sz="4" w:space="0" w:color="auto"/>
              <w:bottom w:val="single" w:sz="4" w:space="0" w:color="auto"/>
            </w:tcBorders>
            <w:shd w:val="clear" w:color="auto" w:fill="auto"/>
            <w:vAlign w:val="center"/>
          </w:tcPr>
          <w:p w14:paraId="6C72007A" w14:textId="77777777" w:rsidR="0063528E" w:rsidRDefault="00000000">
            <w:pPr>
              <w:pStyle w:val="ac"/>
              <w:ind w:firstLine="360"/>
            </w:pPr>
            <w:r>
              <w:t>口有</w:t>
            </w:r>
            <w:r>
              <w:rPr>
                <w:rFonts w:hint="eastAsia"/>
                <w:lang w:val="en-US"/>
              </w:rPr>
              <w:t xml:space="preserve"> </w:t>
            </w:r>
            <w:r>
              <w:t>口无</w:t>
            </w:r>
          </w:p>
        </w:tc>
        <w:tc>
          <w:tcPr>
            <w:tcW w:w="2006" w:type="dxa"/>
            <w:tcBorders>
              <w:top w:val="single" w:sz="4" w:space="0" w:color="auto"/>
              <w:left w:val="single" w:sz="4" w:space="0" w:color="auto"/>
              <w:bottom w:val="single" w:sz="4" w:space="0" w:color="auto"/>
              <w:right w:val="single" w:sz="4" w:space="0" w:color="auto"/>
            </w:tcBorders>
            <w:shd w:val="clear" w:color="auto" w:fill="auto"/>
            <w:vAlign w:val="center"/>
          </w:tcPr>
          <w:p w14:paraId="6C894752" w14:textId="77777777" w:rsidR="0063528E" w:rsidRDefault="00000000">
            <w:pPr>
              <w:pStyle w:val="ac"/>
              <w:jc w:val="center"/>
            </w:pPr>
            <w:r>
              <w:t>口有</w:t>
            </w:r>
            <w:r>
              <w:rPr>
                <w:rFonts w:hint="eastAsia"/>
                <w:lang w:val="en-US"/>
              </w:rPr>
              <w:t xml:space="preserve"> </w:t>
            </w:r>
            <w:r>
              <w:t>口无</w:t>
            </w:r>
          </w:p>
        </w:tc>
      </w:tr>
    </w:tbl>
    <w:p w14:paraId="3DBFADC8" w14:textId="77777777" w:rsidR="0063528E" w:rsidRDefault="00000000">
      <w:pPr>
        <w:pStyle w:val="aa"/>
        <w:ind w:left="350"/>
      </w:pPr>
      <w:r>
        <w:t>注：</w:t>
      </w:r>
      <w:r>
        <w:rPr>
          <w:rFonts w:ascii="Times New Roman" w:eastAsia="Times New Roman" w:hAnsi="Times New Roman" w:cs="Times New Roman"/>
          <w:sz w:val="17"/>
          <w:szCs w:val="17"/>
          <w:lang w:val="en-US" w:bidi="en-US"/>
        </w:rPr>
        <w:t>L</w:t>
      </w:r>
      <w:r>
        <w:t>装运送检土壤样品时,“样品编号”为转码后的送检样品编号。</w:t>
      </w:r>
    </w:p>
    <w:p w14:paraId="7D7A9CBB" w14:textId="77777777" w:rsidR="0063528E" w:rsidRDefault="0063528E">
      <w:pPr>
        <w:spacing w:after="79" w:line="1" w:lineRule="exact"/>
        <w:rPr>
          <w:lang w:eastAsia="zh-CN"/>
        </w:rPr>
      </w:pPr>
    </w:p>
    <w:p w14:paraId="63DBB249" w14:textId="77777777" w:rsidR="0063528E" w:rsidRDefault="00000000">
      <w:pPr>
        <w:pStyle w:val="24"/>
        <w:spacing w:after="140"/>
        <w:ind w:left="1140" w:firstLine="0"/>
        <w:jc w:val="both"/>
      </w:pPr>
      <w:r>
        <w:rPr>
          <w:rFonts w:ascii="Times New Roman" w:eastAsia="Times New Roman" w:hAnsi="Times New Roman" w:cs="Times New Roman"/>
          <w:sz w:val="17"/>
          <w:szCs w:val="17"/>
          <w:lang w:val="en-US" w:bidi="en-US"/>
        </w:rPr>
        <w:t xml:space="preserve">2. </w:t>
      </w:r>
      <w:r>
        <w:t>土壤样品库样品装运记录可参考此表填写,此时所填写样品编号为外业调查队送样的样品编号,不用填写批次编号。</w:t>
      </w:r>
    </w:p>
    <w:p w14:paraId="7E537A33" w14:textId="77777777" w:rsidR="0063528E" w:rsidRDefault="00000000">
      <w:pPr>
        <w:pStyle w:val="24"/>
        <w:tabs>
          <w:tab w:val="left" w:pos="4123"/>
          <w:tab w:val="left" w:pos="7536"/>
        </w:tabs>
        <w:spacing w:after="140"/>
        <w:ind w:firstLine="780"/>
      </w:pPr>
      <w:r>
        <w:t>交运单位：</w:t>
      </w:r>
      <w:r>
        <w:tab/>
        <w:t>核对负责人：</w:t>
      </w:r>
      <w:r>
        <w:tab/>
        <w:t>联系方式：</w:t>
      </w:r>
    </w:p>
    <w:p w14:paraId="6383F501" w14:textId="77777777" w:rsidR="0063528E" w:rsidRDefault="00000000">
      <w:pPr>
        <w:pStyle w:val="24"/>
        <w:tabs>
          <w:tab w:val="left" w:pos="4123"/>
          <w:tab w:val="left" w:pos="7536"/>
        </w:tabs>
        <w:spacing w:after="140"/>
        <w:ind w:firstLine="780"/>
      </w:pPr>
      <w:r>
        <w:t>承运单位：</w:t>
      </w:r>
      <w:r>
        <w:tab/>
        <w:t>运输负责人：</w:t>
      </w:r>
      <w:r>
        <w:tab/>
        <w:t>运输车（船）号牌：</w:t>
      </w:r>
    </w:p>
    <w:p w14:paraId="585B1894" w14:textId="77777777" w:rsidR="0063528E" w:rsidRDefault="00000000">
      <w:pPr>
        <w:pStyle w:val="24"/>
        <w:tabs>
          <w:tab w:val="left" w:pos="2402"/>
        </w:tabs>
        <w:ind w:firstLine="780"/>
        <w:sectPr w:rsidR="0063528E">
          <w:headerReference w:type="even" r:id="rId28"/>
          <w:headerReference w:type="default" r:id="rId29"/>
          <w:footerReference w:type="even" r:id="rId30"/>
          <w:footerReference w:type="default" r:id="rId31"/>
          <w:pgSz w:w="16840" w:h="11900" w:orient="landscape"/>
          <w:pgMar w:top="1474" w:right="1417" w:bottom="1247" w:left="1417" w:header="1134" w:footer="1301" w:gutter="0"/>
          <w:pgNumType w:start="10"/>
          <w:cols w:space="720"/>
          <w:docGrid w:linePitch="360"/>
        </w:sectPr>
      </w:pPr>
      <w:r>
        <w:t>交运日期：</w:t>
      </w:r>
      <w:r>
        <w:tab/>
        <w:t xml:space="preserve">年 </w:t>
      </w:r>
      <w:r>
        <w:rPr>
          <w:rFonts w:hint="eastAsia"/>
          <w:lang w:val="en-US"/>
        </w:rPr>
        <w:t xml:space="preserve">  </w:t>
      </w:r>
      <w:r>
        <w:t>月</w:t>
      </w:r>
      <w:r>
        <w:rPr>
          <w:rFonts w:hint="eastAsia"/>
          <w:lang w:val="en-US"/>
        </w:rPr>
        <w:t xml:space="preserve">  </w:t>
      </w:r>
      <w:r>
        <w:t xml:space="preserve"> 日</w:t>
      </w:r>
    </w:p>
    <w:p w14:paraId="39CAD137" w14:textId="77777777" w:rsidR="0063528E" w:rsidRDefault="00000000">
      <w:pPr>
        <w:pStyle w:val="50"/>
        <w:keepNext/>
        <w:keepLines/>
        <w:spacing w:before="260" w:after="0" w:line="346" w:lineRule="exact"/>
        <w:ind w:firstLineChars="1450" w:firstLine="4060"/>
        <w:jc w:val="both"/>
        <w:rPr>
          <w:rFonts w:ascii="微软雅黑" w:eastAsia="微软雅黑" w:hAnsi="微软雅黑" w:cs="微软雅黑"/>
          <w:b/>
          <w:bCs/>
          <w:sz w:val="28"/>
          <w:szCs w:val="28"/>
        </w:rPr>
      </w:pPr>
      <w:bookmarkStart w:id="39" w:name="bookmark85"/>
      <w:r>
        <w:rPr>
          <w:rFonts w:ascii="微软雅黑" w:eastAsia="微软雅黑" w:hAnsi="微软雅黑" w:cs="微软雅黑" w:hint="eastAsia"/>
          <w:b/>
          <w:bCs/>
          <w:sz w:val="28"/>
          <w:szCs w:val="28"/>
        </w:rPr>
        <w:lastRenderedPageBreak/>
        <w:t>附录</w:t>
      </w:r>
      <w:r>
        <w:rPr>
          <w:rFonts w:ascii="微软雅黑" w:eastAsia="微软雅黑" w:hAnsi="微软雅黑" w:cs="微软雅黑" w:hint="eastAsia"/>
          <w:b/>
          <w:bCs/>
          <w:sz w:val="28"/>
          <w:szCs w:val="28"/>
          <w:lang w:val="en-US" w:bidi="en-US"/>
        </w:rPr>
        <w:t>F</w:t>
      </w:r>
      <w:bookmarkEnd w:id="39"/>
    </w:p>
    <w:p w14:paraId="34C8F097" w14:textId="77777777" w:rsidR="0063528E" w:rsidRDefault="00000000">
      <w:pPr>
        <w:pStyle w:val="30"/>
        <w:keepNext/>
        <w:keepLines/>
        <w:spacing w:after="240" w:line="346" w:lineRule="exact"/>
        <w:ind w:firstLineChars="1300" w:firstLine="3640"/>
        <w:jc w:val="both"/>
        <w:rPr>
          <w:rFonts w:ascii="微软雅黑" w:eastAsia="微软雅黑" w:hAnsi="微软雅黑" w:cs="微软雅黑"/>
          <w:b/>
          <w:bCs/>
          <w:sz w:val="28"/>
          <w:szCs w:val="28"/>
          <w:lang w:val="en-US"/>
        </w:rPr>
      </w:pPr>
      <w:bookmarkStart w:id="40" w:name="bookmark87"/>
      <w:r>
        <w:rPr>
          <w:rFonts w:ascii="微软雅黑" w:eastAsia="微软雅黑" w:hAnsi="微软雅黑" w:cs="微软雅黑" w:hint="eastAsia"/>
          <w:b/>
          <w:bCs/>
          <w:sz w:val="28"/>
          <w:szCs w:val="28"/>
        </w:rPr>
        <w:t>（规范性</w:t>
      </w:r>
      <w:r>
        <w:rPr>
          <w:rFonts w:ascii="微软雅黑" w:eastAsia="微软雅黑" w:hAnsi="微软雅黑" w:cs="微软雅黑" w:hint="eastAsia"/>
          <w:b/>
          <w:bCs/>
          <w:sz w:val="28"/>
          <w:szCs w:val="28"/>
          <w:lang w:val="en-US"/>
        </w:rPr>
        <w:t>)</w:t>
      </w:r>
    </w:p>
    <w:p w14:paraId="1BC2A0E2" w14:textId="77777777" w:rsidR="0063528E" w:rsidRDefault="00000000">
      <w:pPr>
        <w:pStyle w:val="30"/>
        <w:keepNext/>
        <w:keepLines/>
        <w:spacing w:after="240" w:line="346" w:lineRule="exact"/>
        <w:ind w:firstLineChars="1100" w:firstLine="3080"/>
        <w:jc w:val="both"/>
        <w:rPr>
          <w:rFonts w:ascii="微软雅黑" w:eastAsia="微软雅黑" w:hAnsi="微软雅黑" w:cs="微软雅黑"/>
          <w:b/>
          <w:bCs/>
          <w:sz w:val="28"/>
          <w:szCs w:val="28"/>
        </w:rPr>
      </w:pPr>
      <w:r>
        <w:rPr>
          <w:rFonts w:ascii="微软雅黑" w:eastAsia="微软雅黑" w:hAnsi="微软雅黑" w:cs="微软雅黑" w:hint="eastAsia"/>
          <w:b/>
          <w:bCs/>
          <w:sz w:val="28"/>
          <w:szCs w:val="28"/>
        </w:rPr>
        <w:t>土壤样品检测指标表</w:t>
      </w:r>
      <w:bookmarkEnd w:id="40"/>
    </w:p>
    <w:p w14:paraId="14A2B148" w14:textId="77777777" w:rsidR="0063528E" w:rsidRDefault="00000000">
      <w:pPr>
        <w:pStyle w:val="50"/>
        <w:keepNext/>
        <w:keepLines/>
        <w:spacing w:line="346" w:lineRule="exact"/>
        <w:ind w:firstLine="420"/>
        <w:rPr>
          <w:rFonts w:asciiTheme="majorEastAsia" w:eastAsiaTheme="majorEastAsia" w:hAnsiTheme="majorEastAsia" w:cstheme="majorEastAsia"/>
          <w:b/>
          <w:bCs/>
          <w:sz w:val="24"/>
          <w:szCs w:val="24"/>
        </w:rPr>
      </w:pPr>
      <w:bookmarkStart w:id="41" w:name="bookmark89"/>
      <w:r>
        <w:rPr>
          <w:rFonts w:asciiTheme="majorEastAsia" w:eastAsiaTheme="majorEastAsia" w:hAnsiTheme="majorEastAsia" w:cstheme="majorEastAsia" w:hint="eastAsia"/>
          <w:b/>
          <w:bCs/>
          <w:sz w:val="24"/>
          <w:szCs w:val="24"/>
        </w:rPr>
        <w:t>土壤样品检测指标见表附录</w:t>
      </w:r>
      <w:r>
        <w:rPr>
          <w:rFonts w:asciiTheme="majorEastAsia" w:eastAsiaTheme="majorEastAsia" w:hAnsiTheme="majorEastAsia" w:cstheme="majorEastAsia" w:hint="eastAsia"/>
          <w:b/>
          <w:bCs/>
          <w:sz w:val="24"/>
          <w:szCs w:val="24"/>
          <w:lang w:val="en-US" w:bidi="en-US"/>
        </w:rPr>
        <w:t>F-1</w:t>
      </w:r>
      <w:r>
        <w:rPr>
          <w:rFonts w:asciiTheme="majorEastAsia" w:eastAsiaTheme="majorEastAsia" w:hAnsiTheme="majorEastAsia" w:cstheme="majorEastAsia" w:hint="eastAsia"/>
          <w:b/>
          <w:bCs/>
          <w:sz w:val="24"/>
          <w:szCs w:val="24"/>
        </w:rPr>
        <w:t>和表附录</w:t>
      </w:r>
      <w:r>
        <w:rPr>
          <w:rFonts w:asciiTheme="majorEastAsia" w:eastAsiaTheme="majorEastAsia" w:hAnsiTheme="majorEastAsia" w:cstheme="majorEastAsia" w:hint="eastAsia"/>
          <w:b/>
          <w:bCs/>
          <w:sz w:val="24"/>
          <w:szCs w:val="24"/>
          <w:lang w:val="en-US" w:bidi="en-US"/>
        </w:rPr>
        <w:t>F-2</w:t>
      </w:r>
      <w:bookmarkEnd w:id="41"/>
      <w:r>
        <w:rPr>
          <w:rFonts w:asciiTheme="majorEastAsia" w:eastAsiaTheme="majorEastAsia" w:hAnsiTheme="majorEastAsia" w:cstheme="majorEastAsia" w:hint="eastAsia"/>
          <w:b/>
          <w:bCs/>
          <w:sz w:val="24"/>
          <w:szCs w:val="24"/>
        </w:rPr>
        <w:t>。</w:t>
      </w:r>
    </w:p>
    <w:p w14:paraId="4077CCF4" w14:textId="77777777" w:rsidR="0063528E" w:rsidRDefault="00000000">
      <w:pPr>
        <w:pStyle w:val="aa"/>
        <w:ind w:left="2822"/>
        <w:rPr>
          <w:sz w:val="24"/>
          <w:szCs w:val="24"/>
        </w:rPr>
      </w:pPr>
      <w:r>
        <w:rPr>
          <w:rFonts w:hint="eastAsia"/>
          <w:b/>
          <w:bCs/>
          <w:sz w:val="24"/>
          <w:szCs w:val="24"/>
        </w:rPr>
        <w:t>表附录</w:t>
      </w:r>
      <w:r>
        <w:rPr>
          <w:rFonts w:hint="eastAsia"/>
          <w:b/>
          <w:bCs/>
          <w:sz w:val="24"/>
          <w:szCs w:val="24"/>
          <w:lang w:val="en-US" w:bidi="en-US"/>
        </w:rPr>
        <w:t xml:space="preserve">F-1 </w:t>
      </w:r>
      <w:r>
        <w:rPr>
          <w:rFonts w:hint="eastAsia"/>
          <w:b/>
          <w:bCs/>
          <w:sz w:val="24"/>
          <w:szCs w:val="24"/>
        </w:rPr>
        <w:t>土壤样品检测指标</w:t>
      </w:r>
      <w:r>
        <w:rPr>
          <w:rFonts w:hint="eastAsia"/>
          <w:sz w:val="24"/>
          <w:szCs w:val="24"/>
        </w:rPr>
        <w:t>（</w:t>
      </w:r>
      <w:r>
        <w:rPr>
          <w:rFonts w:hint="eastAsia"/>
          <w:b/>
          <w:bCs/>
          <w:sz w:val="24"/>
          <w:szCs w:val="24"/>
        </w:rPr>
        <w:t>耕地园地</w:t>
      </w:r>
      <w:r>
        <w:rPr>
          <w:rFonts w:hint="eastAsia"/>
          <w:sz w:val="24"/>
          <w:szCs w:val="24"/>
        </w:rPr>
        <w:t>）</w:t>
      </w:r>
    </w:p>
    <w:tbl>
      <w:tblPr>
        <w:tblW w:w="9558" w:type="dxa"/>
        <w:jc w:val="center"/>
        <w:tblLayout w:type="fixed"/>
        <w:tblCellMar>
          <w:left w:w="10" w:type="dxa"/>
          <w:right w:w="10" w:type="dxa"/>
        </w:tblCellMar>
        <w:tblLook w:val="04A0" w:firstRow="1" w:lastRow="0" w:firstColumn="1" w:lastColumn="0" w:noHBand="0" w:noVBand="1"/>
      </w:tblPr>
      <w:tblGrid>
        <w:gridCol w:w="561"/>
        <w:gridCol w:w="2056"/>
        <w:gridCol w:w="745"/>
        <w:gridCol w:w="750"/>
        <w:gridCol w:w="5446"/>
      </w:tblGrid>
      <w:tr w:rsidR="0063528E" w14:paraId="11D6B6DB" w14:textId="77777777">
        <w:trPr>
          <w:trHeight w:hRule="exact" w:val="369"/>
          <w:jc w:val="center"/>
        </w:trPr>
        <w:tc>
          <w:tcPr>
            <w:tcW w:w="561" w:type="dxa"/>
            <w:tcBorders>
              <w:top w:val="single" w:sz="4" w:space="0" w:color="auto"/>
              <w:left w:val="single" w:sz="4" w:space="0" w:color="auto"/>
            </w:tcBorders>
            <w:shd w:val="clear" w:color="auto" w:fill="auto"/>
            <w:vAlign w:val="center"/>
          </w:tcPr>
          <w:p w14:paraId="4EFE9684" w14:textId="77777777" w:rsidR="0063528E" w:rsidRDefault="00000000">
            <w:pPr>
              <w:pStyle w:val="ac"/>
              <w:spacing w:before="80"/>
              <w:jc w:val="center"/>
            </w:pPr>
            <w:r>
              <w:t>序号</w:t>
            </w:r>
          </w:p>
        </w:tc>
        <w:tc>
          <w:tcPr>
            <w:tcW w:w="2056" w:type="dxa"/>
            <w:tcBorders>
              <w:top w:val="single" w:sz="4" w:space="0" w:color="auto"/>
              <w:left w:val="single" w:sz="4" w:space="0" w:color="auto"/>
            </w:tcBorders>
            <w:shd w:val="clear" w:color="auto" w:fill="auto"/>
            <w:vAlign w:val="center"/>
          </w:tcPr>
          <w:p w14:paraId="17E112AF" w14:textId="77777777" w:rsidR="0063528E" w:rsidRDefault="00000000">
            <w:pPr>
              <w:pStyle w:val="ac"/>
              <w:spacing w:before="80"/>
              <w:jc w:val="center"/>
            </w:pPr>
            <w:r>
              <w:t>参数</w:t>
            </w:r>
          </w:p>
        </w:tc>
        <w:tc>
          <w:tcPr>
            <w:tcW w:w="745" w:type="dxa"/>
            <w:tcBorders>
              <w:top w:val="single" w:sz="4" w:space="0" w:color="auto"/>
              <w:left w:val="single" w:sz="4" w:space="0" w:color="auto"/>
            </w:tcBorders>
            <w:shd w:val="clear" w:color="auto" w:fill="auto"/>
            <w:vAlign w:val="center"/>
          </w:tcPr>
          <w:p w14:paraId="3096770D" w14:textId="77777777" w:rsidR="0063528E" w:rsidRDefault="00000000">
            <w:pPr>
              <w:pStyle w:val="ac"/>
              <w:jc w:val="center"/>
            </w:pPr>
            <w:r>
              <w:t>剖面样</w:t>
            </w:r>
          </w:p>
        </w:tc>
        <w:tc>
          <w:tcPr>
            <w:tcW w:w="750" w:type="dxa"/>
            <w:tcBorders>
              <w:top w:val="single" w:sz="4" w:space="0" w:color="auto"/>
              <w:left w:val="single" w:sz="4" w:space="0" w:color="auto"/>
            </w:tcBorders>
            <w:shd w:val="clear" w:color="auto" w:fill="auto"/>
            <w:vAlign w:val="center"/>
          </w:tcPr>
          <w:p w14:paraId="1761FF66" w14:textId="77777777" w:rsidR="0063528E" w:rsidRDefault="00000000">
            <w:pPr>
              <w:pStyle w:val="ac"/>
              <w:jc w:val="center"/>
            </w:pPr>
            <w:r>
              <w:t>表层样</w:t>
            </w:r>
          </w:p>
        </w:tc>
        <w:tc>
          <w:tcPr>
            <w:tcW w:w="5446" w:type="dxa"/>
            <w:tcBorders>
              <w:top w:val="single" w:sz="4" w:space="0" w:color="auto"/>
              <w:left w:val="single" w:sz="4" w:space="0" w:color="auto"/>
              <w:right w:val="single" w:sz="4" w:space="0" w:color="auto"/>
            </w:tcBorders>
            <w:shd w:val="clear" w:color="auto" w:fill="auto"/>
            <w:vAlign w:val="center"/>
          </w:tcPr>
          <w:p w14:paraId="258F9F15" w14:textId="77777777" w:rsidR="0063528E" w:rsidRDefault="00000000">
            <w:pPr>
              <w:pStyle w:val="ac"/>
              <w:spacing w:before="80"/>
              <w:jc w:val="center"/>
            </w:pPr>
            <w:r>
              <w:t>备注</w:t>
            </w:r>
          </w:p>
        </w:tc>
      </w:tr>
      <w:tr w:rsidR="0063528E" w14:paraId="112DCE6F" w14:textId="77777777">
        <w:trPr>
          <w:trHeight w:hRule="exact" w:val="361"/>
          <w:jc w:val="center"/>
        </w:trPr>
        <w:tc>
          <w:tcPr>
            <w:tcW w:w="561" w:type="dxa"/>
            <w:tcBorders>
              <w:top w:val="single" w:sz="4" w:space="0" w:color="auto"/>
              <w:left w:val="single" w:sz="4" w:space="0" w:color="auto"/>
            </w:tcBorders>
            <w:shd w:val="clear" w:color="auto" w:fill="auto"/>
            <w:vAlign w:val="center"/>
          </w:tcPr>
          <w:p w14:paraId="7531BB4F" w14:textId="77777777" w:rsidR="0063528E" w:rsidRDefault="00000000">
            <w:pPr>
              <w:pStyle w:val="ac"/>
              <w:ind w:firstLine="220"/>
              <w:jc w:val="both"/>
              <w:rPr>
                <w:sz w:val="17"/>
                <w:szCs w:val="17"/>
              </w:rPr>
            </w:pPr>
            <w:r>
              <w:rPr>
                <w:rFonts w:ascii="Times New Roman" w:eastAsia="Times New Roman" w:hAnsi="Times New Roman" w:cs="Times New Roman"/>
                <w:sz w:val="17"/>
                <w:szCs w:val="17"/>
              </w:rPr>
              <w:t>1</w:t>
            </w:r>
          </w:p>
        </w:tc>
        <w:tc>
          <w:tcPr>
            <w:tcW w:w="2056" w:type="dxa"/>
            <w:tcBorders>
              <w:top w:val="single" w:sz="4" w:space="0" w:color="auto"/>
              <w:left w:val="single" w:sz="4" w:space="0" w:color="auto"/>
            </w:tcBorders>
            <w:shd w:val="clear" w:color="auto" w:fill="auto"/>
            <w:vAlign w:val="center"/>
          </w:tcPr>
          <w:p w14:paraId="0FEBB80B" w14:textId="77777777" w:rsidR="0063528E" w:rsidRDefault="00000000">
            <w:pPr>
              <w:pStyle w:val="ac"/>
              <w:jc w:val="center"/>
            </w:pPr>
            <w:r>
              <w:t>土壤容重</w:t>
            </w:r>
          </w:p>
        </w:tc>
        <w:tc>
          <w:tcPr>
            <w:tcW w:w="745" w:type="dxa"/>
            <w:tcBorders>
              <w:top w:val="single" w:sz="4" w:space="0" w:color="auto"/>
              <w:left w:val="single" w:sz="4" w:space="0" w:color="auto"/>
            </w:tcBorders>
            <w:shd w:val="clear" w:color="auto" w:fill="auto"/>
          </w:tcPr>
          <w:p w14:paraId="610038AA" w14:textId="77777777" w:rsidR="0063528E" w:rsidRDefault="00000000">
            <w:pPr>
              <w:pStyle w:val="ac"/>
              <w:ind w:firstLine="240"/>
              <w:rPr>
                <w:sz w:val="16"/>
                <w:szCs w:val="16"/>
              </w:rPr>
            </w:pPr>
            <w:r>
              <w:rPr>
                <w:rFonts w:ascii="Arial" w:eastAsia="Times New Roman" w:hAnsi="Arial" w:cs="Arial"/>
                <w:sz w:val="17"/>
                <w:szCs w:val="17"/>
              </w:rPr>
              <w:t>√</w:t>
            </w:r>
          </w:p>
        </w:tc>
        <w:tc>
          <w:tcPr>
            <w:tcW w:w="750" w:type="dxa"/>
            <w:tcBorders>
              <w:top w:val="single" w:sz="4" w:space="0" w:color="auto"/>
              <w:left w:val="single" w:sz="4" w:space="0" w:color="auto"/>
            </w:tcBorders>
            <w:shd w:val="clear" w:color="auto" w:fill="auto"/>
          </w:tcPr>
          <w:p w14:paraId="608AB436" w14:textId="77777777" w:rsidR="0063528E" w:rsidRDefault="00000000">
            <w:pPr>
              <w:jc w:val="center"/>
              <w:rPr>
                <w:sz w:val="17"/>
                <w:szCs w:val="17"/>
              </w:rPr>
            </w:pPr>
            <w:r>
              <w:rPr>
                <w:rFonts w:ascii="Arial" w:eastAsia="Times New Roman" w:hAnsi="Arial" w:cs="Arial"/>
                <w:sz w:val="17"/>
                <w:szCs w:val="17"/>
              </w:rPr>
              <w:t>√</w:t>
            </w:r>
          </w:p>
        </w:tc>
        <w:tc>
          <w:tcPr>
            <w:tcW w:w="5446" w:type="dxa"/>
            <w:tcBorders>
              <w:top w:val="single" w:sz="4" w:space="0" w:color="auto"/>
              <w:left w:val="single" w:sz="4" w:space="0" w:color="auto"/>
              <w:right w:val="single" w:sz="4" w:space="0" w:color="auto"/>
            </w:tcBorders>
            <w:shd w:val="clear" w:color="auto" w:fill="auto"/>
          </w:tcPr>
          <w:p w14:paraId="44306F62" w14:textId="77777777" w:rsidR="0063528E" w:rsidRDefault="00000000">
            <w:pPr>
              <w:pStyle w:val="ac"/>
            </w:pPr>
            <w:r>
              <w:t>县级土壤普查办负责</w:t>
            </w:r>
          </w:p>
        </w:tc>
      </w:tr>
      <w:tr w:rsidR="0063528E" w14:paraId="46F60266" w14:textId="77777777">
        <w:trPr>
          <w:trHeight w:hRule="exact" w:val="356"/>
          <w:jc w:val="center"/>
        </w:trPr>
        <w:tc>
          <w:tcPr>
            <w:tcW w:w="561" w:type="dxa"/>
            <w:tcBorders>
              <w:top w:val="single" w:sz="4" w:space="0" w:color="auto"/>
              <w:left w:val="single" w:sz="4" w:space="0" w:color="auto"/>
            </w:tcBorders>
            <w:shd w:val="clear" w:color="auto" w:fill="auto"/>
            <w:vAlign w:val="center"/>
          </w:tcPr>
          <w:p w14:paraId="255524E9" w14:textId="77777777" w:rsidR="0063528E" w:rsidRDefault="00000000">
            <w:pPr>
              <w:pStyle w:val="ac"/>
              <w:ind w:firstLine="220"/>
              <w:jc w:val="both"/>
              <w:rPr>
                <w:sz w:val="17"/>
                <w:szCs w:val="17"/>
              </w:rPr>
            </w:pPr>
            <w:r>
              <w:rPr>
                <w:rFonts w:ascii="Times New Roman" w:eastAsia="Times New Roman" w:hAnsi="Times New Roman" w:cs="Times New Roman"/>
                <w:sz w:val="17"/>
                <w:szCs w:val="17"/>
              </w:rPr>
              <w:t>2</w:t>
            </w:r>
          </w:p>
        </w:tc>
        <w:tc>
          <w:tcPr>
            <w:tcW w:w="2056" w:type="dxa"/>
            <w:tcBorders>
              <w:top w:val="single" w:sz="4" w:space="0" w:color="auto"/>
              <w:left w:val="single" w:sz="4" w:space="0" w:color="auto"/>
            </w:tcBorders>
            <w:shd w:val="clear" w:color="auto" w:fill="auto"/>
            <w:vAlign w:val="center"/>
          </w:tcPr>
          <w:p w14:paraId="4E75B50B" w14:textId="77777777" w:rsidR="0063528E" w:rsidRDefault="00000000">
            <w:pPr>
              <w:pStyle w:val="ac"/>
              <w:jc w:val="center"/>
            </w:pPr>
            <w:r>
              <w:t>机械组成</w:t>
            </w:r>
          </w:p>
        </w:tc>
        <w:tc>
          <w:tcPr>
            <w:tcW w:w="745" w:type="dxa"/>
            <w:tcBorders>
              <w:top w:val="single" w:sz="4" w:space="0" w:color="auto"/>
              <w:left w:val="single" w:sz="4" w:space="0" w:color="auto"/>
            </w:tcBorders>
            <w:shd w:val="clear" w:color="auto" w:fill="auto"/>
          </w:tcPr>
          <w:p w14:paraId="14AF3BE5" w14:textId="77777777" w:rsidR="0063528E" w:rsidRDefault="00000000">
            <w:pPr>
              <w:jc w:val="center"/>
              <w:rPr>
                <w:sz w:val="16"/>
                <w:szCs w:val="16"/>
              </w:rPr>
            </w:pPr>
            <w:r>
              <w:rPr>
                <w:rFonts w:ascii="Arial" w:eastAsia="Times New Roman" w:hAnsi="Arial" w:cs="Arial"/>
                <w:sz w:val="17"/>
                <w:szCs w:val="17"/>
              </w:rPr>
              <w:t>√</w:t>
            </w:r>
          </w:p>
        </w:tc>
        <w:tc>
          <w:tcPr>
            <w:tcW w:w="750" w:type="dxa"/>
            <w:tcBorders>
              <w:top w:val="single" w:sz="4" w:space="0" w:color="auto"/>
              <w:left w:val="single" w:sz="4" w:space="0" w:color="auto"/>
            </w:tcBorders>
            <w:shd w:val="clear" w:color="auto" w:fill="auto"/>
          </w:tcPr>
          <w:p w14:paraId="21996BF4" w14:textId="77777777" w:rsidR="0063528E" w:rsidRDefault="00000000">
            <w:pPr>
              <w:jc w:val="center"/>
              <w:rPr>
                <w:sz w:val="17"/>
                <w:szCs w:val="17"/>
              </w:rPr>
            </w:pPr>
            <w:r>
              <w:rPr>
                <w:rFonts w:ascii="Arial" w:eastAsia="Times New Roman" w:hAnsi="Arial" w:cs="Arial"/>
                <w:sz w:val="17"/>
                <w:szCs w:val="17"/>
              </w:rPr>
              <w:t>√</w:t>
            </w:r>
          </w:p>
        </w:tc>
        <w:tc>
          <w:tcPr>
            <w:tcW w:w="5446" w:type="dxa"/>
            <w:tcBorders>
              <w:top w:val="single" w:sz="4" w:space="0" w:color="auto"/>
              <w:left w:val="single" w:sz="4" w:space="0" w:color="auto"/>
              <w:right w:val="single" w:sz="4" w:space="0" w:color="auto"/>
            </w:tcBorders>
            <w:shd w:val="clear" w:color="auto" w:fill="auto"/>
          </w:tcPr>
          <w:p w14:paraId="15CF261E" w14:textId="77777777" w:rsidR="0063528E" w:rsidRDefault="00000000">
            <w:pPr>
              <w:pStyle w:val="ac"/>
            </w:pPr>
            <w:r>
              <w:t>剖面样品全部检测</w:t>
            </w:r>
            <w:r>
              <w:rPr>
                <w:sz w:val="17"/>
                <w:szCs w:val="17"/>
              </w:rPr>
              <w:t>，</w:t>
            </w:r>
            <w:r>
              <w:t>表层样品选择</w:t>
            </w:r>
            <w:r>
              <w:rPr>
                <w:rFonts w:ascii="Times New Roman" w:eastAsia="Times New Roman" w:hAnsi="Times New Roman" w:cs="Times New Roman"/>
                <w:sz w:val="17"/>
                <w:szCs w:val="17"/>
              </w:rPr>
              <w:t>50%</w:t>
            </w:r>
            <w:r>
              <w:t>检测</w:t>
            </w:r>
          </w:p>
        </w:tc>
      </w:tr>
      <w:tr w:rsidR="0063528E" w14:paraId="157DBFD6" w14:textId="77777777">
        <w:trPr>
          <w:trHeight w:hRule="exact" w:val="361"/>
          <w:jc w:val="center"/>
        </w:trPr>
        <w:tc>
          <w:tcPr>
            <w:tcW w:w="561" w:type="dxa"/>
            <w:tcBorders>
              <w:top w:val="single" w:sz="4" w:space="0" w:color="auto"/>
              <w:left w:val="single" w:sz="4" w:space="0" w:color="auto"/>
            </w:tcBorders>
            <w:shd w:val="clear" w:color="auto" w:fill="auto"/>
            <w:vAlign w:val="center"/>
          </w:tcPr>
          <w:p w14:paraId="66C6D10E" w14:textId="77777777" w:rsidR="0063528E" w:rsidRDefault="00000000">
            <w:pPr>
              <w:pStyle w:val="ac"/>
              <w:ind w:firstLine="220"/>
              <w:jc w:val="both"/>
              <w:rPr>
                <w:sz w:val="17"/>
                <w:szCs w:val="17"/>
              </w:rPr>
            </w:pPr>
            <w:r>
              <w:rPr>
                <w:rFonts w:ascii="Times New Roman" w:eastAsia="Times New Roman" w:hAnsi="Times New Roman" w:cs="Times New Roman"/>
                <w:sz w:val="17"/>
                <w:szCs w:val="17"/>
              </w:rPr>
              <w:t>3</w:t>
            </w:r>
          </w:p>
        </w:tc>
        <w:tc>
          <w:tcPr>
            <w:tcW w:w="2056" w:type="dxa"/>
            <w:tcBorders>
              <w:top w:val="single" w:sz="4" w:space="0" w:color="auto"/>
              <w:left w:val="single" w:sz="4" w:space="0" w:color="auto"/>
            </w:tcBorders>
            <w:shd w:val="clear" w:color="auto" w:fill="auto"/>
            <w:vAlign w:val="center"/>
          </w:tcPr>
          <w:p w14:paraId="744EE34B" w14:textId="77777777" w:rsidR="0063528E" w:rsidRDefault="00000000">
            <w:pPr>
              <w:pStyle w:val="ac"/>
              <w:jc w:val="center"/>
            </w:pPr>
            <w:r>
              <w:t>土壤水稳性大团聚体</w:t>
            </w:r>
          </w:p>
        </w:tc>
        <w:tc>
          <w:tcPr>
            <w:tcW w:w="745" w:type="dxa"/>
            <w:tcBorders>
              <w:top w:val="single" w:sz="4" w:space="0" w:color="auto"/>
              <w:left w:val="single" w:sz="4" w:space="0" w:color="auto"/>
            </w:tcBorders>
            <w:shd w:val="clear" w:color="auto" w:fill="auto"/>
          </w:tcPr>
          <w:p w14:paraId="1172B2F4" w14:textId="77777777" w:rsidR="0063528E" w:rsidRDefault="00000000">
            <w:pPr>
              <w:jc w:val="center"/>
              <w:rPr>
                <w:sz w:val="17"/>
                <w:szCs w:val="17"/>
              </w:rPr>
            </w:pPr>
            <w:r>
              <w:rPr>
                <w:rFonts w:ascii="Arial" w:eastAsia="Times New Roman" w:hAnsi="Arial" w:cs="Arial"/>
                <w:sz w:val="17"/>
                <w:szCs w:val="17"/>
              </w:rPr>
              <w:t>√</w:t>
            </w:r>
          </w:p>
        </w:tc>
        <w:tc>
          <w:tcPr>
            <w:tcW w:w="750" w:type="dxa"/>
            <w:tcBorders>
              <w:top w:val="single" w:sz="4" w:space="0" w:color="auto"/>
              <w:left w:val="single" w:sz="4" w:space="0" w:color="auto"/>
            </w:tcBorders>
            <w:shd w:val="clear" w:color="auto" w:fill="auto"/>
          </w:tcPr>
          <w:p w14:paraId="7847F41C" w14:textId="77777777" w:rsidR="0063528E" w:rsidRDefault="00000000">
            <w:pPr>
              <w:jc w:val="center"/>
              <w:rPr>
                <w:sz w:val="17"/>
                <w:szCs w:val="17"/>
              </w:rPr>
            </w:pPr>
            <w:r>
              <w:rPr>
                <w:rFonts w:ascii="Arial" w:eastAsia="Times New Roman" w:hAnsi="Arial" w:cs="Arial"/>
                <w:sz w:val="17"/>
                <w:szCs w:val="17"/>
              </w:rPr>
              <w:t>√</w:t>
            </w:r>
          </w:p>
        </w:tc>
        <w:tc>
          <w:tcPr>
            <w:tcW w:w="5446" w:type="dxa"/>
            <w:tcBorders>
              <w:top w:val="single" w:sz="4" w:space="0" w:color="auto"/>
              <w:left w:val="single" w:sz="4" w:space="0" w:color="auto"/>
              <w:right w:val="single" w:sz="4" w:space="0" w:color="auto"/>
            </w:tcBorders>
            <w:shd w:val="clear" w:color="auto" w:fill="auto"/>
          </w:tcPr>
          <w:p w14:paraId="7B6CBC39" w14:textId="77777777" w:rsidR="0063528E" w:rsidRDefault="00000000">
            <w:pPr>
              <w:pStyle w:val="ac"/>
            </w:pPr>
            <w:r>
              <w:t>剖面样品的第一层样品检测</w:t>
            </w:r>
            <w:r>
              <w:rPr>
                <w:sz w:val="17"/>
                <w:szCs w:val="17"/>
              </w:rPr>
              <w:t>，</w:t>
            </w:r>
            <w:r>
              <w:t>表层样品选择</w:t>
            </w:r>
            <w:r>
              <w:rPr>
                <w:rFonts w:ascii="Times New Roman" w:eastAsia="Times New Roman" w:hAnsi="Times New Roman" w:cs="Times New Roman"/>
                <w:sz w:val="17"/>
                <w:szCs w:val="17"/>
              </w:rPr>
              <w:t>10%</w:t>
            </w:r>
            <w:r>
              <w:t>检测</w:t>
            </w:r>
          </w:p>
        </w:tc>
      </w:tr>
      <w:tr w:rsidR="0063528E" w14:paraId="0A366857" w14:textId="77777777">
        <w:trPr>
          <w:trHeight w:hRule="exact" w:val="361"/>
          <w:jc w:val="center"/>
        </w:trPr>
        <w:tc>
          <w:tcPr>
            <w:tcW w:w="561" w:type="dxa"/>
            <w:tcBorders>
              <w:top w:val="single" w:sz="4" w:space="0" w:color="auto"/>
              <w:left w:val="single" w:sz="4" w:space="0" w:color="auto"/>
            </w:tcBorders>
            <w:shd w:val="clear" w:color="auto" w:fill="auto"/>
            <w:vAlign w:val="center"/>
          </w:tcPr>
          <w:p w14:paraId="1435223A" w14:textId="77777777" w:rsidR="0063528E" w:rsidRDefault="00000000">
            <w:pPr>
              <w:pStyle w:val="ac"/>
              <w:ind w:firstLine="220"/>
              <w:jc w:val="both"/>
              <w:rPr>
                <w:sz w:val="17"/>
                <w:szCs w:val="17"/>
              </w:rPr>
            </w:pPr>
            <w:r>
              <w:rPr>
                <w:rFonts w:ascii="Times New Roman" w:eastAsia="Times New Roman" w:hAnsi="Times New Roman" w:cs="Times New Roman"/>
                <w:sz w:val="17"/>
                <w:szCs w:val="17"/>
              </w:rPr>
              <w:t>4</w:t>
            </w:r>
          </w:p>
        </w:tc>
        <w:tc>
          <w:tcPr>
            <w:tcW w:w="2056" w:type="dxa"/>
            <w:tcBorders>
              <w:top w:val="single" w:sz="4" w:space="0" w:color="auto"/>
              <w:left w:val="single" w:sz="4" w:space="0" w:color="auto"/>
            </w:tcBorders>
            <w:shd w:val="clear" w:color="auto" w:fill="auto"/>
            <w:vAlign w:val="center"/>
          </w:tcPr>
          <w:p w14:paraId="556EC85C" w14:textId="77777777" w:rsidR="0063528E" w:rsidRDefault="00000000">
            <w:pPr>
              <w:pStyle w:val="ac"/>
              <w:jc w:val="center"/>
              <w:rPr>
                <w:sz w:val="17"/>
                <w:szCs w:val="17"/>
              </w:rPr>
            </w:pPr>
            <w:r>
              <w:rPr>
                <w:rFonts w:ascii="Times New Roman" w:hAnsi="Times New Roman" w:cs="Times New Roman" w:hint="eastAsia"/>
                <w:sz w:val="17"/>
                <w:szCs w:val="17"/>
                <w:lang w:val="en-US" w:bidi="en-US"/>
              </w:rPr>
              <w:t>p</w:t>
            </w:r>
            <w:r>
              <w:rPr>
                <w:rFonts w:ascii="Times New Roman" w:eastAsia="Times New Roman" w:hAnsi="Times New Roman" w:cs="Times New Roman"/>
                <w:sz w:val="17"/>
                <w:szCs w:val="17"/>
                <w:lang w:val="en-US" w:eastAsia="en-US" w:bidi="en-US"/>
              </w:rPr>
              <w:t>H</w:t>
            </w:r>
          </w:p>
        </w:tc>
        <w:tc>
          <w:tcPr>
            <w:tcW w:w="745" w:type="dxa"/>
            <w:tcBorders>
              <w:top w:val="single" w:sz="4" w:space="0" w:color="auto"/>
              <w:left w:val="single" w:sz="4" w:space="0" w:color="auto"/>
            </w:tcBorders>
            <w:shd w:val="clear" w:color="auto" w:fill="auto"/>
          </w:tcPr>
          <w:p w14:paraId="16096198" w14:textId="77777777" w:rsidR="0063528E" w:rsidRDefault="00000000">
            <w:pPr>
              <w:jc w:val="center"/>
              <w:rPr>
                <w:sz w:val="17"/>
                <w:szCs w:val="17"/>
              </w:rPr>
            </w:pPr>
            <w:r>
              <w:rPr>
                <w:rFonts w:ascii="Arial" w:eastAsia="Times New Roman" w:hAnsi="Arial" w:cs="Arial"/>
                <w:sz w:val="17"/>
                <w:szCs w:val="17"/>
              </w:rPr>
              <w:t>√</w:t>
            </w:r>
          </w:p>
        </w:tc>
        <w:tc>
          <w:tcPr>
            <w:tcW w:w="750" w:type="dxa"/>
            <w:tcBorders>
              <w:top w:val="single" w:sz="4" w:space="0" w:color="auto"/>
              <w:left w:val="single" w:sz="4" w:space="0" w:color="auto"/>
            </w:tcBorders>
            <w:shd w:val="clear" w:color="auto" w:fill="auto"/>
          </w:tcPr>
          <w:p w14:paraId="00F1B47A" w14:textId="77777777" w:rsidR="0063528E" w:rsidRDefault="00000000">
            <w:pPr>
              <w:jc w:val="center"/>
              <w:rPr>
                <w:sz w:val="17"/>
                <w:szCs w:val="17"/>
              </w:rPr>
            </w:pPr>
            <w:r>
              <w:rPr>
                <w:rFonts w:ascii="Arial" w:eastAsia="Times New Roman" w:hAnsi="Arial" w:cs="Arial"/>
                <w:sz w:val="17"/>
                <w:szCs w:val="17"/>
              </w:rPr>
              <w:t>√</w:t>
            </w:r>
          </w:p>
        </w:tc>
        <w:tc>
          <w:tcPr>
            <w:tcW w:w="5446" w:type="dxa"/>
            <w:tcBorders>
              <w:top w:val="single" w:sz="4" w:space="0" w:color="auto"/>
              <w:left w:val="single" w:sz="4" w:space="0" w:color="auto"/>
              <w:right w:val="single" w:sz="4" w:space="0" w:color="auto"/>
            </w:tcBorders>
            <w:shd w:val="clear" w:color="auto" w:fill="auto"/>
          </w:tcPr>
          <w:p w14:paraId="53A55EE5" w14:textId="77777777" w:rsidR="0063528E" w:rsidRDefault="0063528E">
            <w:pPr>
              <w:rPr>
                <w:sz w:val="10"/>
                <w:szCs w:val="10"/>
              </w:rPr>
            </w:pPr>
          </w:p>
        </w:tc>
      </w:tr>
      <w:tr w:rsidR="0063528E" w14:paraId="1172DEC0" w14:textId="77777777">
        <w:trPr>
          <w:trHeight w:hRule="exact" w:val="361"/>
          <w:jc w:val="center"/>
        </w:trPr>
        <w:tc>
          <w:tcPr>
            <w:tcW w:w="561" w:type="dxa"/>
            <w:tcBorders>
              <w:top w:val="single" w:sz="4" w:space="0" w:color="auto"/>
              <w:left w:val="single" w:sz="4" w:space="0" w:color="auto"/>
            </w:tcBorders>
            <w:shd w:val="clear" w:color="auto" w:fill="auto"/>
            <w:vAlign w:val="center"/>
          </w:tcPr>
          <w:p w14:paraId="644D74D2" w14:textId="77777777" w:rsidR="0063528E" w:rsidRDefault="00000000">
            <w:pPr>
              <w:pStyle w:val="ac"/>
              <w:ind w:firstLine="220"/>
              <w:jc w:val="both"/>
              <w:rPr>
                <w:sz w:val="16"/>
                <w:szCs w:val="16"/>
              </w:rPr>
            </w:pPr>
            <w:r>
              <w:rPr>
                <w:rFonts w:ascii="Arial" w:eastAsia="Arial" w:hAnsi="Arial" w:cs="Arial"/>
                <w:i/>
                <w:iCs/>
                <w:sz w:val="16"/>
                <w:szCs w:val="16"/>
              </w:rPr>
              <w:t>5</w:t>
            </w:r>
          </w:p>
        </w:tc>
        <w:tc>
          <w:tcPr>
            <w:tcW w:w="2056" w:type="dxa"/>
            <w:tcBorders>
              <w:top w:val="single" w:sz="4" w:space="0" w:color="auto"/>
              <w:left w:val="single" w:sz="4" w:space="0" w:color="auto"/>
            </w:tcBorders>
            <w:shd w:val="clear" w:color="auto" w:fill="auto"/>
            <w:vAlign w:val="center"/>
          </w:tcPr>
          <w:p w14:paraId="0A87845E" w14:textId="77777777" w:rsidR="0063528E" w:rsidRDefault="00000000">
            <w:pPr>
              <w:pStyle w:val="ac"/>
              <w:jc w:val="center"/>
            </w:pPr>
            <w:r>
              <w:t>可交换酸度</w:t>
            </w:r>
          </w:p>
        </w:tc>
        <w:tc>
          <w:tcPr>
            <w:tcW w:w="745" w:type="dxa"/>
            <w:tcBorders>
              <w:top w:val="single" w:sz="4" w:space="0" w:color="auto"/>
              <w:left w:val="single" w:sz="4" w:space="0" w:color="auto"/>
            </w:tcBorders>
            <w:shd w:val="clear" w:color="auto" w:fill="auto"/>
          </w:tcPr>
          <w:p w14:paraId="0BEDC917" w14:textId="77777777" w:rsidR="0063528E" w:rsidRDefault="00000000">
            <w:pPr>
              <w:jc w:val="center"/>
              <w:rPr>
                <w:sz w:val="17"/>
                <w:szCs w:val="17"/>
              </w:rPr>
            </w:pPr>
            <w:r>
              <w:rPr>
                <w:rFonts w:ascii="Arial" w:eastAsia="Times New Roman" w:hAnsi="Arial" w:cs="Arial"/>
                <w:sz w:val="17"/>
                <w:szCs w:val="17"/>
              </w:rPr>
              <w:t>√</w:t>
            </w:r>
          </w:p>
        </w:tc>
        <w:tc>
          <w:tcPr>
            <w:tcW w:w="750" w:type="dxa"/>
            <w:tcBorders>
              <w:top w:val="single" w:sz="4" w:space="0" w:color="auto"/>
              <w:left w:val="single" w:sz="4" w:space="0" w:color="auto"/>
            </w:tcBorders>
            <w:shd w:val="clear" w:color="auto" w:fill="auto"/>
          </w:tcPr>
          <w:p w14:paraId="3C484103" w14:textId="77777777" w:rsidR="0063528E" w:rsidRDefault="00000000">
            <w:pPr>
              <w:jc w:val="center"/>
              <w:rPr>
                <w:sz w:val="10"/>
                <w:szCs w:val="10"/>
              </w:rPr>
            </w:pPr>
            <w:r>
              <w:rPr>
                <w:rFonts w:ascii="Arial" w:eastAsia="Times New Roman" w:hAnsi="Arial" w:cs="Arial"/>
                <w:sz w:val="17"/>
                <w:szCs w:val="17"/>
              </w:rPr>
              <w:t>√</w:t>
            </w:r>
          </w:p>
        </w:tc>
        <w:tc>
          <w:tcPr>
            <w:tcW w:w="5446" w:type="dxa"/>
            <w:tcBorders>
              <w:top w:val="single" w:sz="4" w:space="0" w:color="auto"/>
              <w:left w:val="single" w:sz="4" w:space="0" w:color="auto"/>
              <w:right w:val="single" w:sz="4" w:space="0" w:color="auto"/>
            </w:tcBorders>
            <w:shd w:val="clear" w:color="auto" w:fill="auto"/>
          </w:tcPr>
          <w:p w14:paraId="3AF2D8C5" w14:textId="77777777" w:rsidR="0063528E" w:rsidRDefault="00000000">
            <w:pPr>
              <w:pStyle w:val="ac"/>
              <w:ind w:firstLineChars="100" w:firstLine="170"/>
            </w:pPr>
            <w:r>
              <w:rPr>
                <w:rFonts w:ascii="Times New Roman" w:hAnsi="Times New Roman" w:cs="Times New Roman" w:hint="eastAsia"/>
                <w:sz w:val="17"/>
                <w:szCs w:val="17"/>
                <w:lang w:val="en-US" w:bidi="en-US"/>
              </w:rPr>
              <w:t>pH</w:t>
            </w:r>
            <w:r>
              <w:rPr>
                <w:rFonts w:ascii="Times New Roman" w:eastAsia="Times New Roman" w:hAnsi="Times New Roman" w:cs="Times New Roman"/>
                <w:sz w:val="17"/>
                <w:szCs w:val="17"/>
                <w:lang w:val="en-US" w:eastAsia="en-US" w:bidi="en-US"/>
              </w:rPr>
              <w:t xml:space="preserve">&lt;6. </w:t>
            </w:r>
            <w:r>
              <w:rPr>
                <w:rFonts w:ascii="Times New Roman" w:eastAsia="Times New Roman" w:hAnsi="Times New Roman" w:cs="Times New Roman"/>
                <w:sz w:val="17"/>
                <w:szCs w:val="17"/>
              </w:rPr>
              <w:t>0</w:t>
            </w:r>
            <w:r>
              <w:t>的样品检测</w:t>
            </w:r>
          </w:p>
        </w:tc>
      </w:tr>
      <w:tr w:rsidR="0063528E" w14:paraId="195470D2" w14:textId="77777777">
        <w:trPr>
          <w:trHeight w:hRule="exact" w:val="361"/>
          <w:jc w:val="center"/>
        </w:trPr>
        <w:tc>
          <w:tcPr>
            <w:tcW w:w="561" w:type="dxa"/>
            <w:tcBorders>
              <w:top w:val="single" w:sz="4" w:space="0" w:color="auto"/>
              <w:left w:val="single" w:sz="4" w:space="0" w:color="auto"/>
            </w:tcBorders>
            <w:shd w:val="clear" w:color="auto" w:fill="auto"/>
            <w:vAlign w:val="center"/>
          </w:tcPr>
          <w:p w14:paraId="7ED835C7" w14:textId="77777777" w:rsidR="0063528E" w:rsidRDefault="00000000">
            <w:pPr>
              <w:pStyle w:val="ac"/>
              <w:ind w:firstLine="220"/>
              <w:jc w:val="both"/>
              <w:rPr>
                <w:sz w:val="17"/>
                <w:szCs w:val="17"/>
              </w:rPr>
            </w:pPr>
            <w:r>
              <w:rPr>
                <w:rFonts w:ascii="Times New Roman" w:eastAsia="Times New Roman" w:hAnsi="Times New Roman" w:cs="Times New Roman"/>
                <w:sz w:val="17"/>
                <w:szCs w:val="17"/>
              </w:rPr>
              <w:t>6</w:t>
            </w:r>
          </w:p>
        </w:tc>
        <w:tc>
          <w:tcPr>
            <w:tcW w:w="2056" w:type="dxa"/>
            <w:tcBorders>
              <w:top w:val="single" w:sz="4" w:space="0" w:color="auto"/>
              <w:left w:val="single" w:sz="4" w:space="0" w:color="auto"/>
            </w:tcBorders>
            <w:shd w:val="clear" w:color="auto" w:fill="auto"/>
            <w:vAlign w:val="center"/>
          </w:tcPr>
          <w:p w14:paraId="4793FED1" w14:textId="77777777" w:rsidR="0063528E" w:rsidRDefault="00000000">
            <w:pPr>
              <w:pStyle w:val="ac"/>
              <w:jc w:val="center"/>
            </w:pPr>
            <w:r>
              <w:t>阳离子交换量</w:t>
            </w:r>
          </w:p>
        </w:tc>
        <w:tc>
          <w:tcPr>
            <w:tcW w:w="745" w:type="dxa"/>
            <w:tcBorders>
              <w:top w:val="single" w:sz="4" w:space="0" w:color="auto"/>
              <w:left w:val="single" w:sz="4" w:space="0" w:color="auto"/>
            </w:tcBorders>
            <w:shd w:val="clear" w:color="auto" w:fill="auto"/>
          </w:tcPr>
          <w:p w14:paraId="13A36495" w14:textId="77777777" w:rsidR="0063528E" w:rsidRDefault="00000000">
            <w:pPr>
              <w:jc w:val="center"/>
              <w:rPr>
                <w:sz w:val="17"/>
                <w:szCs w:val="17"/>
              </w:rPr>
            </w:pPr>
            <w:r>
              <w:rPr>
                <w:rFonts w:ascii="Arial" w:eastAsia="Times New Roman" w:hAnsi="Arial" w:cs="Arial"/>
                <w:sz w:val="17"/>
                <w:szCs w:val="17"/>
              </w:rPr>
              <w:t>√</w:t>
            </w:r>
          </w:p>
        </w:tc>
        <w:tc>
          <w:tcPr>
            <w:tcW w:w="750" w:type="dxa"/>
            <w:tcBorders>
              <w:top w:val="single" w:sz="4" w:space="0" w:color="auto"/>
              <w:left w:val="single" w:sz="4" w:space="0" w:color="auto"/>
            </w:tcBorders>
            <w:shd w:val="clear" w:color="auto" w:fill="auto"/>
          </w:tcPr>
          <w:p w14:paraId="7E5654A2" w14:textId="77777777" w:rsidR="0063528E" w:rsidRDefault="00000000">
            <w:pPr>
              <w:jc w:val="center"/>
              <w:rPr>
                <w:sz w:val="17"/>
                <w:szCs w:val="17"/>
              </w:rPr>
            </w:pPr>
            <w:r>
              <w:rPr>
                <w:rFonts w:ascii="Arial" w:eastAsia="Times New Roman" w:hAnsi="Arial" w:cs="Arial"/>
                <w:sz w:val="17"/>
                <w:szCs w:val="17"/>
              </w:rPr>
              <w:t>√</w:t>
            </w:r>
          </w:p>
        </w:tc>
        <w:tc>
          <w:tcPr>
            <w:tcW w:w="5446" w:type="dxa"/>
            <w:tcBorders>
              <w:top w:val="single" w:sz="4" w:space="0" w:color="auto"/>
              <w:left w:val="single" w:sz="4" w:space="0" w:color="auto"/>
              <w:right w:val="single" w:sz="4" w:space="0" w:color="auto"/>
            </w:tcBorders>
            <w:shd w:val="clear" w:color="auto" w:fill="auto"/>
          </w:tcPr>
          <w:p w14:paraId="50F9C702" w14:textId="77777777" w:rsidR="0063528E" w:rsidRDefault="0063528E">
            <w:pPr>
              <w:rPr>
                <w:sz w:val="10"/>
                <w:szCs w:val="10"/>
              </w:rPr>
            </w:pPr>
          </w:p>
        </w:tc>
      </w:tr>
      <w:tr w:rsidR="0063528E" w14:paraId="7EDD6DDC" w14:textId="77777777">
        <w:trPr>
          <w:trHeight w:hRule="exact" w:val="1036"/>
          <w:jc w:val="center"/>
        </w:trPr>
        <w:tc>
          <w:tcPr>
            <w:tcW w:w="561" w:type="dxa"/>
            <w:tcBorders>
              <w:top w:val="single" w:sz="4" w:space="0" w:color="auto"/>
              <w:left w:val="single" w:sz="4" w:space="0" w:color="auto"/>
            </w:tcBorders>
            <w:shd w:val="clear" w:color="auto" w:fill="auto"/>
            <w:vAlign w:val="center"/>
          </w:tcPr>
          <w:p w14:paraId="5778DAA4" w14:textId="77777777" w:rsidR="0063528E" w:rsidRDefault="00000000">
            <w:pPr>
              <w:pStyle w:val="ac"/>
              <w:ind w:firstLine="220"/>
              <w:jc w:val="both"/>
              <w:rPr>
                <w:sz w:val="17"/>
                <w:szCs w:val="17"/>
              </w:rPr>
            </w:pPr>
            <w:r>
              <w:rPr>
                <w:rFonts w:ascii="Times New Roman" w:eastAsia="Times New Roman" w:hAnsi="Times New Roman" w:cs="Times New Roman"/>
                <w:sz w:val="17"/>
                <w:szCs w:val="17"/>
              </w:rPr>
              <w:t>7</w:t>
            </w:r>
          </w:p>
        </w:tc>
        <w:tc>
          <w:tcPr>
            <w:tcW w:w="2056" w:type="dxa"/>
            <w:tcBorders>
              <w:top w:val="single" w:sz="4" w:space="0" w:color="auto"/>
              <w:left w:val="single" w:sz="4" w:space="0" w:color="auto"/>
            </w:tcBorders>
            <w:shd w:val="clear" w:color="auto" w:fill="auto"/>
            <w:vAlign w:val="center"/>
          </w:tcPr>
          <w:p w14:paraId="5268A1D0" w14:textId="77777777" w:rsidR="0063528E" w:rsidRDefault="00000000">
            <w:pPr>
              <w:pStyle w:val="ac"/>
              <w:spacing w:line="224" w:lineRule="exact"/>
              <w:jc w:val="center"/>
            </w:pPr>
            <w:r>
              <w:t>交换性盐基及盐基总量 （交换性钙、 交换性 镁、交换性钠、 交换性 钾、 盐基总量）</w:t>
            </w:r>
          </w:p>
        </w:tc>
        <w:tc>
          <w:tcPr>
            <w:tcW w:w="745" w:type="dxa"/>
            <w:tcBorders>
              <w:top w:val="single" w:sz="4" w:space="0" w:color="auto"/>
              <w:left w:val="single" w:sz="4" w:space="0" w:color="auto"/>
            </w:tcBorders>
            <w:shd w:val="clear" w:color="auto" w:fill="auto"/>
            <w:vAlign w:val="center"/>
          </w:tcPr>
          <w:p w14:paraId="13149968" w14:textId="77777777" w:rsidR="0063528E" w:rsidRDefault="00000000">
            <w:pPr>
              <w:jc w:val="center"/>
              <w:rPr>
                <w:sz w:val="17"/>
                <w:szCs w:val="17"/>
              </w:rPr>
            </w:pPr>
            <w:r>
              <w:rPr>
                <w:rFonts w:ascii="Arial" w:eastAsia="Times New Roman" w:hAnsi="Arial" w:cs="Arial"/>
                <w:sz w:val="17"/>
                <w:szCs w:val="17"/>
              </w:rPr>
              <w:t>√</w:t>
            </w:r>
          </w:p>
        </w:tc>
        <w:tc>
          <w:tcPr>
            <w:tcW w:w="750" w:type="dxa"/>
            <w:tcBorders>
              <w:top w:val="single" w:sz="4" w:space="0" w:color="auto"/>
              <w:left w:val="single" w:sz="4" w:space="0" w:color="auto"/>
            </w:tcBorders>
            <w:shd w:val="clear" w:color="auto" w:fill="auto"/>
            <w:vAlign w:val="center"/>
          </w:tcPr>
          <w:p w14:paraId="184DF364" w14:textId="77777777" w:rsidR="0063528E" w:rsidRDefault="00000000">
            <w:pPr>
              <w:jc w:val="center"/>
              <w:rPr>
                <w:sz w:val="17"/>
                <w:szCs w:val="17"/>
              </w:rPr>
            </w:pPr>
            <w:r>
              <w:rPr>
                <w:rFonts w:ascii="Arial" w:eastAsia="Times New Roman" w:hAnsi="Arial" w:cs="Arial"/>
                <w:sz w:val="17"/>
                <w:szCs w:val="17"/>
              </w:rPr>
              <w:t>√</w:t>
            </w:r>
          </w:p>
        </w:tc>
        <w:tc>
          <w:tcPr>
            <w:tcW w:w="5446" w:type="dxa"/>
            <w:tcBorders>
              <w:top w:val="single" w:sz="4" w:space="0" w:color="auto"/>
              <w:left w:val="single" w:sz="4" w:space="0" w:color="auto"/>
              <w:right w:val="single" w:sz="4" w:space="0" w:color="auto"/>
            </w:tcBorders>
            <w:shd w:val="clear" w:color="auto" w:fill="auto"/>
          </w:tcPr>
          <w:p w14:paraId="017EF72F" w14:textId="77777777" w:rsidR="0063528E" w:rsidRDefault="0063528E">
            <w:pPr>
              <w:rPr>
                <w:sz w:val="10"/>
                <w:szCs w:val="10"/>
              </w:rPr>
            </w:pPr>
          </w:p>
        </w:tc>
      </w:tr>
      <w:tr w:rsidR="0063528E" w14:paraId="0093EDC0" w14:textId="77777777">
        <w:trPr>
          <w:trHeight w:hRule="exact" w:val="1404"/>
          <w:jc w:val="center"/>
        </w:trPr>
        <w:tc>
          <w:tcPr>
            <w:tcW w:w="561" w:type="dxa"/>
            <w:tcBorders>
              <w:top w:val="single" w:sz="4" w:space="0" w:color="auto"/>
              <w:left w:val="single" w:sz="4" w:space="0" w:color="auto"/>
            </w:tcBorders>
            <w:shd w:val="clear" w:color="auto" w:fill="auto"/>
            <w:vAlign w:val="center"/>
          </w:tcPr>
          <w:p w14:paraId="0FCC7C13" w14:textId="77777777" w:rsidR="0063528E" w:rsidRDefault="00000000">
            <w:pPr>
              <w:pStyle w:val="ac"/>
              <w:ind w:firstLine="220"/>
              <w:jc w:val="both"/>
              <w:rPr>
                <w:sz w:val="17"/>
                <w:szCs w:val="17"/>
              </w:rPr>
            </w:pPr>
            <w:r>
              <w:rPr>
                <w:rFonts w:ascii="Times New Roman" w:eastAsia="Times New Roman" w:hAnsi="Times New Roman" w:cs="Times New Roman"/>
                <w:sz w:val="17"/>
                <w:szCs w:val="17"/>
              </w:rPr>
              <w:t>8</w:t>
            </w:r>
          </w:p>
        </w:tc>
        <w:tc>
          <w:tcPr>
            <w:tcW w:w="2056" w:type="dxa"/>
            <w:tcBorders>
              <w:top w:val="single" w:sz="4" w:space="0" w:color="auto"/>
              <w:left w:val="single" w:sz="4" w:space="0" w:color="auto"/>
            </w:tcBorders>
            <w:shd w:val="clear" w:color="auto" w:fill="auto"/>
            <w:vAlign w:val="center"/>
          </w:tcPr>
          <w:p w14:paraId="32C09A2D" w14:textId="77777777" w:rsidR="0063528E" w:rsidRDefault="00000000">
            <w:pPr>
              <w:pStyle w:val="ac"/>
              <w:spacing w:line="226" w:lineRule="exact"/>
              <w:jc w:val="center"/>
            </w:pPr>
            <w:r>
              <w:t>水溶性盐（水溶性盐总量、 电导率、水溶性钠离子、钾离子、</w:t>
            </w:r>
            <w:proofErr w:type="gramStart"/>
            <w:r>
              <w:t>钙离</w:t>
            </w:r>
            <w:proofErr w:type="gramEnd"/>
            <w:r>
              <w:t xml:space="preserve"> 子、镁离子、碳酸根、碳酸氢根、硫酸根、氯根）</w:t>
            </w:r>
          </w:p>
        </w:tc>
        <w:tc>
          <w:tcPr>
            <w:tcW w:w="745" w:type="dxa"/>
            <w:tcBorders>
              <w:top w:val="single" w:sz="4" w:space="0" w:color="auto"/>
              <w:left w:val="single" w:sz="4" w:space="0" w:color="auto"/>
            </w:tcBorders>
            <w:shd w:val="clear" w:color="auto" w:fill="auto"/>
            <w:vAlign w:val="center"/>
          </w:tcPr>
          <w:p w14:paraId="21E78FCF" w14:textId="77777777" w:rsidR="0063528E" w:rsidRDefault="00000000">
            <w:pPr>
              <w:jc w:val="center"/>
              <w:rPr>
                <w:sz w:val="17"/>
                <w:szCs w:val="17"/>
              </w:rPr>
            </w:pPr>
            <w:r>
              <w:rPr>
                <w:rFonts w:ascii="Arial" w:eastAsia="Times New Roman" w:hAnsi="Arial" w:cs="Arial"/>
                <w:sz w:val="17"/>
                <w:szCs w:val="17"/>
              </w:rPr>
              <w:t>√</w:t>
            </w:r>
          </w:p>
        </w:tc>
        <w:tc>
          <w:tcPr>
            <w:tcW w:w="750" w:type="dxa"/>
            <w:tcBorders>
              <w:top w:val="single" w:sz="4" w:space="0" w:color="auto"/>
              <w:left w:val="single" w:sz="4" w:space="0" w:color="auto"/>
            </w:tcBorders>
            <w:shd w:val="clear" w:color="auto" w:fill="auto"/>
            <w:vAlign w:val="center"/>
          </w:tcPr>
          <w:p w14:paraId="4B84BB69" w14:textId="77777777" w:rsidR="0063528E" w:rsidRDefault="00000000">
            <w:pPr>
              <w:jc w:val="center"/>
              <w:rPr>
                <w:sz w:val="17"/>
                <w:szCs w:val="17"/>
              </w:rPr>
            </w:pPr>
            <w:r>
              <w:rPr>
                <w:rFonts w:ascii="Arial" w:eastAsia="Times New Roman" w:hAnsi="Arial" w:cs="Arial"/>
                <w:sz w:val="17"/>
                <w:szCs w:val="17"/>
              </w:rPr>
              <w:t>√</w:t>
            </w:r>
          </w:p>
        </w:tc>
        <w:tc>
          <w:tcPr>
            <w:tcW w:w="5446" w:type="dxa"/>
            <w:tcBorders>
              <w:top w:val="single" w:sz="4" w:space="0" w:color="auto"/>
              <w:left w:val="single" w:sz="4" w:space="0" w:color="auto"/>
              <w:right w:val="single" w:sz="4" w:space="0" w:color="auto"/>
            </w:tcBorders>
            <w:shd w:val="clear" w:color="auto" w:fill="auto"/>
            <w:vAlign w:val="center"/>
          </w:tcPr>
          <w:p w14:paraId="3E16825D" w14:textId="77777777" w:rsidR="0063528E" w:rsidRDefault="00000000">
            <w:pPr>
              <w:pStyle w:val="ac"/>
              <w:spacing w:line="223" w:lineRule="exact"/>
              <w:jc w:val="both"/>
            </w:pPr>
            <w:r>
              <w:t>全部样品检测水溶性盐总量和电导率</w:t>
            </w:r>
            <w:r>
              <w:rPr>
                <w:sz w:val="17"/>
                <w:szCs w:val="17"/>
              </w:rPr>
              <w:t>，</w:t>
            </w:r>
            <w:r>
              <w:rPr>
                <w:rFonts w:ascii="Times New Roman" w:eastAsia="Times New Roman" w:hAnsi="Times New Roman" w:cs="Times New Roman"/>
                <w:sz w:val="17"/>
                <w:szCs w:val="17"/>
              </w:rPr>
              <w:t xml:space="preserve"> </w:t>
            </w:r>
            <w:r>
              <w:t xml:space="preserve">当水溶性盐总量 </w:t>
            </w:r>
            <w:r>
              <w:rPr>
                <w:rFonts w:ascii="Times New Roman" w:eastAsia="Times New Roman" w:hAnsi="Times New Roman" w:cs="Times New Roman"/>
                <w:sz w:val="17"/>
                <w:szCs w:val="17"/>
                <w:lang w:val="en-US" w:bidi="en-US"/>
              </w:rPr>
              <w:t>&lt;1.0</w:t>
            </w:r>
            <w:r>
              <w:rPr>
                <w:rFonts w:ascii="Times New Roman" w:hAnsi="Times New Roman" w:cs="Times New Roman" w:hint="eastAsia"/>
                <w:sz w:val="17"/>
                <w:szCs w:val="17"/>
                <w:lang w:val="en-US" w:bidi="en-US"/>
              </w:rPr>
              <w:t>g/</w:t>
            </w:r>
            <w:r>
              <w:rPr>
                <w:rFonts w:ascii="Times New Roman" w:eastAsia="Times New Roman" w:hAnsi="Times New Roman" w:cs="Times New Roman"/>
                <w:sz w:val="17"/>
                <w:szCs w:val="17"/>
                <w:lang w:val="en-US" w:bidi="en-US"/>
              </w:rPr>
              <w:t>kg</w:t>
            </w:r>
            <w:r>
              <w:t>时</w:t>
            </w:r>
            <w:r>
              <w:rPr>
                <w:sz w:val="17"/>
                <w:szCs w:val="17"/>
              </w:rPr>
              <w:t>，</w:t>
            </w:r>
            <w:r>
              <w:t>不检测八大离子</w:t>
            </w:r>
            <w:r>
              <w:rPr>
                <w:sz w:val="17"/>
                <w:szCs w:val="17"/>
              </w:rPr>
              <w:t>（</w:t>
            </w:r>
            <w:r>
              <w:t>水溶性钠离子、钾离子、</w:t>
            </w:r>
            <w:proofErr w:type="gramStart"/>
            <w:r>
              <w:t>钙离</w:t>
            </w:r>
            <w:proofErr w:type="gramEnd"/>
            <w:r>
              <w:t xml:space="preserve"> 子、镁离子、碳酸根、 碳酸氢根、硫酸根、氯根）</w:t>
            </w:r>
          </w:p>
        </w:tc>
      </w:tr>
      <w:tr w:rsidR="0063528E" w14:paraId="744A24CA" w14:textId="77777777">
        <w:trPr>
          <w:trHeight w:hRule="exact" w:val="361"/>
          <w:jc w:val="center"/>
        </w:trPr>
        <w:tc>
          <w:tcPr>
            <w:tcW w:w="561" w:type="dxa"/>
            <w:tcBorders>
              <w:top w:val="single" w:sz="4" w:space="0" w:color="auto"/>
              <w:left w:val="single" w:sz="4" w:space="0" w:color="auto"/>
            </w:tcBorders>
            <w:shd w:val="clear" w:color="auto" w:fill="auto"/>
            <w:vAlign w:val="center"/>
          </w:tcPr>
          <w:p w14:paraId="4614888F" w14:textId="77777777" w:rsidR="0063528E" w:rsidRDefault="00000000">
            <w:pPr>
              <w:pStyle w:val="ac"/>
              <w:ind w:firstLine="220"/>
              <w:jc w:val="both"/>
              <w:rPr>
                <w:sz w:val="17"/>
                <w:szCs w:val="17"/>
              </w:rPr>
            </w:pPr>
            <w:r>
              <w:rPr>
                <w:rFonts w:ascii="Times New Roman" w:eastAsia="Times New Roman" w:hAnsi="Times New Roman" w:cs="Times New Roman"/>
                <w:sz w:val="17"/>
                <w:szCs w:val="17"/>
              </w:rPr>
              <w:t>9</w:t>
            </w:r>
          </w:p>
        </w:tc>
        <w:tc>
          <w:tcPr>
            <w:tcW w:w="2056" w:type="dxa"/>
            <w:tcBorders>
              <w:top w:val="single" w:sz="4" w:space="0" w:color="auto"/>
              <w:left w:val="single" w:sz="4" w:space="0" w:color="auto"/>
            </w:tcBorders>
            <w:shd w:val="clear" w:color="auto" w:fill="auto"/>
            <w:vAlign w:val="center"/>
          </w:tcPr>
          <w:p w14:paraId="1CC7BD6E" w14:textId="77777777" w:rsidR="0063528E" w:rsidRDefault="00000000">
            <w:pPr>
              <w:pStyle w:val="ac"/>
              <w:spacing w:before="80"/>
              <w:jc w:val="center"/>
            </w:pPr>
            <w:r>
              <w:t>有机质</w:t>
            </w:r>
          </w:p>
        </w:tc>
        <w:tc>
          <w:tcPr>
            <w:tcW w:w="745" w:type="dxa"/>
            <w:tcBorders>
              <w:top w:val="single" w:sz="4" w:space="0" w:color="auto"/>
              <w:left w:val="single" w:sz="4" w:space="0" w:color="auto"/>
            </w:tcBorders>
            <w:shd w:val="clear" w:color="auto" w:fill="auto"/>
          </w:tcPr>
          <w:p w14:paraId="35BADDFB" w14:textId="77777777" w:rsidR="0063528E" w:rsidRDefault="00000000">
            <w:pPr>
              <w:jc w:val="center"/>
              <w:rPr>
                <w:sz w:val="17"/>
                <w:szCs w:val="17"/>
              </w:rPr>
            </w:pPr>
            <w:r>
              <w:rPr>
                <w:rFonts w:ascii="Arial" w:eastAsia="Times New Roman" w:hAnsi="Arial" w:cs="Arial"/>
                <w:sz w:val="17"/>
                <w:szCs w:val="17"/>
              </w:rPr>
              <w:t>√</w:t>
            </w:r>
          </w:p>
        </w:tc>
        <w:tc>
          <w:tcPr>
            <w:tcW w:w="750" w:type="dxa"/>
            <w:tcBorders>
              <w:top w:val="single" w:sz="4" w:space="0" w:color="auto"/>
              <w:left w:val="single" w:sz="4" w:space="0" w:color="auto"/>
            </w:tcBorders>
            <w:shd w:val="clear" w:color="auto" w:fill="auto"/>
          </w:tcPr>
          <w:p w14:paraId="5CE2C8CA" w14:textId="77777777" w:rsidR="0063528E" w:rsidRDefault="00000000">
            <w:pPr>
              <w:jc w:val="center"/>
              <w:rPr>
                <w:sz w:val="17"/>
                <w:szCs w:val="17"/>
              </w:rPr>
            </w:pPr>
            <w:r>
              <w:rPr>
                <w:rFonts w:ascii="Arial" w:eastAsia="Times New Roman" w:hAnsi="Arial" w:cs="Arial"/>
                <w:sz w:val="17"/>
                <w:szCs w:val="17"/>
              </w:rPr>
              <w:t>√</w:t>
            </w:r>
          </w:p>
        </w:tc>
        <w:tc>
          <w:tcPr>
            <w:tcW w:w="5446" w:type="dxa"/>
            <w:tcBorders>
              <w:top w:val="single" w:sz="4" w:space="0" w:color="auto"/>
              <w:left w:val="single" w:sz="4" w:space="0" w:color="auto"/>
              <w:right w:val="single" w:sz="4" w:space="0" w:color="auto"/>
            </w:tcBorders>
            <w:shd w:val="clear" w:color="auto" w:fill="auto"/>
          </w:tcPr>
          <w:p w14:paraId="033DC8B9" w14:textId="77777777" w:rsidR="0063528E" w:rsidRDefault="0063528E">
            <w:pPr>
              <w:rPr>
                <w:sz w:val="10"/>
                <w:szCs w:val="10"/>
              </w:rPr>
            </w:pPr>
          </w:p>
        </w:tc>
      </w:tr>
      <w:tr w:rsidR="0063528E" w14:paraId="3C17E4D3" w14:textId="77777777">
        <w:trPr>
          <w:trHeight w:hRule="exact" w:val="361"/>
          <w:jc w:val="center"/>
        </w:trPr>
        <w:tc>
          <w:tcPr>
            <w:tcW w:w="561" w:type="dxa"/>
            <w:tcBorders>
              <w:top w:val="single" w:sz="4" w:space="0" w:color="auto"/>
              <w:left w:val="single" w:sz="4" w:space="0" w:color="auto"/>
            </w:tcBorders>
            <w:shd w:val="clear" w:color="auto" w:fill="auto"/>
            <w:vAlign w:val="center"/>
          </w:tcPr>
          <w:p w14:paraId="5B725371" w14:textId="77777777" w:rsidR="0063528E" w:rsidRDefault="00000000">
            <w:pPr>
              <w:pStyle w:val="ac"/>
              <w:jc w:val="both"/>
              <w:rPr>
                <w:sz w:val="17"/>
                <w:szCs w:val="17"/>
              </w:rPr>
            </w:pPr>
            <w:r>
              <w:rPr>
                <w:rFonts w:ascii="Times New Roman" w:eastAsia="Times New Roman" w:hAnsi="Times New Roman" w:cs="Times New Roman"/>
                <w:sz w:val="17"/>
                <w:szCs w:val="17"/>
              </w:rPr>
              <w:t>10</w:t>
            </w:r>
          </w:p>
        </w:tc>
        <w:tc>
          <w:tcPr>
            <w:tcW w:w="2056" w:type="dxa"/>
            <w:tcBorders>
              <w:top w:val="single" w:sz="4" w:space="0" w:color="auto"/>
              <w:left w:val="single" w:sz="4" w:space="0" w:color="auto"/>
            </w:tcBorders>
            <w:shd w:val="clear" w:color="auto" w:fill="auto"/>
            <w:vAlign w:val="center"/>
          </w:tcPr>
          <w:p w14:paraId="4BF802C5" w14:textId="77777777" w:rsidR="0063528E" w:rsidRDefault="00000000">
            <w:pPr>
              <w:pStyle w:val="ac"/>
              <w:jc w:val="center"/>
            </w:pPr>
            <w:r>
              <w:t>碳酸钙</w:t>
            </w:r>
          </w:p>
        </w:tc>
        <w:tc>
          <w:tcPr>
            <w:tcW w:w="745" w:type="dxa"/>
            <w:tcBorders>
              <w:top w:val="single" w:sz="4" w:space="0" w:color="auto"/>
              <w:left w:val="single" w:sz="4" w:space="0" w:color="auto"/>
            </w:tcBorders>
            <w:shd w:val="clear" w:color="auto" w:fill="auto"/>
          </w:tcPr>
          <w:p w14:paraId="048F2EEA" w14:textId="77777777" w:rsidR="0063528E" w:rsidRDefault="00000000">
            <w:pPr>
              <w:jc w:val="center"/>
              <w:rPr>
                <w:sz w:val="17"/>
                <w:szCs w:val="17"/>
              </w:rPr>
            </w:pPr>
            <w:r>
              <w:rPr>
                <w:rFonts w:ascii="Arial" w:eastAsia="Times New Roman" w:hAnsi="Arial" w:cs="Arial"/>
                <w:sz w:val="17"/>
                <w:szCs w:val="17"/>
              </w:rPr>
              <w:t>√</w:t>
            </w:r>
          </w:p>
        </w:tc>
        <w:tc>
          <w:tcPr>
            <w:tcW w:w="750" w:type="dxa"/>
            <w:tcBorders>
              <w:top w:val="single" w:sz="4" w:space="0" w:color="auto"/>
              <w:left w:val="single" w:sz="4" w:space="0" w:color="auto"/>
            </w:tcBorders>
            <w:shd w:val="clear" w:color="auto" w:fill="auto"/>
          </w:tcPr>
          <w:p w14:paraId="04077757" w14:textId="77777777" w:rsidR="0063528E" w:rsidRDefault="00000000">
            <w:pPr>
              <w:jc w:val="center"/>
              <w:rPr>
                <w:sz w:val="10"/>
                <w:szCs w:val="10"/>
              </w:rPr>
            </w:pPr>
            <w:r>
              <w:rPr>
                <w:rFonts w:ascii="Arial" w:eastAsia="Times New Roman" w:hAnsi="Arial" w:cs="Arial"/>
                <w:sz w:val="17"/>
                <w:szCs w:val="17"/>
              </w:rPr>
              <w:t>√</w:t>
            </w:r>
          </w:p>
        </w:tc>
        <w:tc>
          <w:tcPr>
            <w:tcW w:w="5446" w:type="dxa"/>
            <w:tcBorders>
              <w:top w:val="single" w:sz="4" w:space="0" w:color="auto"/>
              <w:left w:val="single" w:sz="4" w:space="0" w:color="auto"/>
              <w:right w:val="single" w:sz="4" w:space="0" w:color="auto"/>
            </w:tcBorders>
            <w:shd w:val="clear" w:color="auto" w:fill="auto"/>
          </w:tcPr>
          <w:p w14:paraId="2D79FE27" w14:textId="77777777" w:rsidR="0063528E" w:rsidRDefault="00000000">
            <w:pPr>
              <w:pStyle w:val="ac"/>
              <w:ind w:firstLineChars="100" w:firstLine="170"/>
            </w:pPr>
            <w:r>
              <w:rPr>
                <w:rFonts w:ascii="Times New Roman" w:hAnsi="Times New Roman" w:cs="Times New Roman" w:hint="eastAsia"/>
                <w:sz w:val="17"/>
                <w:szCs w:val="17"/>
                <w:lang w:val="en-US" w:bidi="en-US"/>
              </w:rPr>
              <w:t>p</w:t>
            </w:r>
            <w:r>
              <w:rPr>
                <w:rFonts w:ascii="Times New Roman" w:eastAsia="Times New Roman" w:hAnsi="Times New Roman" w:cs="Times New Roman"/>
                <w:sz w:val="17"/>
                <w:szCs w:val="17"/>
                <w:lang w:val="en-US" w:eastAsia="en-US" w:bidi="en-US"/>
              </w:rPr>
              <w:t xml:space="preserve">H&gt;7. </w:t>
            </w:r>
            <w:r>
              <w:rPr>
                <w:rFonts w:ascii="Times New Roman" w:eastAsia="Times New Roman" w:hAnsi="Times New Roman" w:cs="Times New Roman"/>
                <w:sz w:val="17"/>
                <w:szCs w:val="17"/>
              </w:rPr>
              <w:t>0</w:t>
            </w:r>
            <w:r>
              <w:t>的样品检测</w:t>
            </w:r>
          </w:p>
        </w:tc>
      </w:tr>
      <w:tr w:rsidR="0063528E" w14:paraId="6342091A" w14:textId="77777777">
        <w:trPr>
          <w:trHeight w:hRule="exact" w:val="361"/>
          <w:jc w:val="center"/>
        </w:trPr>
        <w:tc>
          <w:tcPr>
            <w:tcW w:w="561" w:type="dxa"/>
            <w:tcBorders>
              <w:top w:val="single" w:sz="4" w:space="0" w:color="auto"/>
              <w:left w:val="single" w:sz="4" w:space="0" w:color="auto"/>
            </w:tcBorders>
            <w:shd w:val="clear" w:color="auto" w:fill="auto"/>
            <w:vAlign w:val="center"/>
          </w:tcPr>
          <w:p w14:paraId="7BB25781" w14:textId="77777777" w:rsidR="0063528E" w:rsidRDefault="00000000">
            <w:pPr>
              <w:pStyle w:val="ac"/>
              <w:jc w:val="both"/>
              <w:rPr>
                <w:sz w:val="17"/>
                <w:szCs w:val="17"/>
              </w:rPr>
            </w:pPr>
            <w:r>
              <w:rPr>
                <w:rFonts w:ascii="Times New Roman" w:eastAsia="Times New Roman" w:hAnsi="Times New Roman" w:cs="Times New Roman"/>
                <w:sz w:val="17"/>
                <w:szCs w:val="17"/>
              </w:rPr>
              <w:t>11</w:t>
            </w:r>
          </w:p>
        </w:tc>
        <w:tc>
          <w:tcPr>
            <w:tcW w:w="2056" w:type="dxa"/>
            <w:tcBorders>
              <w:top w:val="single" w:sz="4" w:space="0" w:color="auto"/>
              <w:left w:val="single" w:sz="4" w:space="0" w:color="auto"/>
            </w:tcBorders>
            <w:shd w:val="clear" w:color="auto" w:fill="auto"/>
            <w:vAlign w:val="center"/>
          </w:tcPr>
          <w:p w14:paraId="03D3DC70" w14:textId="77777777" w:rsidR="0063528E" w:rsidRDefault="00000000">
            <w:pPr>
              <w:pStyle w:val="ac"/>
              <w:jc w:val="center"/>
            </w:pPr>
            <w:r>
              <w:t>全氮</w:t>
            </w:r>
          </w:p>
        </w:tc>
        <w:tc>
          <w:tcPr>
            <w:tcW w:w="745" w:type="dxa"/>
            <w:tcBorders>
              <w:top w:val="single" w:sz="4" w:space="0" w:color="auto"/>
              <w:left w:val="single" w:sz="4" w:space="0" w:color="auto"/>
            </w:tcBorders>
            <w:shd w:val="clear" w:color="auto" w:fill="auto"/>
          </w:tcPr>
          <w:p w14:paraId="71BC6FCE" w14:textId="77777777" w:rsidR="0063528E" w:rsidRDefault="00000000">
            <w:pPr>
              <w:jc w:val="center"/>
              <w:rPr>
                <w:sz w:val="17"/>
                <w:szCs w:val="17"/>
              </w:rPr>
            </w:pPr>
            <w:r>
              <w:rPr>
                <w:rFonts w:ascii="Arial" w:eastAsia="Times New Roman" w:hAnsi="Arial" w:cs="Arial"/>
                <w:sz w:val="17"/>
                <w:szCs w:val="17"/>
              </w:rPr>
              <w:t>√</w:t>
            </w:r>
          </w:p>
        </w:tc>
        <w:tc>
          <w:tcPr>
            <w:tcW w:w="750" w:type="dxa"/>
            <w:tcBorders>
              <w:top w:val="single" w:sz="4" w:space="0" w:color="auto"/>
              <w:left w:val="single" w:sz="4" w:space="0" w:color="auto"/>
            </w:tcBorders>
            <w:shd w:val="clear" w:color="auto" w:fill="auto"/>
          </w:tcPr>
          <w:p w14:paraId="651A17BD" w14:textId="77777777" w:rsidR="0063528E" w:rsidRDefault="00000000">
            <w:pPr>
              <w:jc w:val="center"/>
              <w:rPr>
                <w:sz w:val="17"/>
                <w:szCs w:val="17"/>
              </w:rPr>
            </w:pPr>
            <w:r>
              <w:rPr>
                <w:rFonts w:ascii="Arial" w:eastAsia="Times New Roman" w:hAnsi="Arial" w:cs="Arial"/>
                <w:sz w:val="17"/>
                <w:szCs w:val="17"/>
              </w:rPr>
              <w:t>√</w:t>
            </w:r>
          </w:p>
        </w:tc>
        <w:tc>
          <w:tcPr>
            <w:tcW w:w="5446" w:type="dxa"/>
            <w:tcBorders>
              <w:top w:val="single" w:sz="4" w:space="0" w:color="auto"/>
              <w:left w:val="single" w:sz="4" w:space="0" w:color="auto"/>
              <w:right w:val="single" w:sz="4" w:space="0" w:color="auto"/>
            </w:tcBorders>
            <w:shd w:val="clear" w:color="auto" w:fill="auto"/>
          </w:tcPr>
          <w:p w14:paraId="350D88B3" w14:textId="77777777" w:rsidR="0063528E" w:rsidRDefault="0063528E">
            <w:pPr>
              <w:rPr>
                <w:sz w:val="10"/>
                <w:szCs w:val="10"/>
              </w:rPr>
            </w:pPr>
          </w:p>
        </w:tc>
      </w:tr>
      <w:tr w:rsidR="0063528E" w14:paraId="51DD596B" w14:textId="77777777">
        <w:trPr>
          <w:trHeight w:hRule="exact" w:val="361"/>
          <w:jc w:val="center"/>
        </w:trPr>
        <w:tc>
          <w:tcPr>
            <w:tcW w:w="561" w:type="dxa"/>
            <w:tcBorders>
              <w:top w:val="single" w:sz="4" w:space="0" w:color="auto"/>
              <w:left w:val="single" w:sz="4" w:space="0" w:color="auto"/>
            </w:tcBorders>
            <w:shd w:val="clear" w:color="auto" w:fill="auto"/>
            <w:vAlign w:val="center"/>
          </w:tcPr>
          <w:p w14:paraId="77640E9F" w14:textId="77777777" w:rsidR="0063528E" w:rsidRDefault="00000000">
            <w:pPr>
              <w:pStyle w:val="ac"/>
              <w:jc w:val="both"/>
              <w:rPr>
                <w:sz w:val="17"/>
                <w:szCs w:val="17"/>
              </w:rPr>
            </w:pPr>
            <w:r>
              <w:rPr>
                <w:rFonts w:ascii="Times New Roman" w:eastAsia="Times New Roman" w:hAnsi="Times New Roman" w:cs="Times New Roman"/>
                <w:sz w:val="17"/>
                <w:szCs w:val="17"/>
              </w:rPr>
              <w:t>12</w:t>
            </w:r>
          </w:p>
        </w:tc>
        <w:tc>
          <w:tcPr>
            <w:tcW w:w="2056" w:type="dxa"/>
            <w:tcBorders>
              <w:top w:val="single" w:sz="4" w:space="0" w:color="auto"/>
              <w:left w:val="single" w:sz="4" w:space="0" w:color="auto"/>
            </w:tcBorders>
            <w:shd w:val="clear" w:color="auto" w:fill="auto"/>
            <w:vAlign w:val="center"/>
          </w:tcPr>
          <w:p w14:paraId="5491E458" w14:textId="77777777" w:rsidR="0063528E" w:rsidRDefault="00000000">
            <w:pPr>
              <w:pStyle w:val="ac"/>
              <w:jc w:val="center"/>
            </w:pPr>
            <w:r>
              <w:t>全磷</w:t>
            </w:r>
          </w:p>
        </w:tc>
        <w:tc>
          <w:tcPr>
            <w:tcW w:w="745" w:type="dxa"/>
            <w:tcBorders>
              <w:top w:val="single" w:sz="4" w:space="0" w:color="auto"/>
              <w:left w:val="single" w:sz="4" w:space="0" w:color="auto"/>
            </w:tcBorders>
            <w:shd w:val="clear" w:color="auto" w:fill="auto"/>
          </w:tcPr>
          <w:p w14:paraId="7BF1E419" w14:textId="77777777" w:rsidR="0063528E" w:rsidRDefault="00000000">
            <w:pPr>
              <w:jc w:val="center"/>
              <w:rPr>
                <w:sz w:val="17"/>
                <w:szCs w:val="17"/>
              </w:rPr>
            </w:pPr>
            <w:r>
              <w:rPr>
                <w:rFonts w:ascii="Arial" w:eastAsia="Times New Roman" w:hAnsi="Arial" w:cs="Arial"/>
                <w:sz w:val="17"/>
                <w:szCs w:val="17"/>
              </w:rPr>
              <w:t>√</w:t>
            </w:r>
          </w:p>
        </w:tc>
        <w:tc>
          <w:tcPr>
            <w:tcW w:w="750" w:type="dxa"/>
            <w:tcBorders>
              <w:top w:val="single" w:sz="4" w:space="0" w:color="auto"/>
              <w:left w:val="single" w:sz="4" w:space="0" w:color="auto"/>
            </w:tcBorders>
            <w:shd w:val="clear" w:color="auto" w:fill="auto"/>
          </w:tcPr>
          <w:p w14:paraId="09C89503" w14:textId="77777777" w:rsidR="0063528E" w:rsidRDefault="00000000">
            <w:pPr>
              <w:jc w:val="center"/>
              <w:rPr>
                <w:sz w:val="17"/>
                <w:szCs w:val="17"/>
              </w:rPr>
            </w:pPr>
            <w:r>
              <w:rPr>
                <w:rFonts w:ascii="Arial" w:eastAsia="Times New Roman" w:hAnsi="Arial" w:cs="Arial"/>
                <w:sz w:val="17"/>
                <w:szCs w:val="17"/>
              </w:rPr>
              <w:t>√</w:t>
            </w:r>
          </w:p>
        </w:tc>
        <w:tc>
          <w:tcPr>
            <w:tcW w:w="5446" w:type="dxa"/>
            <w:tcBorders>
              <w:top w:val="single" w:sz="4" w:space="0" w:color="auto"/>
              <w:left w:val="single" w:sz="4" w:space="0" w:color="auto"/>
              <w:right w:val="single" w:sz="4" w:space="0" w:color="auto"/>
            </w:tcBorders>
            <w:shd w:val="clear" w:color="auto" w:fill="auto"/>
          </w:tcPr>
          <w:p w14:paraId="6F09465D" w14:textId="77777777" w:rsidR="0063528E" w:rsidRDefault="0063528E">
            <w:pPr>
              <w:rPr>
                <w:sz w:val="10"/>
                <w:szCs w:val="10"/>
              </w:rPr>
            </w:pPr>
          </w:p>
        </w:tc>
      </w:tr>
      <w:tr w:rsidR="0063528E" w14:paraId="341A826B" w14:textId="77777777">
        <w:trPr>
          <w:trHeight w:hRule="exact" w:val="356"/>
          <w:jc w:val="center"/>
        </w:trPr>
        <w:tc>
          <w:tcPr>
            <w:tcW w:w="561" w:type="dxa"/>
            <w:tcBorders>
              <w:top w:val="single" w:sz="4" w:space="0" w:color="auto"/>
              <w:left w:val="single" w:sz="4" w:space="0" w:color="auto"/>
            </w:tcBorders>
            <w:shd w:val="clear" w:color="auto" w:fill="auto"/>
            <w:vAlign w:val="center"/>
          </w:tcPr>
          <w:p w14:paraId="33BC2C9F" w14:textId="77777777" w:rsidR="0063528E" w:rsidRDefault="00000000">
            <w:pPr>
              <w:pStyle w:val="ac"/>
              <w:jc w:val="both"/>
              <w:rPr>
                <w:sz w:val="17"/>
                <w:szCs w:val="17"/>
              </w:rPr>
            </w:pPr>
            <w:r>
              <w:rPr>
                <w:rFonts w:ascii="Times New Roman" w:eastAsia="Times New Roman" w:hAnsi="Times New Roman" w:cs="Times New Roman"/>
                <w:sz w:val="17"/>
                <w:szCs w:val="17"/>
              </w:rPr>
              <w:t>13</w:t>
            </w:r>
          </w:p>
        </w:tc>
        <w:tc>
          <w:tcPr>
            <w:tcW w:w="2056" w:type="dxa"/>
            <w:tcBorders>
              <w:top w:val="single" w:sz="4" w:space="0" w:color="auto"/>
              <w:left w:val="single" w:sz="4" w:space="0" w:color="auto"/>
            </w:tcBorders>
            <w:shd w:val="clear" w:color="auto" w:fill="auto"/>
            <w:vAlign w:val="center"/>
          </w:tcPr>
          <w:p w14:paraId="5508A5EE" w14:textId="77777777" w:rsidR="0063528E" w:rsidRDefault="00000000">
            <w:pPr>
              <w:pStyle w:val="ac"/>
              <w:jc w:val="center"/>
            </w:pPr>
            <w:r>
              <w:t>全钾</w:t>
            </w:r>
          </w:p>
        </w:tc>
        <w:tc>
          <w:tcPr>
            <w:tcW w:w="745" w:type="dxa"/>
            <w:tcBorders>
              <w:top w:val="single" w:sz="4" w:space="0" w:color="auto"/>
              <w:left w:val="single" w:sz="4" w:space="0" w:color="auto"/>
            </w:tcBorders>
            <w:shd w:val="clear" w:color="auto" w:fill="auto"/>
          </w:tcPr>
          <w:p w14:paraId="47D270F4" w14:textId="77777777" w:rsidR="0063528E" w:rsidRDefault="00000000">
            <w:pPr>
              <w:jc w:val="center"/>
              <w:rPr>
                <w:sz w:val="17"/>
                <w:szCs w:val="17"/>
              </w:rPr>
            </w:pPr>
            <w:r>
              <w:rPr>
                <w:rFonts w:ascii="Arial" w:eastAsia="Times New Roman" w:hAnsi="Arial" w:cs="Arial"/>
                <w:sz w:val="17"/>
                <w:szCs w:val="17"/>
              </w:rPr>
              <w:t>√</w:t>
            </w:r>
          </w:p>
        </w:tc>
        <w:tc>
          <w:tcPr>
            <w:tcW w:w="750" w:type="dxa"/>
            <w:tcBorders>
              <w:top w:val="single" w:sz="4" w:space="0" w:color="auto"/>
              <w:left w:val="single" w:sz="4" w:space="0" w:color="auto"/>
            </w:tcBorders>
            <w:shd w:val="clear" w:color="auto" w:fill="auto"/>
          </w:tcPr>
          <w:p w14:paraId="6F442425" w14:textId="77777777" w:rsidR="0063528E" w:rsidRDefault="00000000">
            <w:pPr>
              <w:jc w:val="center"/>
              <w:rPr>
                <w:sz w:val="17"/>
                <w:szCs w:val="17"/>
              </w:rPr>
            </w:pPr>
            <w:r>
              <w:rPr>
                <w:rFonts w:ascii="Arial" w:eastAsia="Times New Roman" w:hAnsi="Arial" w:cs="Arial"/>
                <w:sz w:val="17"/>
                <w:szCs w:val="17"/>
              </w:rPr>
              <w:t>√</w:t>
            </w:r>
          </w:p>
        </w:tc>
        <w:tc>
          <w:tcPr>
            <w:tcW w:w="5446" w:type="dxa"/>
            <w:tcBorders>
              <w:top w:val="single" w:sz="4" w:space="0" w:color="auto"/>
              <w:left w:val="single" w:sz="4" w:space="0" w:color="auto"/>
              <w:right w:val="single" w:sz="4" w:space="0" w:color="auto"/>
            </w:tcBorders>
            <w:shd w:val="clear" w:color="auto" w:fill="auto"/>
          </w:tcPr>
          <w:p w14:paraId="242B81AD" w14:textId="77777777" w:rsidR="0063528E" w:rsidRDefault="0063528E">
            <w:pPr>
              <w:rPr>
                <w:sz w:val="10"/>
                <w:szCs w:val="10"/>
              </w:rPr>
            </w:pPr>
          </w:p>
        </w:tc>
      </w:tr>
      <w:tr w:rsidR="0063528E" w14:paraId="3D2B100F" w14:textId="77777777">
        <w:trPr>
          <w:trHeight w:hRule="exact" w:val="361"/>
          <w:jc w:val="center"/>
        </w:trPr>
        <w:tc>
          <w:tcPr>
            <w:tcW w:w="561" w:type="dxa"/>
            <w:tcBorders>
              <w:top w:val="single" w:sz="4" w:space="0" w:color="auto"/>
              <w:left w:val="single" w:sz="4" w:space="0" w:color="auto"/>
            </w:tcBorders>
            <w:shd w:val="clear" w:color="auto" w:fill="auto"/>
            <w:vAlign w:val="center"/>
          </w:tcPr>
          <w:p w14:paraId="780A2207" w14:textId="77777777" w:rsidR="0063528E" w:rsidRDefault="00000000">
            <w:pPr>
              <w:pStyle w:val="ac"/>
              <w:jc w:val="both"/>
              <w:rPr>
                <w:sz w:val="17"/>
                <w:szCs w:val="17"/>
              </w:rPr>
            </w:pPr>
            <w:r>
              <w:rPr>
                <w:rFonts w:ascii="Times New Roman" w:eastAsia="Times New Roman" w:hAnsi="Times New Roman" w:cs="Times New Roman"/>
                <w:sz w:val="17"/>
                <w:szCs w:val="17"/>
              </w:rPr>
              <w:t>14</w:t>
            </w:r>
          </w:p>
        </w:tc>
        <w:tc>
          <w:tcPr>
            <w:tcW w:w="2056" w:type="dxa"/>
            <w:tcBorders>
              <w:top w:val="single" w:sz="4" w:space="0" w:color="auto"/>
              <w:left w:val="single" w:sz="4" w:space="0" w:color="auto"/>
            </w:tcBorders>
            <w:shd w:val="clear" w:color="auto" w:fill="auto"/>
            <w:vAlign w:val="center"/>
          </w:tcPr>
          <w:p w14:paraId="37C85A9C" w14:textId="77777777" w:rsidR="0063528E" w:rsidRDefault="00000000">
            <w:pPr>
              <w:pStyle w:val="ac"/>
              <w:jc w:val="center"/>
            </w:pPr>
            <w:r>
              <w:t>全硫</w:t>
            </w:r>
          </w:p>
        </w:tc>
        <w:tc>
          <w:tcPr>
            <w:tcW w:w="745" w:type="dxa"/>
            <w:tcBorders>
              <w:top w:val="single" w:sz="4" w:space="0" w:color="auto"/>
              <w:left w:val="single" w:sz="4" w:space="0" w:color="auto"/>
            </w:tcBorders>
            <w:shd w:val="clear" w:color="auto" w:fill="auto"/>
          </w:tcPr>
          <w:p w14:paraId="1C48D416" w14:textId="77777777" w:rsidR="0063528E" w:rsidRDefault="00000000">
            <w:pPr>
              <w:jc w:val="center"/>
              <w:rPr>
                <w:sz w:val="17"/>
                <w:szCs w:val="17"/>
              </w:rPr>
            </w:pPr>
            <w:r>
              <w:rPr>
                <w:rFonts w:ascii="Arial" w:eastAsia="Times New Roman" w:hAnsi="Arial" w:cs="Arial"/>
                <w:sz w:val="17"/>
                <w:szCs w:val="17"/>
              </w:rPr>
              <w:t>√</w:t>
            </w:r>
          </w:p>
        </w:tc>
        <w:tc>
          <w:tcPr>
            <w:tcW w:w="750" w:type="dxa"/>
            <w:tcBorders>
              <w:top w:val="single" w:sz="4" w:space="0" w:color="auto"/>
              <w:left w:val="single" w:sz="4" w:space="0" w:color="auto"/>
            </w:tcBorders>
            <w:shd w:val="clear" w:color="auto" w:fill="auto"/>
          </w:tcPr>
          <w:p w14:paraId="30FD196C" w14:textId="77777777" w:rsidR="0063528E" w:rsidRDefault="0063528E">
            <w:pPr>
              <w:rPr>
                <w:sz w:val="10"/>
                <w:szCs w:val="10"/>
              </w:rPr>
            </w:pPr>
          </w:p>
        </w:tc>
        <w:tc>
          <w:tcPr>
            <w:tcW w:w="5446" w:type="dxa"/>
            <w:tcBorders>
              <w:top w:val="single" w:sz="4" w:space="0" w:color="auto"/>
              <w:left w:val="single" w:sz="4" w:space="0" w:color="auto"/>
              <w:right w:val="single" w:sz="4" w:space="0" w:color="auto"/>
            </w:tcBorders>
            <w:shd w:val="clear" w:color="auto" w:fill="auto"/>
          </w:tcPr>
          <w:p w14:paraId="78C51E5F" w14:textId="77777777" w:rsidR="0063528E" w:rsidRDefault="0063528E">
            <w:pPr>
              <w:rPr>
                <w:sz w:val="10"/>
                <w:szCs w:val="10"/>
              </w:rPr>
            </w:pPr>
          </w:p>
        </w:tc>
      </w:tr>
      <w:tr w:rsidR="0063528E" w14:paraId="5635255C" w14:textId="77777777">
        <w:trPr>
          <w:trHeight w:hRule="exact" w:val="361"/>
          <w:jc w:val="center"/>
        </w:trPr>
        <w:tc>
          <w:tcPr>
            <w:tcW w:w="561" w:type="dxa"/>
            <w:tcBorders>
              <w:top w:val="single" w:sz="4" w:space="0" w:color="auto"/>
              <w:left w:val="single" w:sz="4" w:space="0" w:color="auto"/>
            </w:tcBorders>
            <w:shd w:val="clear" w:color="auto" w:fill="auto"/>
            <w:vAlign w:val="center"/>
          </w:tcPr>
          <w:p w14:paraId="3813D881" w14:textId="77777777" w:rsidR="0063528E" w:rsidRDefault="00000000">
            <w:pPr>
              <w:pStyle w:val="ac"/>
              <w:jc w:val="both"/>
              <w:rPr>
                <w:sz w:val="17"/>
                <w:szCs w:val="17"/>
              </w:rPr>
            </w:pPr>
            <w:r>
              <w:rPr>
                <w:rFonts w:ascii="Times New Roman" w:eastAsia="Times New Roman" w:hAnsi="Times New Roman" w:cs="Times New Roman"/>
                <w:sz w:val="17"/>
                <w:szCs w:val="17"/>
              </w:rPr>
              <w:t>15</w:t>
            </w:r>
          </w:p>
        </w:tc>
        <w:tc>
          <w:tcPr>
            <w:tcW w:w="2056" w:type="dxa"/>
            <w:tcBorders>
              <w:top w:val="single" w:sz="4" w:space="0" w:color="auto"/>
              <w:left w:val="single" w:sz="4" w:space="0" w:color="auto"/>
            </w:tcBorders>
            <w:shd w:val="clear" w:color="auto" w:fill="auto"/>
            <w:vAlign w:val="center"/>
          </w:tcPr>
          <w:p w14:paraId="6C65AA85" w14:textId="77777777" w:rsidR="0063528E" w:rsidRDefault="00000000">
            <w:pPr>
              <w:pStyle w:val="ac"/>
              <w:jc w:val="center"/>
            </w:pPr>
            <w:r>
              <w:t>全硼</w:t>
            </w:r>
          </w:p>
        </w:tc>
        <w:tc>
          <w:tcPr>
            <w:tcW w:w="745" w:type="dxa"/>
            <w:tcBorders>
              <w:top w:val="single" w:sz="4" w:space="0" w:color="auto"/>
              <w:left w:val="single" w:sz="4" w:space="0" w:color="auto"/>
            </w:tcBorders>
            <w:shd w:val="clear" w:color="auto" w:fill="auto"/>
          </w:tcPr>
          <w:p w14:paraId="134BB278" w14:textId="77777777" w:rsidR="0063528E" w:rsidRDefault="00000000">
            <w:pPr>
              <w:jc w:val="center"/>
              <w:rPr>
                <w:sz w:val="17"/>
                <w:szCs w:val="17"/>
              </w:rPr>
            </w:pPr>
            <w:r>
              <w:rPr>
                <w:rFonts w:ascii="Arial" w:eastAsia="Times New Roman" w:hAnsi="Arial" w:cs="Arial"/>
                <w:sz w:val="17"/>
                <w:szCs w:val="17"/>
              </w:rPr>
              <w:t>√</w:t>
            </w:r>
          </w:p>
        </w:tc>
        <w:tc>
          <w:tcPr>
            <w:tcW w:w="750" w:type="dxa"/>
            <w:tcBorders>
              <w:top w:val="single" w:sz="4" w:space="0" w:color="auto"/>
              <w:left w:val="single" w:sz="4" w:space="0" w:color="auto"/>
            </w:tcBorders>
            <w:shd w:val="clear" w:color="auto" w:fill="auto"/>
          </w:tcPr>
          <w:p w14:paraId="5A0A6CB3" w14:textId="77777777" w:rsidR="0063528E" w:rsidRDefault="0063528E">
            <w:pPr>
              <w:rPr>
                <w:sz w:val="10"/>
                <w:szCs w:val="10"/>
              </w:rPr>
            </w:pPr>
          </w:p>
        </w:tc>
        <w:tc>
          <w:tcPr>
            <w:tcW w:w="5446" w:type="dxa"/>
            <w:tcBorders>
              <w:top w:val="single" w:sz="4" w:space="0" w:color="auto"/>
              <w:left w:val="single" w:sz="4" w:space="0" w:color="auto"/>
              <w:right w:val="single" w:sz="4" w:space="0" w:color="auto"/>
            </w:tcBorders>
            <w:shd w:val="clear" w:color="auto" w:fill="auto"/>
          </w:tcPr>
          <w:p w14:paraId="5CF8F753" w14:textId="77777777" w:rsidR="0063528E" w:rsidRDefault="0063528E">
            <w:pPr>
              <w:rPr>
                <w:sz w:val="10"/>
                <w:szCs w:val="10"/>
              </w:rPr>
            </w:pPr>
          </w:p>
        </w:tc>
      </w:tr>
      <w:tr w:rsidR="0063528E" w14:paraId="078144F0" w14:textId="77777777">
        <w:trPr>
          <w:trHeight w:hRule="exact" w:val="3316"/>
          <w:jc w:val="center"/>
        </w:trPr>
        <w:tc>
          <w:tcPr>
            <w:tcW w:w="561" w:type="dxa"/>
            <w:tcBorders>
              <w:top w:val="single" w:sz="4" w:space="0" w:color="auto"/>
              <w:left w:val="single" w:sz="4" w:space="0" w:color="auto"/>
              <w:bottom w:val="single" w:sz="4" w:space="0" w:color="auto"/>
            </w:tcBorders>
            <w:shd w:val="clear" w:color="auto" w:fill="auto"/>
            <w:vAlign w:val="center"/>
          </w:tcPr>
          <w:p w14:paraId="4FE71E13" w14:textId="77777777" w:rsidR="0063528E" w:rsidRDefault="00000000">
            <w:pPr>
              <w:pStyle w:val="ac"/>
              <w:jc w:val="both"/>
              <w:rPr>
                <w:sz w:val="17"/>
                <w:szCs w:val="17"/>
              </w:rPr>
            </w:pPr>
            <w:r>
              <w:rPr>
                <w:rFonts w:ascii="Times New Roman" w:eastAsia="Times New Roman" w:hAnsi="Times New Roman" w:cs="Times New Roman"/>
                <w:sz w:val="17"/>
                <w:szCs w:val="17"/>
              </w:rPr>
              <w:t>16</w:t>
            </w:r>
          </w:p>
        </w:tc>
        <w:tc>
          <w:tcPr>
            <w:tcW w:w="2056" w:type="dxa"/>
            <w:tcBorders>
              <w:top w:val="single" w:sz="4" w:space="0" w:color="auto"/>
              <w:left w:val="single" w:sz="4" w:space="0" w:color="auto"/>
              <w:bottom w:val="single" w:sz="4" w:space="0" w:color="auto"/>
            </w:tcBorders>
            <w:shd w:val="clear" w:color="auto" w:fill="auto"/>
            <w:vAlign w:val="center"/>
          </w:tcPr>
          <w:p w14:paraId="7079AF11" w14:textId="77777777" w:rsidR="0063528E" w:rsidRDefault="00000000">
            <w:pPr>
              <w:pStyle w:val="ac"/>
              <w:jc w:val="center"/>
            </w:pPr>
            <w:proofErr w:type="gramStart"/>
            <w:r>
              <w:t>全硒</w:t>
            </w:r>
            <w:proofErr w:type="gramEnd"/>
          </w:p>
        </w:tc>
        <w:tc>
          <w:tcPr>
            <w:tcW w:w="745" w:type="dxa"/>
            <w:tcBorders>
              <w:top w:val="single" w:sz="4" w:space="0" w:color="auto"/>
              <w:left w:val="single" w:sz="4" w:space="0" w:color="auto"/>
              <w:bottom w:val="single" w:sz="4" w:space="0" w:color="auto"/>
            </w:tcBorders>
            <w:shd w:val="clear" w:color="auto" w:fill="auto"/>
            <w:vAlign w:val="center"/>
          </w:tcPr>
          <w:p w14:paraId="073E1C29" w14:textId="77777777" w:rsidR="0063528E" w:rsidRDefault="00000000">
            <w:pPr>
              <w:pStyle w:val="ac"/>
              <w:jc w:val="center"/>
              <w:rPr>
                <w:sz w:val="17"/>
                <w:szCs w:val="17"/>
              </w:rPr>
            </w:pPr>
            <w:r>
              <w:rPr>
                <w:rFonts w:ascii="Arial" w:eastAsia="Times New Roman" w:hAnsi="Arial" w:cs="Arial"/>
                <w:sz w:val="17"/>
                <w:szCs w:val="17"/>
              </w:rPr>
              <w:t>√</w:t>
            </w:r>
          </w:p>
        </w:tc>
        <w:tc>
          <w:tcPr>
            <w:tcW w:w="750" w:type="dxa"/>
            <w:tcBorders>
              <w:top w:val="single" w:sz="4" w:space="0" w:color="auto"/>
              <w:left w:val="single" w:sz="4" w:space="0" w:color="auto"/>
              <w:bottom w:val="single" w:sz="4" w:space="0" w:color="auto"/>
            </w:tcBorders>
            <w:shd w:val="clear" w:color="auto" w:fill="auto"/>
            <w:vAlign w:val="center"/>
          </w:tcPr>
          <w:p w14:paraId="74CB0378" w14:textId="77777777" w:rsidR="0063528E" w:rsidRDefault="00000000">
            <w:pPr>
              <w:pStyle w:val="ac"/>
              <w:ind w:firstLine="260"/>
              <w:rPr>
                <w:sz w:val="17"/>
                <w:szCs w:val="17"/>
              </w:rPr>
            </w:pPr>
            <w:r>
              <w:rPr>
                <w:rFonts w:ascii="Arial" w:eastAsia="Times New Roman" w:hAnsi="Arial" w:cs="Arial"/>
                <w:sz w:val="17"/>
                <w:szCs w:val="17"/>
              </w:rPr>
              <w:t>√</w:t>
            </w:r>
          </w:p>
        </w:tc>
        <w:tc>
          <w:tcPr>
            <w:tcW w:w="5446" w:type="dxa"/>
            <w:tcBorders>
              <w:top w:val="single" w:sz="4" w:space="0" w:color="auto"/>
              <w:left w:val="single" w:sz="4" w:space="0" w:color="auto"/>
              <w:bottom w:val="single" w:sz="4" w:space="0" w:color="auto"/>
              <w:right w:val="single" w:sz="4" w:space="0" w:color="auto"/>
            </w:tcBorders>
            <w:shd w:val="clear" w:color="auto" w:fill="auto"/>
            <w:vAlign w:val="bottom"/>
          </w:tcPr>
          <w:p w14:paraId="2B5103BD" w14:textId="77777777" w:rsidR="0063528E" w:rsidRDefault="00000000">
            <w:pPr>
              <w:pStyle w:val="ac"/>
              <w:spacing w:line="225" w:lineRule="exact"/>
            </w:pPr>
            <w:r>
              <w:t>下列区域需要检测:</w:t>
            </w:r>
          </w:p>
          <w:p w14:paraId="5E0927ED" w14:textId="77777777" w:rsidR="0063528E" w:rsidRDefault="00000000">
            <w:pPr>
              <w:pStyle w:val="ac"/>
              <w:numPr>
                <w:ilvl w:val="0"/>
                <w:numId w:val="1"/>
              </w:numPr>
              <w:tabs>
                <w:tab w:val="left" w:pos="192"/>
              </w:tabs>
              <w:spacing w:line="225" w:lineRule="exact"/>
            </w:pPr>
            <w:r>
              <w:t>广西壮族自治区；</w:t>
            </w:r>
          </w:p>
          <w:p w14:paraId="204D86C4" w14:textId="77777777" w:rsidR="0063528E" w:rsidRDefault="00000000">
            <w:pPr>
              <w:pStyle w:val="ac"/>
              <w:numPr>
                <w:ilvl w:val="0"/>
                <w:numId w:val="1"/>
              </w:numPr>
              <w:tabs>
                <w:tab w:val="left" w:pos="192"/>
              </w:tabs>
              <w:spacing w:line="225" w:lineRule="exact"/>
            </w:pPr>
            <w:r>
              <w:t>贵州省；</w:t>
            </w:r>
          </w:p>
          <w:p w14:paraId="5937D49C" w14:textId="77777777" w:rsidR="0063528E" w:rsidRDefault="00000000">
            <w:pPr>
              <w:pStyle w:val="ac"/>
              <w:numPr>
                <w:ilvl w:val="0"/>
                <w:numId w:val="1"/>
              </w:numPr>
              <w:tabs>
                <w:tab w:val="left" w:pos="192"/>
              </w:tabs>
              <w:spacing w:line="225" w:lineRule="exact"/>
            </w:pPr>
            <w:r>
              <w:t>四川省:</w:t>
            </w:r>
            <w:proofErr w:type="gramStart"/>
            <w:r>
              <w:t>达州市</w:t>
            </w:r>
            <w:proofErr w:type="gramEnd"/>
            <w:r>
              <w:t>、巴中市、广元市、宜宾市；</w:t>
            </w:r>
          </w:p>
          <w:p w14:paraId="4DE4427B" w14:textId="77777777" w:rsidR="0063528E" w:rsidRDefault="00000000">
            <w:pPr>
              <w:pStyle w:val="ac"/>
              <w:numPr>
                <w:ilvl w:val="0"/>
                <w:numId w:val="1"/>
              </w:numPr>
              <w:tabs>
                <w:tab w:val="left" w:pos="192"/>
              </w:tabs>
              <w:spacing w:line="225" w:lineRule="exact"/>
              <w:ind w:left="320" w:hanging="320"/>
              <w:jc w:val="both"/>
            </w:pPr>
            <w:r>
              <w:t>湖南省: 鼎城区、新化县、 南县、 沅江市、 汉寿县、澧县、隆回县、桃源县、邵阳县、洞口县、武冈市、耒阳市、华容县、 安乡县、祁阳县、宁县、祁东县、 慈利县、溆浦县、常宁市、双峰县、临澧县、东安县、石门县、桃江县、安化县、道县、宁远县、新邵县；</w:t>
            </w:r>
          </w:p>
          <w:p w14:paraId="48D75268" w14:textId="77777777" w:rsidR="0063528E" w:rsidRDefault="00000000">
            <w:pPr>
              <w:pStyle w:val="ac"/>
              <w:numPr>
                <w:ilvl w:val="0"/>
                <w:numId w:val="1"/>
              </w:numPr>
              <w:tabs>
                <w:tab w:val="left" w:pos="192"/>
              </w:tabs>
              <w:spacing w:line="225" w:lineRule="exact"/>
              <w:ind w:left="320" w:hanging="320"/>
              <w:jc w:val="both"/>
            </w:pPr>
            <w:r>
              <w:t>湖北省:竹山县、 竹溪县、 巴东县、建始县、恩施市、利川 市、 咸丰县、宣恩县、来凤县、鹤峰县、南漳县、 宜城市、随县、屈家岭、钟祥市、京山市、沙洋县、 安陆市、天门市、潜江市、仙桃市、</w:t>
            </w:r>
            <w:proofErr w:type="gramStart"/>
            <w:r>
              <w:t>蔡甸</w:t>
            </w:r>
            <w:proofErr w:type="gramEnd"/>
            <w:r>
              <w:t>区、监利县、洪湖市、嘉鱼县、武穴市；</w:t>
            </w:r>
          </w:p>
        </w:tc>
      </w:tr>
    </w:tbl>
    <w:p w14:paraId="053E66E9" w14:textId="77777777" w:rsidR="0063528E" w:rsidRDefault="00000000">
      <w:pPr>
        <w:spacing w:line="1" w:lineRule="exact"/>
        <w:rPr>
          <w:sz w:val="2"/>
          <w:szCs w:val="2"/>
          <w:lang w:eastAsia="zh-CN"/>
        </w:rPr>
      </w:pPr>
      <w:r>
        <w:rPr>
          <w:lang w:eastAsia="zh-CN"/>
        </w:rPr>
        <w:br w:type="page"/>
      </w:r>
    </w:p>
    <w:p w14:paraId="45FEA334" w14:textId="77777777" w:rsidR="0063528E" w:rsidRDefault="00000000">
      <w:pPr>
        <w:pStyle w:val="aa"/>
        <w:spacing w:line="360" w:lineRule="auto"/>
        <w:jc w:val="right"/>
      </w:pPr>
      <w:r>
        <w:lastRenderedPageBreak/>
        <w:t>（续表）</w:t>
      </w:r>
    </w:p>
    <w:tbl>
      <w:tblPr>
        <w:tblW w:w="9878" w:type="dxa"/>
        <w:jc w:val="center"/>
        <w:tblLayout w:type="fixed"/>
        <w:tblCellMar>
          <w:left w:w="10" w:type="dxa"/>
          <w:right w:w="10" w:type="dxa"/>
        </w:tblCellMar>
        <w:tblLook w:val="04A0" w:firstRow="1" w:lastRow="0" w:firstColumn="1" w:lastColumn="0" w:noHBand="0" w:noVBand="1"/>
      </w:tblPr>
      <w:tblGrid>
        <w:gridCol w:w="585"/>
        <w:gridCol w:w="2120"/>
        <w:gridCol w:w="775"/>
        <w:gridCol w:w="770"/>
        <w:gridCol w:w="5628"/>
      </w:tblGrid>
      <w:tr w:rsidR="0063528E" w14:paraId="5700B4E4" w14:textId="77777777">
        <w:trPr>
          <w:trHeight w:hRule="exact" w:val="367"/>
          <w:jc w:val="center"/>
        </w:trPr>
        <w:tc>
          <w:tcPr>
            <w:tcW w:w="585" w:type="dxa"/>
            <w:tcBorders>
              <w:top w:val="single" w:sz="4" w:space="0" w:color="auto"/>
              <w:left w:val="single" w:sz="4" w:space="0" w:color="auto"/>
            </w:tcBorders>
            <w:shd w:val="clear" w:color="auto" w:fill="auto"/>
          </w:tcPr>
          <w:p w14:paraId="54C7E253" w14:textId="77777777" w:rsidR="0063528E" w:rsidRDefault="00000000">
            <w:pPr>
              <w:pStyle w:val="ac"/>
              <w:spacing w:before="80"/>
              <w:jc w:val="center"/>
            </w:pPr>
            <w:r>
              <w:rPr>
                <w:rFonts w:hint="eastAsia"/>
              </w:rPr>
              <w:t>序号</w:t>
            </w:r>
          </w:p>
        </w:tc>
        <w:tc>
          <w:tcPr>
            <w:tcW w:w="2120" w:type="dxa"/>
            <w:tcBorders>
              <w:top w:val="single" w:sz="4" w:space="0" w:color="auto"/>
              <w:left w:val="single" w:sz="4" w:space="0" w:color="auto"/>
            </w:tcBorders>
            <w:shd w:val="clear" w:color="auto" w:fill="auto"/>
          </w:tcPr>
          <w:p w14:paraId="13425B3A" w14:textId="77777777" w:rsidR="0063528E" w:rsidRDefault="00000000">
            <w:pPr>
              <w:pStyle w:val="ac"/>
              <w:spacing w:before="80"/>
              <w:jc w:val="center"/>
            </w:pPr>
            <w:r>
              <w:rPr>
                <w:rFonts w:hint="eastAsia"/>
              </w:rPr>
              <w:t>参数</w:t>
            </w:r>
          </w:p>
        </w:tc>
        <w:tc>
          <w:tcPr>
            <w:tcW w:w="775" w:type="dxa"/>
            <w:tcBorders>
              <w:top w:val="single" w:sz="4" w:space="0" w:color="auto"/>
              <w:left w:val="single" w:sz="4" w:space="0" w:color="auto"/>
            </w:tcBorders>
            <w:shd w:val="clear" w:color="auto" w:fill="auto"/>
          </w:tcPr>
          <w:p w14:paraId="73B28813" w14:textId="77777777" w:rsidR="0063528E" w:rsidRDefault="00000000">
            <w:pPr>
              <w:pStyle w:val="ac"/>
              <w:spacing w:before="80"/>
              <w:jc w:val="center"/>
            </w:pPr>
            <w:r>
              <w:rPr>
                <w:rFonts w:hint="eastAsia"/>
              </w:rPr>
              <w:t>剖面样</w:t>
            </w:r>
          </w:p>
        </w:tc>
        <w:tc>
          <w:tcPr>
            <w:tcW w:w="770" w:type="dxa"/>
            <w:tcBorders>
              <w:top w:val="single" w:sz="4" w:space="0" w:color="auto"/>
              <w:left w:val="single" w:sz="4" w:space="0" w:color="auto"/>
            </w:tcBorders>
            <w:shd w:val="clear" w:color="auto" w:fill="auto"/>
          </w:tcPr>
          <w:p w14:paraId="231B3019" w14:textId="77777777" w:rsidR="0063528E" w:rsidRDefault="00000000">
            <w:pPr>
              <w:pStyle w:val="ac"/>
              <w:spacing w:before="80"/>
              <w:jc w:val="center"/>
            </w:pPr>
            <w:r>
              <w:rPr>
                <w:rFonts w:hint="eastAsia"/>
              </w:rPr>
              <w:t>表层样</w:t>
            </w:r>
          </w:p>
        </w:tc>
        <w:tc>
          <w:tcPr>
            <w:tcW w:w="5628" w:type="dxa"/>
            <w:tcBorders>
              <w:top w:val="single" w:sz="4" w:space="0" w:color="auto"/>
              <w:left w:val="single" w:sz="4" w:space="0" w:color="auto"/>
              <w:right w:val="single" w:sz="4" w:space="0" w:color="auto"/>
            </w:tcBorders>
            <w:shd w:val="clear" w:color="auto" w:fill="auto"/>
          </w:tcPr>
          <w:p w14:paraId="6510F7D6" w14:textId="77777777" w:rsidR="0063528E" w:rsidRDefault="00000000">
            <w:pPr>
              <w:pStyle w:val="ac"/>
              <w:spacing w:before="80"/>
              <w:jc w:val="center"/>
            </w:pPr>
            <w:r>
              <w:rPr>
                <w:rFonts w:hint="eastAsia"/>
              </w:rPr>
              <w:t>备注</w:t>
            </w:r>
          </w:p>
        </w:tc>
      </w:tr>
      <w:tr w:rsidR="0063528E" w14:paraId="4266FD47" w14:textId="77777777">
        <w:trPr>
          <w:trHeight w:hRule="exact" w:val="2175"/>
          <w:jc w:val="center"/>
        </w:trPr>
        <w:tc>
          <w:tcPr>
            <w:tcW w:w="585" w:type="dxa"/>
            <w:tcBorders>
              <w:top w:val="single" w:sz="4" w:space="0" w:color="auto"/>
              <w:left w:val="single" w:sz="4" w:space="0" w:color="auto"/>
            </w:tcBorders>
            <w:shd w:val="clear" w:color="auto" w:fill="auto"/>
          </w:tcPr>
          <w:p w14:paraId="51287B19" w14:textId="77777777" w:rsidR="0063528E" w:rsidRDefault="0063528E">
            <w:pPr>
              <w:spacing w:line="360" w:lineRule="auto"/>
              <w:jc w:val="center"/>
              <w:rPr>
                <w:rFonts w:ascii="宋体" w:eastAsia="宋体" w:hAnsi="宋体" w:cs="宋体"/>
                <w:sz w:val="18"/>
                <w:szCs w:val="18"/>
                <w:lang w:val="zh-CN" w:eastAsia="zh-CN" w:bidi="zh-CN"/>
              </w:rPr>
            </w:pPr>
          </w:p>
        </w:tc>
        <w:tc>
          <w:tcPr>
            <w:tcW w:w="2120" w:type="dxa"/>
            <w:tcBorders>
              <w:top w:val="single" w:sz="4" w:space="0" w:color="auto"/>
              <w:left w:val="single" w:sz="4" w:space="0" w:color="auto"/>
            </w:tcBorders>
            <w:shd w:val="clear" w:color="auto" w:fill="auto"/>
            <w:vAlign w:val="center"/>
          </w:tcPr>
          <w:p w14:paraId="190759FB" w14:textId="77777777" w:rsidR="0063528E" w:rsidRDefault="0063528E">
            <w:pPr>
              <w:spacing w:line="360" w:lineRule="auto"/>
              <w:jc w:val="center"/>
              <w:rPr>
                <w:rFonts w:ascii="宋体" w:eastAsia="宋体" w:hAnsi="宋体" w:cs="宋体"/>
                <w:sz w:val="18"/>
                <w:szCs w:val="18"/>
                <w:lang w:val="zh-CN" w:eastAsia="zh-CN" w:bidi="zh-CN"/>
              </w:rPr>
            </w:pPr>
          </w:p>
        </w:tc>
        <w:tc>
          <w:tcPr>
            <w:tcW w:w="775" w:type="dxa"/>
            <w:tcBorders>
              <w:top w:val="single" w:sz="4" w:space="0" w:color="auto"/>
              <w:left w:val="single" w:sz="4" w:space="0" w:color="auto"/>
            </w:tcBorders>
            <w:shd w:val="clear" w:color="auto" w:fill="auto"/>
            <w:vAlign w:val="center"/>
          </w:tcPr>
          <w:p w14:paraId="4A13BB3D" w14:textId="77777777" w:rsidR="0063528E" w:rsidRDefault="0063528E">
            <w:pPr>
              <w:spacing w:line="360" w:lineRule="auto"/>
              <w:jc w:val="center"/>
              <w:rPr>
                <w:rFonts w:ascii="宋体" w:eastAsia="宋体" w:hAnsi="宋体" w:cs="宋体"/>
                <w:sz w:val="18"/>
                <w:szCs w:val="18"/>
                <w:lang w:val="zh-CN" w:eastAsia="zh-CN" w:bidi="zh-CN"/>
              </w:rPr>
            </w:pPr>
          </w:p>
        </w:tc>
        <w:tc>
          <w:tcPr>
            <w:tcW w:w="770" w:type="dxa"/>
            <w:tcBorders>
              <w:top w:val="single" w:sz="4" w:space="0" w:color="auto"/>
              <w:left w:val="single" w:sz="4" w:space="0" w:color="auto"/>
            </w:tcBorders>
            <w:shd w:val="clear" w:color="auto" w:fill="auto"/>
            <w:vAlign w:val="center"/>
          </w:tcPr>
          <w:p w14:paraId="7202F0D1" w14:textId="77777777" w:rsidR="0063528E" w:rsidRDefault="0063528E">
            <w:pPr>
              <w:spacing w:line="360" w:lineRule="auto"/>
              <w:jc w:val="center"/>
              <w:rPr>
                <w:rFonts w:ascii="宋体" w:eastAsia="宋体" w:hAnsi="宋体" w:cs="宋体"/>
                <w:sz w:val="18"/>
                <w:szCs w:val="18"/>
                <w:lang w:val="zh-CN" w:eastAsia="zh-CN" w:bidi="zh-CN"/>
              </w:rPr>
            </w:pPr>
          </w:p>
        </w:tc>
        <w:tc>
          <w:tcPr>
            <w:tcW w:w="5628" w:type="dxa"/>
            <w:tcBorders>
              <w:top w:val="single" w:sz="4" w:space="0" w:color="auto"/>
              <w:left w:val="single" w:sz="4" w:space="0" w:color="auto"/>
              <w:right w:val="single" w:sz="4" w:space="0" w:color="auto"/>
            </w:tcBorders>
            <w:shd w:val="clear" w:color="auto" w:fill="auto"/>
            <w:vAlign w:val="center"/>
          </w:tcPr>
          <w:p w14:paraId="75DD8413" w14:textId="77777777" w:rsidR="0063528E" w:rsidRDefault="00000000">
            <w:pPr>
              <w:pStyle w:val="ac"/>
              <w:numPr>
                <w:ilvl w:val="0"/>
                <w:numId w:val="2"/>
              </w:numPr>
              <w:tabs>
                <w:tab w:val="left" w:pos="192"/>
              </w:tabs>
              <w:ind w:left="320" w:hanging="320"/>
              <w:jc w:val="both"/>
            </w:pPr>
            <w:r>
              <w:rPr>
                <w:rFonts w:hint="eastAsia"/>
              </w:rPr>
              <w:t>广东省: 蕉岭县、平远县、大埔县、梅县区、揭东区、揭西区、 普宁市、 惠来县、龙门县、博罗县、 惠东县、东源县、紫金县、增城区、从化区、番禺区、江门市、中山市、高要区、四会市、 雷州市、徐闻县、 廉江市、信宜市、化州市、高州市、阳西县、乐昌市、乳源县；</w:t>
            </w:r>
          </w:p>
          <w:p w14:paraId="4E20BA5F" w14:textId="77777777" w:rsidR="0063528E" w:rsidRDefault="00000000">
            <w:pPr>
              <w:pStyle w:val="ac"/>
              <w:numPr>
                <w:ilvl w:val="0"/>
                <w:numId w:val="2"/>
              </w:numPr>
              <w:tabs>
                <w:tab w:val="left" w:pos="192"/>
              </w:tabs>
            </w:pPr>
            <w:r>
              <w:rPr>
                <w:rFonts w:hint="eastAsia"/>
              </w:rPr>
              <w:t>重庆市：江津区、南川区、城口县；</w:t>
            </w:r>
          </w:p>
          <w:p w14:paraId="589AB6E3" w14:textId="77777777" w:rsidR="0063528E" w:rsidRDefault="00000000">
            <w:pPr>
              <w:pStyle w:val="ac"/>
              <w:numPr>
                <w:ilvl w:val="0"/>
                <w:numId w:val="2"/>
              </w:numPr>
              <w:tabs>
                <w:tab w:val="left" w:pos="192"/>
              </w:tabs>
              <w:ind w:left="320" w:hanging="320"/>
              <w:jc w:val="both"/>
            </w:pPr>
            <w:r>
              <w:rPr>
                <w:rFonts w:hint="eastAsia"/>
              </w:rPr>
              <w:t>江西省: 萍乡市、宜春市、赣州市、新余市、铅山县、玉山县、进贤县、 横峰县、余干县、万年县、鄱阳县、乐平市、万安县、安福县、抚州市、井冈山市</w:t>
            </w:r>
          </w:p>
        </w:tc>
      </w:tr>
      <w:tr w:rsidR="0063528E" w14:paraId="5174CDDF" w14:textId="77777777">
        <w:trPr>
          <w:trHeight w:hRule="exact" w:val="362"/>
          <w:jc w:val="center"/>
        </w:trPr>
        <w:tc>
          <w:tcPr>
            <w:tcW w:w="585" w:type="dxa"/>
            <w:tcBorders>
              <w:top w:val="single" w:sz="4" w:space="0" w:color="auto"/>
              <w:left w:val="single" w:sz="4" w:space="0" w:color="auto"/>
            </w:tcBorders>
            <w:shd w:val="clear" w:color="auto" w:fill="auto"/>
          </w:tcPr>
          <w:p w14:paraId="040F6C55" w14:textId="77777777" w:rsidR="0063528E" w:rsidRDefault="00000000">
            <w:pPr>
              <w:pStyle w:val="ac"/>
              <w:tabs>
                <w:tab w:val="left" w:pos="192"/>
              </w:tabs>
              <w:spacing w:line="225" w:lineRule="exact"/>
              <w:jc w:val="center"/>
            </w:pPr>
            <w:r>
              <w:rPr>
                <w:rFonts w:hint="eastAsia"/>
              </w:rPr>
              <w:t>17</w:t>
            </w:r>
          </w:p>
        </w:tc>
        <w:tc>
          <w:tcPr>
            <w:tcW w:w="2120" w:type="dxa"/>
            <w:tcBorders>
              <w:top w:val="single" w:sz="4" w:space="0" w:color="auto"/>
              <w:left w:val="single" w:sz="4" w:space="0" w:color="auto"/>
            </w:tcBorders>
            <w:shd w:val="clear" w:color="auto" w:fill="auto"/>
            <w:vAlign w:val="center"/>
          </w:tcPr>
          <w:p w14:paraId="5EBB9CB1" w14:textId="77777777" w:rsidR="0063528E" w:rsidRDefault="00000000">
            <w:pPr>
              <w:pStyle w:val="ac"/>
              <w:tabs>
                <w:tab w:val="left" w:pos="192"/>
              </w:tabs>
              <w:spacing w:line="225" w:lineRule="exact"/>
              <w:jc w:val="center"/>
            </w:pPr>
            <w:proofErr w:type="gramStart"/>
            <w:r>
              <w:rPr>
                <w:rFonts w:hint="eastAsia"/>
              </w:rPr>
              <w:t>全铁</w:t>
            </w:r>
            <w:proofErr w:type="gramEnd"/>
          </w:p>
        </w:tc>
        <w:tc>
          <w:tcPr>
            <w:tcW w:w="775" w:type="dxa"/>
            <w:tcBorders>
              <w:top w:val="single" w:sz="4" w:space="0" w:color="auto"/>
              <w:left w:val="single" w:sz="4" w:space="0" w:color="auto"/>
            </w:tcBorders>
            <w:shd w:val="clear" w:color="auto" w:fill="auto"/>
            <w:vAlign w:val="center"/>
          </w:tcPr>
          <w:p w14:paraId="5E772BC2" w14:textId="77777777" w:rsidR="0063528E" w:rsidRDefault="00000000">
            <w:pPr>
              <w:spacing w:line="225" w:lineRule="exact"/>
              <w:jc w:val="center"/>
              <w:rPr>
                <w:rFonts w:ascii="宋体" w:eastAsia="宋体" w:hAnsi="宋体" w:cs="宋体"/>
                <w:sz w:val="18"/>
                <w:szCs w:val="18"/>
                <w:lang w:val="zh-CN" w:eastAsia="zh-CN" w:bidi="zh-CN"/>
              </w:rPr>
            </w:pPr>
            <w:r>
              <w:rPr>
                <w:rFonts w:ascii="Arial" w:eastAsia="Times New Roman" w:hAnsi="Arial" w:cs="Arial"/>
                <w:sz w:val="17"/>
                <w:szCs w:val="17"/>
              </w:rPr>
              <w:t>√</w:t>
            </w:r>
          </w:p>
        </w:tc>
        <w:tc>
          <w:tcPr>
            <w:tcW w:w="770" w:type="dxa"/>
            <w:tcBorders>
              <w:top w:val="single" w:sz="4" w:space="0" w:color="auto"/>
              <w:left w:val="single" w:sz="4" w:space="0" w:color="auto"/>
            </w:tcBorders>
            <w:shd w:val="clear" w:color="auto" w:fill="auto"/>
            <w:vAlign w:val="center"/>
          </w:tcPr>
          <w:p w14:paraId="1CD69C2D" w14:textId="77777777" w:rsidR="0063528E" w:rsidRDefault="0063528E">
            <w:pPr>
              <w:pStyle w:val="ac"/>
              <w:tabs>
                <w:tab w:val="left" w:pos="192"/>
              </w:tabs>
              <w:spacing w:line="225" w:lineRule="exact"/>
              <w:jc w:val="both"/>
            </w:pPr>
          </w:p>
        </w:tc>
        <w:tc>
          <w:tcPr>
            <w:tcW w:w="5628" w:type="dxa"/>
            <w:tcBorders>
              <w:top w:val="single" w:sz="4" w:space="0" w:color="auto"/>
              <w:left w:val="single" w:sz="4" w:space="0" w:color="auto"/>
              <w:right w:val="single" w:sz="4" w:space="0" w:color="auto"/>
            </w:tcBorders>
            <w:shd w:val="clear" w:color="auto" w:fill="auto"/>
            <w:vAlign w:val="center"/>
          </w:tcPr>
          <w:p w14:paraId="703236FF" w14:textId="77777777" w:rsidR="0063528E" w:rsidRDefault="0063528E">
            <w:pPr>
              <w:pStyle w:val="ac"/>
              <w:tabs>
                <w:tab w:val="left" w:pos="192"/>
              </w:tabs>
              <w:spacing w:line="225" w:lineRule="exact"/>
              <w:jc w:val="both"/>
            </w:pPr>
          </w:p>
        </w:tc>
      </w:tr>
      <w:tr w:rsidR="0063528E" w14:paraId="3D66A295" w14:textId="77777777">
        <w:trPr>
          <w:trHeight w:hRule="exact" w:val="362"/>
          <w:jc w:val="center"/>
        </w:trPr>
        <w:tc>
          <w:tcPr>
            <w:tcW w:w="585" w:type="dxa"/>
            <w:tcBorders>
              <w:top w:val="single" w:sz="4" w:space="0" w:color="auto"/>
              <w:left w:val="single" w:sz="4" w:space="0" w:color="auto"/>
            </w:tcBorders>
            <w:shd w:val="clear" w:color="auto" w:fill="auto"/>
          </w:tcPr>
          <w:p w14:paraId="090AB9F5" w14:textId="77777777" w:rsidR="0063528E" w:rsidRDefault="00000000">
            <w:pPr>
              <w:pStyle w:val="ac"/>
              <w:tabs>
                <w:tab w:val="left" w:pos="192"/>
              </w:tabs>
              <w:spacing w:line="225" w:lineRule="exact"/>
              <w:jc w:val="center"/>
            </w:pPr>
            <w:r>
              <w:rPr>
                <w:rFonts w:hint="eastAsia"/>
              </w:rPr>
              <w:t>18</w:t>
            </w:r>
          </w:p>
        </w:tc>
        <w:tc>
          <w:tcPr>
            <w:tcW w:w="2120" w:type="dxa"/>
            <w:tcBorders>
              <w:top w:val="single" w:sz="4" w:space="0" w:color="auto"/>
              <w:left w:val="single" w:sz="4" w:space="0" w:color="auto"/>
            </w:tcBorders>
            <w:shd w:val="clear" w:color="auto" w:fill="auto"/>
            <w:vAlign w:val="center"/>
          </w:tcPr>
          <w:p w14:paraId="7B8CAC97" w14:textId="77777777" w:rsidR="0063528E" w:rsidRDefault="00000000">
            <w:pPr>
              <w:pStyle w:val="ac"/>
              <w:tabs>
                <w:tab w:val="left" w:pos="192"/>
              </w:tabs>
              <w:spacing w:line="225" w:lineRule="exact"/>
              <w:jc w:val="center"/>
            </w:pPr>
            <w:proofErr w:type="gramStart"/>
            <w:r>
              <w:rPr>
                <w:rFonts w:hint="eastAsia"/>
              </w:rPr>
              <w:t>全锰</w:t>
            </w:r>
            <w:proofErr w:type="gramEnd"/>
          </w:p>
        </w:tc>
        <w:tc>
          <w:tcPr>
            <w:tcW w:w="775" w:type="dxa"/>
            <w:tcBorders>
              <w:top w:val="single" w:sz="4" w:space="0" w:color="auto"/>
              <w:left w:val="single" w:sz="4" w:space="0" w:color="auto"/>
            </w:tcBorders>
            <w:shd w:val="clear" w:color="auto" w:fill="auto"/>
            <w:vAlign w:val="center"/>
          </w:tcPr>
          <w:p w14:paraId="5EC60CB9" w14:textId="77777777" w:rsidR="0063528E" w:rsidRDefault="00000000">
            <w:pPr>
              <w:spacing w:line="225" w:lineRule="exact"/>
              <w:jc w:val="center"/>
              <w:rPr>
                <w:rFonts w:ascii="宋体" w:eastAsia="宋体" w:hAnsi="宋体" w:cs="宋体"/>
                <w:sz w:val="18"/>
                <w:szCs w:val="18"/>
                <w:lang w:val="zh-CN" w:eastAsia="zh-CN" w:bidi="zh-CN"/>
              </w:rPr>
            </w:pPr>
            <w:r>
              <w:rPr>
                <w:rFonts w:ascii="Arial" w:eastAsia="Times New Roman" w:hAnsi="Arial" w:cs="Arial"/>
                <w:sz w:val="17"/>
                <w:szCs w:val="17"/>
              </w:rPr>
              <w:t>√</w:t>
            </w:r>
          </w:p>
        </w:tc>
        <w:tc>
          <w:tcPr>
            <w:tcW w:w="770" w:type="dxa"/>
            <w:tcBorders>
              <w:top w:val="single" w:sz="4" w:space="0" w:color="auto"/>
              <w:left w:val="single" w:sz="4" w:space="0" w:color="auto"/>
            </w:tcBorders>
            <w:shd w:val="clear" w:color="auto" w:fill="auto"/>
            <w:vAlign w:val="center"/>
          </w:tcPr>
          <w:p w14:paraId="6EE2F663" w14:textId="77777777" w:rsidR="0063528E" w:rsidRDefault="0063528E">
            <w:pPr>
              <w:pStyle w:val="ac"/>
              <w:tabs>
                <w:tab w:val="left" w:pos="192"/>
              </w:tabs>
              <w:spacing w:line="225" w:lineRule="exact"/>
              <w:jc w:val="both"/>
            </w:pPr>
          </w:p>
        </w:tc>
        <w:tc>
          <w:tcPr>
            <w:tcW w:w="5628" w:type="dxa"/>
            <w:tcBorders>
              <w:top w:val="single" w:sz="4" w:space="0" w:color="auto"/>
              <w:left w:val="single" w:sz="4" w:space="0" w:color="auto"/>
              <w:right w:val="single" w:sz="4" w:space="0" w:color="auto"/>
            </w:tcBorders>
            <w:shd w:val="clear" w:color="auto" w:fill="auto"/>
            <w:vAlign w:val="center"/>
          </w:tcPr>
          <w:p w14:paraId="1413245C" w14:textId="77777777" w:rsidR="0063528E" w:rsidRDefault="0063528E">
            <w:pPr>
              <w:pStyle w:val="ac"/>
              <w:tabs>
                <w:tab w:val="left" w:pos="192"/>
              </w:tabs>
              <w:spacing w:line="225" w:lineRule="exact"/>
              <w:jc w:val="both"/>
            </w:pPr>
          </w:p>
        </w:tc>
      </w:tr>
      <w:tr w:rsidR="0063528E" w14:paraId="0731332A" w14:textId="77777777">
        <w:trPr>
          <w:trHeight w:hRule="exact" w:val="357"/>
          <w:jc w:val="center"/>
        </w:trPr>
        <w:tc>
          <w:tcPr>
            <w:tcW w:w="585" w:type="dxa"/>
            <w:tcBorders>
              <w:top w:val="single" w:sz="4" w:space="0" w:color="auto"/>
              <w:left w:val="single" w:sz="4" w:space="0" w:color="auto"/>
            </w:tcBorders>
            <w:shd w:val="clear" w:color="auto" w:fill="auto"/>
          </w:tcPr>
          <w:p w14:paraId="2577FAB5" w14:textId="77777777" w:rsidR="0063528E" w:rsidRDefault="00000000">
            <w:pPr>
              <w:pStyle w:val="ac"/>
              <w:tabs>
                <w:tab w:val="left" w:pos="192"/>
              </w:tabs>
              <w:spacing w:line="225" w:lineRule="exact"/>
              <w:jc w:val="center"/>
            </w:pPr>
            <w:r>
              <w:rPr>
                <w:rFonts w:hint="eastAsia"/>
              </w:rPr>
              <w:t>19</w:t>
            </w:r>
          </w:p>
        </w:tc>
        <w:tc>
          <w:tcPr>
            <w:tcW w:w="2120" w:type="dxa"/>
            <w:tcBorders>
              <w:top w:val="single" w:sz="4" w:space="0" w:color="auto"/>
              <w:left w:val="single" w:sz="4" w:space="0" w:color="auto"/>
            </w:tcBorders>
            <w:shd w:val="clear" w:color="auto" w:fill="auto"/>
            <w:vAlign w:val="center"/>
          </w:tcPr>
          <w:p w14:paraId="06D9BDA9" w14:textId="77777777" w:rsidR="0063528E" w:rsidRDefault="00000000">
            <w:pPr>
              <w:pStyle w:val="ac"/>
              <w:tabs>
                <w:tab w:val="left" w:pos="192"/>
              </w:tabs>
              <w:spacing w:line="225" w:lineRule="exact"/>
              <w:jc w:val="center"/>
            </w:pPr>
            <w:r>
              <w:rPr>
                <w:rFonts w:hint="eastAsia"/>
              </w:rPr>
              <w:t>全铜</w:t>
            </w:r>
          </w:p>
        </w:tc>
        <w:tc>
          <w:tcPr>
            <w:tcW w:w="775" w:type="dxa"/>
            <w:tcBorders>
              <w:top w:val="single" w:sz="4" w:space="0" w:color="auto"/>
              <w:left w:val="single" w:sz="4" w:space="0" w:color="auto"/>
            </w:tcBorders>
            <w:shd w:val="clear" w:color="auto" w:fill="auto"/>
            <w:vAlign w:val="center"/>
          </w:tcPr>
          <w:p w14:paraId="6A4DAFF1" w14:textId="77777777" w:rsidR="0063528E" w:rsidRDefault="00000000">
            <w:pPr>
              <w:spacing w:line="225" w:lineRule="exact"/>
              <w:jc w:val="center"/>
              <w:rPr>
                <w:rFonts w:ascii="宋体" w:eastAsia="宋体" w:hAnsi="宋体" w:cs="宋体"/>
                <w:sz w:val="18"/>
                <w:szCs w:val="18"/>
                <w:lang w:val="zh-CN" w:eastAsia="zh-CN" w:bidi="zh-CN"/>
              </w:rPr>
            </w:pPr>
            <w:r>
              <w:rPr>
                <w:rFonts w:ascii="Arial" w:eastAsia="Times New Roman" w:hAnsi="Arial" w:cs="Arial"/>
                <w:sz w:val="17"/>
                <w:szCs w:val="17"/>
              </w:rPr>
              <w:t>√</w:t>
            </w:r>
          </w:p>
        </w:tc>
        <w:tc>
          <w:tcPr>
            <w:tcW w:w="770" w:type="dxa"/>
            <w:tcBorders>
              <w:top w:val="single" w:sz="4" w:space="0" w:color="auto"/>
              <w:left w:val="single" w:sz="4" w:space="0" w:color="auto"/>
            </w:tcBorders>
            <w:shd w:val="clear" w:color="auto" w:fill="auto"/>
            <w:vAlign w:val="center"/>
          </w:tcPr>
          <w:p w14:paraId="4163AF8E" w14:textId="77777777" w:rsidR="0063528E" w:rsidRDefault="0063528E">
            <w:pPr>
              <w:pStyle w:val="ac"/>
              <w:tabs>
                <w:tab w:val="left" w:pos="192"/>
              </w:tabs>
              <w:spacing w:line="225" w:lineRule="exact"/>
              <w:jc w:val="both"/>
            </w:pPr>
          </w:p>
        </w:tc>
        <w:tc>
          <w:tcPr>
            <w:tcW w:w="5628" w:type="dxa"/>
            <w:tcBorders>
              <w:top w:val="single" w:sz="4" w:space="0" w:color="auto"/>
              <w:left w:val="single" w:sz="4" w:space="0" w:color="auto"/>
              <w:right w:val="single" w:sz="4" w:space="0" w:color="auto"/>
            </w:tcBorders>
            <w:shd w:val="clear" w:color="auto" w:fill="auto"/>
            <w:vAlign w:val="center"/>
          </w:tcPr>
          <w:p w14:paraId="2852AFDB" w14:textId="77777777" w:rsidR="0063528E" w:rsidRDefault="0063528E">
            <w:pPr>
              <w:pStyle w:val="ac"/>
              <w:tabs>
                <w:tab w:val="left" w:pos="192"/>
              </w:tabs>
              <w:spacing w:line="225" w:lineRule="exact"/>
              <w:jc w:val="both"/>
            </w:pPr>
          </w:p>
        </w:tc>
      </w:tr>
      <w:tr w:rsidR="0063528E" w14:paraId="772A6909" w14:textId="77777777">
        <w:trPr>
          <w:trHeight w:hRule="exact" w:val="362"/>
          <w:jc w:val="center"/>
        </w:trPr>
        <w:tc>
          <w:tcPr>
            <w:tcW w:w="585" w:type="dxa"/>
            <w:tcBorders>
              <w:top w:val="single" w:sz="4" w:space="0" w:color="auto"/>
              <w:left w:val="single" w:sz="4" w:space="0" w:color="auto"/>
            </w:tcBorders>
            <w:shd w:val="clear" w:color="auto" w:fill="auto"/>
          </w:tcPr>
          <w:p w14:paraId="05847421" w14:textId="77777777" w:rsidR="0063528E" w:rsidRDefault="00000000">
            <w:pPr>
              <w:pStyle w:val="ac"/>
              <w:tabs>
                <w:tab w:val="left" w:pos="192"/>
              </w:tabs>
              <w:spacing w:line="225" w:lineRule="exact"/>
              <w:jc w:val="center"/>
            </w:pPr>
            <w:r>
              <w:rPr>
                <w:rFonts w:hint="eastAsia"/>
              </w:rPr>
              <w:t>20</w:t>
            </w:r>
          </w:p>
        </w:tc>
        <w:tc>
          <w:tcPr>
            <w:tcW w:w="2120" w:type="dxa"/>
            <w:tcBorders>
              <w:top w:val="single" w:sz="4" w:space="0" w:color="auto"/>
              <w:left w:val="single" w:sz="4" w:space="0" w:color="auto"/>
            </w:tcBorders>
            <w:shd w:val="clear" w:color="auto" w:fill="auto"/>
            <w:vAlign w:val="center"/>
          </w:tcPr>
          <w:p w14:paraId="4567CD5C" w14:textId="77777777" w:rsidR="0063528E" w:rsidRDefault="00000000">
            <w:pPr>
              <w:pStyle w:val="ac"/>
              <w:tabs>
                <w:tab w:val="left" w:pos="192"/>
              </w:tabs>
              <w:spacing w:line="225" w:lineRule="exact"/>
              <w:jc w:val="center"/>
            </w:pPr>
            <w:proofErr w:type="gramStart"/>
            <w:r>
              <w:rPr>
                <w:rFonts w:hint="eastAsia"/>
              </w:rPr>
              <w:t>全锌</w:t>
            </w:r>
            <w:proofErr w:type="gramEnd"/>
          </w:p>
        </w:tc>
        <w:tc>
          <w:tcPr>
            <w:tcW w:w="775" w:type="dxa"/>
            <w:tcBorders>
              <w:top w:val="single" w:sz="4" w:space="0" w:color="auto"/>
              <w:left w:val="single" w:sz="4" w:space="0" w:color="auto"/>
            </w:tcBorders>
            <w:shd w:val="clear" w:color="auto" w:fill="auto"/>
            <w:vAlign w:val="center"/>
          </w:tcPr>
          <w:p w14:paraId="3A3E252E" w14:textId="77777777" w:rsidR="0063528E" w:rsidRDefault="00000000">
            <w:pPr>
              <w:spacing w:line="225" w:lineRule="exact"/>
              <w:jc w:val="center"/>
              <w:rPr>
                <w:rFonts w:ascii="宋体" w:eastAsia="宋体" w:hAnsi="宋体" w:cs="宋体"/>
                <w:sz w:val="18"/>
                <w:szCs w:val="18"/>
                <w:lang w:val="zh-CN" w:eastAsia="zh-CN" w:bidi="zh-CN"/>
              </w:rPr>
            </w:pPr>
            <w:r>
              <w:rPr>
                <w:rFonts w:ascii="Arial" w:eastAsia="Times New Roman" w:hAnsi="Arial" w:cs="Arial"/>
                <w:sz w:val="17"/>
                <w:szCs w:val="17"/>
              </w:rPr>
              <w:t>√</w:t>
            </w:r>
          </w:p>
        </w:tc>
        <w:tc>
          <w:tcPr>
            <w:tcW w:w="770" w:type="dxa"/>
            <w:tcBorders>
              <w:top w:val="single" w:sz="4" w:space="0" w:color="auto"/>
              <w:left w:val="single" w:sz="4" w:space="0" w:color="auto"/>
            </w:tcBorders>
            <w:shd w:val="clear" w:color="auto" w:fill="auto"/>
            <w:vAlign w:val="center"/>
          </w:tcPr>
          <w:p w14:paraId="7D25189E" w14:textId="77777777" w:rsidR="0063528E" w:rsidRDefault="0063528E">
            <w:pPr>
              <w:pStyle w:val="ac"/>
              <w:tabs>
                <w:tab w:val="left" w:pos="192"/>
              </w:tabs>
              <w:spacing w:line="225" w:lineRule="exact"/>
              <w:jc w:val="both"/>
            </w:pPr>
          </w:p>
        </w:tc>
        <w:tc>
          <w:tcPr>
            <w:tcW w:w="5628" w:type="dxa"/>
            <w:tcBorders>
              <w:top w:val="single" w:sz="4" w:space="0" w:color="auto"/>
              <w:left w:val="single" w:sz="4" w:space="0" w:color="auto"/>
              <w:right w:val="single" w:sz="4" w:space="0" w:color="auto"/>
            </w:tcBorders>
            <w:shd w:val="clear" w:color="auto" w:fill="auto"/>
            <w:vAlign w:val="center"/>
          </w:tcPr>
          <w:p w14:paraId="132E6D79" w14:textId="77777777" w:rsidR="0063528E" w:rsidRDefault="0063528E">
            <w:pPr>
              <w:pStyle w:val="ac"/>
              <w:tabs>
                <w:tab w:val="left" w:pos="192"/>
              </w:tabs>
              <w:spacing w:line="225" w:lineRule="exact"/>
              <w:jc w:val="both"/>
            </w:pPr>
          </w:p>
        </w:tc>
      </w:tr>
      <w:tr w:rsidR="0063528E" w14:paraId="0BC8A4B5" w14:textId="77777777">
        <w:trPr>
          <w:trHeight w:hRule="exact" w:val="362"/>
          <w:jc w:val="center"/>
        </w:trPr>
        <w:tc>
          <w:tcPr>
            <w:tcW w:w="585" w:type="dxa"/>
            <w:tcBorders>
              <w:top w:val="single" w:sz="4" w:space="0" w:color="auto"/>
              <w:left w:val="single" w:sz="4" w:space="0" w:color="auto"/>
            </w:tcBorders>
            <w:shd w:val="clear" w:color="auto" w:fill="auto"/>
          </w:tcPr>
          <w:p w14:paraId="310C734F" w14:textId="77777777" w:rsidR="0063528E" w:rsidRDefault="00000000">
            <w:pPr>
              <w:pStyle w:val="ac"/>
              <w:tabs>
                <w:tab w:val="left" w:pos="192"/>
              </w:tabs>
              <w:spacing w:line="225" w:lineRule="exact"/>
              <w:jc w:val="center"/>
            </w:pPr>
            <w:r>
              <w:rPr>
                <w:rFonts w:hint="eastAsia"/>
              </w:rPr>
              <w:t>21</w:t>
            </w:r>
          </w:p>
        </w:tc>
        <w:tc>
          <w:tcPr>
            <w:tcW w:w="2120" w:type="dxa"/>
            <w:tcBorders>
              <w:top w:val="single" w:sz="4" w:space="0" w:color="auto"/>
              <w:left w:val="single" w:sz="4" w:space="0" w:color="auto"/>
            </w:tcBorders>
            <w:shd w:val="clear" w:color="auto" w:fill="auto"/>
            <w:vAlign w:val="center"/>
          </w:tcPr>
          <w:p w14:paraId="45B06D0C" w14:textId="77777777" w:rsidR="0063528E" w:rsidRDefault="00000000">
            <w:pPr>
              <w:pStyle w:val="ac"/>
              <w:tabs>
                <w:tab w:val="left" w:pos="192"/>
              </w:tabs>
              <w:spacing w:line="225" w:lineRule="exact"/>
              <w:jc w:val="center"/>
            </w:pPr>
            <w:r>
              <w:rPr>
                <w:rFonts w:hint="eastAsia"/>
              </w:rPr>
              <w:t>全</w:t>
            </w:r>
            <w:proofErr w:type="gramStart"/>
            <w:r>
              <w:rPr>
                <w:rFonts w:hint="eastAsia"/>
              </w:rPr>
              <w:t>钼</w:t>
            </w:r>
            <w:proofErr w:type="gramEnd"/>
          </w:p>
        </w:tc>
        <w:tc>
          <w:tcPr>
            <w:tcW w:w="775" w:type="dxa"/>
            <w:tcBorders>
              <w:top w:val="single" w:sz="4" w:space="0" w:color="auto"/>
              <w:left w:val="single" w:sz="4" w:space="0" w:color="auto"/>
            </w:tcBorders>
            <w:shd w:val="clear" w:color="auto" w:fill="auto"/>
            <w:vAlign w:val="center"/>
          </w:tcPr>
          <w:p w14:paraId="1C544CEA" w14:textId="77777777" w:rsidR="0063528E" w:rsidRDefault="00000000">
            <w:pPr>
              <w:spacing w:line="225" w:lineRule="exact"/>
              <w:jc w:val="center"/>
              <w:rPr>
                <w:rFonts w:ascii="宋体" w:eastAsia="宋体" w:hAnsi="宋体" w:cs="宋体"/>
                <w:sz w:val="18"/>
                <w:szCs w:val="18"/>
                <w:lang w:val="zh-CN" w:eastAsia="zh-CN" w:bidi="zh-CN"/>
              </w:rPr>
            </w:pPr>
            <w:r>
              <w:rPr>
                <w:rFonts w:ascii="Arial" w:eastAsia="Times New Roman" w:hAnsi="Arial" w:cs="Arial"/>
                <w:sz w:val="17"/>
                <w:szCs w:val="17"/>
              </w:rPr>
              <w:t>√</w:t>
            </w:r>
          </w:p>
        </w:tc>
        <w:tc>
          <w:tcPr>
            <w:tcW w:w="770" w:type="dxa"/>
            <w:tcBorders>
              <w:top w:val="single" w:sz="4" w:space="0" w:color="auto"/>
              <w:left w:val="single" w:sz="4" w:space="0" w:color="auto"/>
            </w:tcBorders>
            <w:shd w:val="clear" w:color="auto" w:fill="auto"/>
            <w:vAlign w:val="center"/>
          </w:tcPr>
          <w:p w14:paraId="69176188" w14:textId="77777777" w:rsidR="0063528E" w:rsidRDefault="0063528E">
            <w:pPr>
              <w:pStyle w:val="ac"/>
              <w:tabs>
                <w:tab w:val="left" w:pos="192"/>
              </w:tabs>
              <w:spacing w:line="225" w:lineRule="exact"/>
              <w:jc w:val="center"/>
            </w:pPr>
          </w:p>
        </w:tc>
        <w:tc>
          <w:tcPr>
            <w:tcW w:w="5628" w:type="dxa"/>
            <w:tcBorders>
              <w:top w:val="single" w:sz="4" w:space="0" w:color="auto"/>
              <w:left w:val="single" w:sz="4" w:space="0" w:color="auto"/>
              <w:right w:val="single" w:sz="4" w:space="0" w:color="auto"/>
            </w:tcBorders>
            <w:shd w:val="clear" w:color="auto" w:fill="auto"/>
            <w:vAlign w:val="center"/>
          </w:tcPr>
          <w:p w14:paraId="410584E9" w14:textId="77777777" w:rsidR="0063528E" w:rsidRDefault="0063528E">
            <w:pPr>
              <w:pStyle w:val="ac"/>
              <w:tabs>
                <w:tab w:val="left" w:pos="192"/>
              </w:tabs>
              <w:spacing w:line="225" w:lineRule="exact"/>
              <w:jc w:val="center"/>
            </w:pPr>
          </w:p>
        </w:tc>
      </w:tr>
      <w:tr w:rsidR="0063528E" w14:paraId="2357A395" w14:textId="77777777">
        <w:trPr>
          <w:trHeight w:hRule="exact" w:val="362"/>
          <w:jc w:val="center"/>
        </w:trPr>
        <w:tc>
          <w:tcPr>
            <w:tcW w:w="585" w:type="dxa"/>
            <w:tcBorders>
              <w:top w:val="single" w:sz="4" w:space="0" w:color="auto"/>
              <w:left w:val="single" w:sz="4" w:space="0" w:color="auto"/>
            </w:tcBorders>
            <w:shd w:val="clear" w:color="auto" w:fill="auto"/>
          </w:tcPr>
          <w:p w14:paraId="2B6360DD" w14:textId="77777777" w:rsidR="0063528E" w:rsidRDefault="00000000">
            <w:pPr>
              <w:pStyle w:val="ac"/>
              <w:tabs>
                <w:tab w:val="left" w:pos="192"/>
              </w:tabs>
              <w:spacing w:line="225" w:lineRule="exact"/>
              <w:jc w:val="center"/>
            </w:pPr>
            <w:r>
              <w:rPr>
                <w:rFonts w:hint="eastAsia"/>
              </w:rPr>
              <w:t>22</w:t>
            </w:r>
          </w:p>
        </w:tc>
        <w:tc>
          <w:tcPr>
            <w:tcW w:w="2120" w:type="dxa"/>
            <w:tcBorders>
              <w:top w:val="single" w:sz="4" w:space="0" w:color="auto"/>
              <w:left w:val="single" w:sz="4" w:space="0" w:color="auto"/>
            </w:tcBorders>
            <w:shd w:val="clear" w:color="auto" w:fill="auto"/>
            <w:vAlign w:val="center"/>
          </w:tcPr>
          <w:p w14:paraId="1E87BF1A" w14:textId="77777777" w:rsidR="0063528E" w:rsidRDefault="00000000">
            <w:pPr>
              <w:pStyle w:val="ac"/>
              <w:tabs>
                <w:tab w:val="left" w:pos="192"/>
              </w:tabs>
              <w:spacing w:line="225" w:lineRule="exact"/>
              <w:jc w:val="center"/>
            </w:pPr>
            <w:r>
              <w:rPr>
                <w:rFonts w:hint="eastAsia"/>
              </w:rPr>
              <w:t>全铝</w:t>
            </w:r>
          </w:p>
        </w:tc>
        <w:tc>
          <w:tcPr>
            <w:tcW w:w="775" w:type="dxa"/>
            <w:tcBorders>
              <w:top w:val="single" w:sz="4" w:space="0" w:color="auto"/>
              <w:left w:val="single" w:sz="4" w:space="0" w:color="auto"/>
            </w:tcBorders>
            <w:shd w:val="clear" w:color="auto" w:fill="auto"/>
            <w:vAlign w:val="center"/>
          </w:tcPr>
          <w:p w14:paraId="58BB007E" w14:textId="77777777" w:rsidR="0063528E" w:rsidRDefault="00000000">
            <w:pPr>
              <w:spacing w:line="225" w:lineRule="exact"/>
              <w:jc w:val="center"/>
              <w:rPr>
                <w:rFonts w:ascii="宋体" w:eastAsia="宋体" w:hAnsi="宋体" w:cs="宋体"/>
                <w:sz w:val="18"/>
                <w:szCs w:val="18"/>
                <w:lang w:val="zh-CN" w:eastAsia="zh-CN" w:bidi="zh-CN"/>
              </w:rPr>
            </w:pPr>
            <w:r>
              <w:rPr>
                <w:rFonts w:ascii="Arial" w:eastAsia="Times New Roman" w:hAnsi="Arial" w:cs="Arial"/>
                <w:sz w:val="17"/>
                <w:szCs w:val="17"/>
              </w:rPr>
              <w:t>√</w:t>
            </w:r>
          </w:p>
        </w:tc>
        <w:tc>
          <w:tcPr>
            <w:tcW w:w="770" w:type="dxa"/>
            <w:tcBorders>
              <w:top w:val="single" w:sz="4" w:space="0" w:color="auto"/>
              <w:left w:val="single" w:sz="4" w:space="0" w:color="auto"/>
            </w:tcBorders>
            <w:shd w:val="clear" w:color="auto" w:fill="auto"/>
            <w:vAlign w:val="center"/>
          </w:tcPr>
          <w:p w14:paraId="190EB685" w14:textId="77777777" w:rsidR="0063528E" w:rsidRDefault="0063528E">
            <w:pPr>
              <w:pStyle w:val="ac"/>
              <w:tabs>
                <w:tab w:val="left" w:pos="192"/>
              </w:tabs>
              <w:spacing w:line="225" w:lineRule="exact"/>
              <w:jc w:val="center"/>
            </w:pPr>
          </w:p>
        </w:tc>
        <w:tc>
          <w:tcPr>
            <w:tcW w:w="5628" w:type="dxa"/>
            <w:tcBorders>
              <w:top w:val="single" w:sz="4" w:space="0" w:color="auto"/>
              <w:left w:val="single" w:sz="4" w:space="0" w:color="auto"/>
              <w:right w:val="single" w:sz="4" w:space="0" w:color="auto"/>
            </w:tcBorders>
            <w:shd w:val="clear" w:color="auto" w:fill="auto"/>
            <w:vAlign w:val="center"/>
          </w:tcPr>
          <w:p w14:paraId="647CD080" w14:textId="77777777" w:rsidR="0063528E" w:rsidRDefault="0063528E">
            <w:pPr>
              <w:pStyle w:val="ac"/>
              <w:tabs>
                <w:tab w:val="left" w:pos="192"/>
              </w:tabs>
              <w:spacing w:line="225" w:lineRule="exact"/>
              <w:jc w:val="center"/>
            </w:pPr>
          </w:p>
        </w:tc>
      </w:tr>
      <w:tr w:rsidR="0063528E" w14:paraId="65CF8030" w14:textId="77777777">
        <w:trPr>
          <w:trHeight w:hRule="exact" w:val="362"/>
          <w:jc w:val="center"/>
        </w:trPr>
        <w:tc>
          <w:tcPr>
            <w:tcW w:w="585" w:type="dxa"/>
            <w:tcBorders>
              <w:top w:val="single" w:sz="4" w:space="0" w:color="auto"/>
              <w:left w:val="single" w:sz="4" w:space="0" w:color="auto"/>
            </w:tcBorders>
            <w:shd w:val="clear" w:color="auto" w:fill="auto"/>
          </w:tcPr>
          <w:p w14:paraId="742B3FE0" w14:textId="77777777" w:rsidR="0063528E" w:rsidRDefault="00000000">
            <w:pPr>
              <w:pStyle w:val="ac"/>
              <w:tabs>
                <w:tab w:val="left" w:pos="192"/>
              </w:tabs>
              <w:spacing w:line="225" w:lineRule="exact"/>
              <w:jc w:val="center"/>
            </w:pPr>
            <w:r>
              <w:rPr>
                <w:rFonts w:hint="eastAsia"/>
              </w:rPr>
              <w:t>23</w:t>
            </w:r>
          </w:p>
        </w:tc>
        <w:tc>
          <w:tcPr>
            <w:tcW w:w="2120" w:type="dxa"/>
            <w:tcBorders>
              <w:top w:val="single" w:sz="4" w:space="0" w:color="auto"/>
              <w:left w:val="single" w:sz="4" w:space="0" w:color="auto"/>
            </w:tcBorders>
            <w:shd w:val="clear" w:color="auto" w:fill="auto"/>
            <w:vAlign w:val="center"/>
          </w:tcPr>
          <w:p w14:paraId="3A3E6FC8" w14:textId="77777777" w:rsidR="0063528E" w:rsidRDefault="00000000">
            <w:pPr>
              <w:pStyle w:val="ac"/>
              <w:tabs>
                <w:tab w:val="left" w:pos="192"/>
              </w:tabs>
              <w:spacing w:line="225" w:lineRule="exact"/>
              <w:jc w:val="center"/>
            </w:pPr>
            <w:proofErr w:type="gramStart"/>
            <w:r>
              <w:rPr>
                <w:rFonts w:hint="eastAsia"/>
              </w:rPr>
              <w:t>全硅</w:t>
            </w:r>
            <w:proofErr w:type="gramEnd"/>
          </w:p>
        </w:tc>
        <w:tc>
          <w:tcPr>
            <w:tcW w:w="775" w:type="dxa"/>
            <w:tcBorders>
              <w:top w:val="single" w:sz="4" w:space="0" w:color="auto"/>
              <w:left w:val="single" w:sz="4" w:space="0" w:color="auto"/>
            </w:tcBorders>
            <w:shd w:val="clear" w:color="auto" w:fill="auto"/>
            <w:vAlign w:val="center"/>
          </w:tcPr>
          <w:p w14:paraId="08532BCB" w14:textId="77777777" w:rsidR="0063528E" w:rsidRDefault="00000000">
            <w:pPr>
              <w:spacing w:line="225" w:lineRule="exact"/>
              <w:jc w:val="center"/>
              <w:rPr>
                <w:rFonts w:ascii="宋体" w:eastAsia="宋体" w:hAnsi="宋体" w:cs="宋体"/>
                <w:sz w:val="18"/>
                <w:szCs w:val="18"/>
                <w:lang w:val="zh-CN" w:eastAsia="zh-CN" w:bidi="zh-CN"/>
              </w:rPr>
            </w:pPr>
            <w:r>
              <w:rPr>
                <w:rFonts w:ascii="Arial" w:eastAsia="Times New Roman" w:hAnsi="Arial" w:cs="Arial"/>
                <w:sz w:val="17"/>
                <w:szCs w:val="17"/>
              </w:rPr>
              <w:t>√</w:t>
            </w:r>
          </w:p>
        </w:tc>
        <w:tc>
          <w:tcPr>
            <w:tcW w:w="770" w:type="dxa"/>
            <w:tcBorders>
              <w:top w:val="single" w:sz="4" w:space="0" w:color="auto"/>
              <w:left w:val="single" w:sz="4" w:space="0" w:color="auto"/>
            </w:tcBorders>
            <w:shd w:val="clear" w:color="auto" w:fill="auto"/>
            <w:vAlign w:val="center"/>
          </w:tcPr>
          <w:p w14:paraId="79C3BFF1" w14:textId="77777777" w:rsidR="0063528E" w:rsidRDefault="0063528E">
            <w:pPr>
              <w:pStyle w:val="ac"/>
              <w:tabs>
                <w:tab w:val="left" w:pos="192"/>
              </w:tabs>
              <w:spacing w:line="225" w:lineRule="exact"/>
              <w:jc w:val="center"/>
            </w:pPr>
          </w:p>
        </w:tc>
        <w:tc>
          <w:tcPr>
            <w:tcW w:w="5628" w:type="dxa"/>
            <w:tcBorders>
              <w:top w:val="single" w:sz="4" w:space="0" w:color="auto"/>
              <w:left w:val="single" w:sz="4" w:space="0" w:color="auto"/>
              <w:right w:val="single" w:sz="4" w:space="0" w:color="auto"/>
            </w:tcBorders>
            <w:shd w:val="clear" w:color="auto" w:fill="auto"/>
            <w:vAlign w:val="center"/>
          </w:tcPr>
          <w:p w14:paraId="65A77F67" w14:textId="77777777" w:rsidR="0063528E" w:rsidRDefault="0063528E">
            <w:pPr>
              <w:pStyle w:val="ac"/>
              <w:tabs>
                <w:tab w:val="left" w:pos="192"/>
              </w:tabs>
              <w:spacing w:line="225" w:lineRule="exact"/>
              <w:jc w:val="center"/>
            </w:pPr>
          </w:p>
        </w:tc>
      </w:tr>
      <w:tr w:rsidR="0063528E" w14:paraId="5EE3E3C6" w14:textId="77777777">
        <w:trPr>
          <w:trHeight w:hRule="exact" w:val="357"/>
          <w:jc w:val="center"/>
        </w:trPr>
        <w:tc>
          <w:tcPr>
            <w:tcW w:w="585" w:type="dxa"/>
            <w:tcBorders>
              <w:top w:val="single" w:sz="4" w:space="0" w:color="auto"/>
              <w:left w:val="single" w:sz="4" w:space="0" w:color="auto"/>
            </w:tcBorders>
            <w:shd w:val="clear" w:color="auto" w:fill="auto"/>
          </w:tcPr>
          <w:p w14:paraId="64758F3F" w14:textId="77777777" w:rsidR="0063528E" w:rsidRDefault="00000000">
            <w:pPr>
              <w:pStyle w:val="ac"/>
              <w:tabs>
                <w:tab w:val="left" w:pos="192"/>
              </w:tabs>
              <w:spacing w:line="225" w:lineRule="exact"/>
              <w:jc w:val="center"/>
            </w:pPr>
            <w:r>
              <w:rPr>
                <w:rFonts w:hint="eastAsia"/>
              </w:rPr>
              <w:t>24</w:t>
            </w:r>
          </w:p>
        </w:tc>
        <w:tc>
          <w:tcPr>
            <w:tcW w:w="2120" w:type="dxa"/>
            <w:tcBorders>
              <w:top w:val="single" w:sz="4" w:space="0" w:color="auto"/>
              <w:left w:val="single" w:sz="4" w:space="0" w:color="auto"/>
            </w:tcBorders>
            <w:shd w:val="clear" w:color="auto" w:fill="auto"/>
            <w:vAlign w:val="center"/>
          </w:tcPr>
          <w:p w14:paraId="0D054D9D" w14:textId="77777777" w:rsidR="0063528E" w:rsidRDefault="00000000">
            <w:pPr>
              <w:pStyle w:val="ac"/>
              <w:tabs>
                <w:tab w:val="left" w:pos="192"/>
              </w:tabs>
              <w:spacing w:line="225" w:lineRule="exact"/>
              <w:jc w:val="center"/>
            </w:pPr>
            <w:proofErr w:type="gramStart"/>
            <w:r>
              <w:rPr>
                <w:rFonts w:hint="eastAsia"/>
              </w:rPr>
              <w:t>全钙</w:t>
            </w:r>
            <w:proofErr w:type="gramEnd"/>
          </w:p>
        </w:tc>
        <w:tc>
          <w:tcPr>
            <w:tcW w:w="775" w:type="dxa"/>
            <w:tcBorders>
              <w:top w:val="single" w:sz="4" w:space="0" w:color="auto"/>
              <w:left w:val="single" w:sz="4" w:space="0" w:color="auto"/>
            </w:tcBorders>
            <w:shd w:val="clear" w:color="auto" w:fill="auto"/>
            <w:vAlign w:val="center"/>
          </w:tcPr>
          <w:p w14:paraId="1F7F3ED4" w14:textId="77777777" w:rsidR="0063528E" w:rsidRDefault="00000000">
            <w:pPr>
              <w:spacing w:line="225" w:lineRule="exact"/>
              <w:jc w:val="center"/>
              <w:rPr>
                <w:rFonts w:ascii="宋体" w:eastAsia="宋体" w:hAnsi="宋体" w:cs="宋体"/>
                <w:sz w:val="18"/>
                <w:szCs w:val="18"/>
                <w:lang w:val="zh-CN" w:eastAsia="zh-CN" w:bidi="zh-CN"/>
              </w:rPr>
            </w:pPr>
            <w:r>
              <w:rPr>
                <w:rFonts w:ascii="Arial" w:eastAsia="Times New Roman" w:hAnsi="Arial" w:cs="Arial"/>
                <w:sz w:val="17"/>
                <w:szCs w:val="17"/>
              </w:rPr>
              <w:t>√</w:t>
            </w:r>
          </w:p>
        </w:tc>
        <w:tc>
          <w:tcPr>
            <w:tcW w:w="770" w:type="dxa"/>
            <w:tcBorders>
              <w:top w:val="single" w:sz="4" w:space="0" w:color="auto"/>
              <w:left w:val="single" w:sz="4" w:space="0" w:color="auto"/>
            </w:tcBorders>
            <w:shd w:val="clear" w:color="auto" w:fill="auto"/>
            <w:vAlign w:val="center"/>
          </w:tcPr>
          <w:p w14:paraId="6F9A06BB" w14:textId="77777777" w:rsidR="0063528E" w:rsidRDefault="0063528E">
            <w:pPr>
              <w:pStyle w:val="ac"/>
              <w:tabs>
                <w:tab w:val="left" w:pos="192"/>
              </w:tabs>
              <w:spacing w:line="225" w:lineRule="exact"/>
              <w:jc w:val="center"/>
            </w:pPr>
          </w:p>
        </w:tc>
        <w:tc>
          <w:tcPr>
            <w:tcW w:w="5628" w:type="dxa"/>
            <w:tcBorders>
              <w:top w:val="single" w:sz="4" w:space="0" w:color="auto"/>
              <w:left w:val="single" w:sz="4" w:space="0" w:color="auto"/>
              <w:right w:val="single" w:sz="4" w:space="0" w:color="auto"/>
            </w:tcBorders>
            <w:shd w:val="clear" w:color="auto" w:fill="auto"/>
            <w:vAlign w:val="center"/>
          </w:tcPr>
          <w:p w14:paraId="03012B39" w14:textId="77777777" w:rsidR="0063528E" w:rsidRDefault="0063528E">
            <w:pPr>
              <w:pStyle w:val="ac"/>
              <w:tabs>
                <w:tab w:val="left" w:pos="192"/>
              </w:tabs>
              <w:spacing w:line="225" w:lineRule="exact"/>
              <w:jc w:val="center"/>
            </w:pPr>
          </w:p>
        </w:tc>
      </w:tr>
      <w:tr w:rsidR="0063528E" w14:paraId="333925C9" w14:textId="77777777">
        <w:trPr>
          <w:trHeight w:hRule="exact" w:val="362"/>
          <w:jc w:val="center"/>
        </w:trPr>
        <w:tc>
          <w:tcPr>
            <w:tcW w:w="585" w:type="dxa"/>
            <w:tcBorders>
              <w:top w:val="single" w:sz="4" w:space="0" w:color="auto"/>
              <w:left w:val="single" w:sz="4" w:space="0" w:color="auto"/>
            </w:tcBorders>
            <w:shd w:val="clear" w:color="auto" w:fill="auto"/>
          </w:tcPr>
          <w:p w14:paraId="67A61A5E" w14:textId="77777777" w:rsidR="0063528E" w:rsidRDefault="00000000">
            <w:pPr>
              <w:pStyle w:val="ac"/>
              <w:tabs>
                <w:tab w:val="left" w:pos="192"/>
              </w:tabs>
              <w:spacing w:line="225" w:lineRule="exact"/>
              <w:jc w:val="center"/>
            </w:pPr>
            <w:r>
              <w:rPr>
                <w:rFonts w:hint="eastAsia"/>
              </w:rPr>
              <w:t>25</w:t>
            </w:r>
          </w:p>
        </w:tc>
        <w:tc>
          <w:tcPr>
            <w:tcW w:w="2120" w:type="dxa"/>
            <w:tcBorders>
              <w:top w:val="single" w:sz="4" w:space="0" w:color="auto"/>
              <w:left w:val="single" w:sz="4" w:space="0" w:color="auto"/>
            </w:tcBorders>
            <w:shd w:val="clear" w:color="auto" w:fill="auto"/>
            <w:vAlign w:val="center"/>
          </w:tcPr>
          <w:p w14:paraId="6A4E6728" w14:textId="77777777" w:rsidR="0063528E" w:rsidRDefault="00000000">
            <w:pPr>
              <w:pStyle w:val="ac"/>
              <w:tabs>
                <w:tab w:val="left" w:pos="192"/>
              </w:tabs>
              <w:spacing w:line="225" w:lineRule="exact"/>
              <w:jc w:val="center"/>
            </w:pPr>
            <w:r>
              <w:rPr>
                <w:rFonts w:hint="eastAsia"/>
              </w:rPr>
              <w:t>全镁</w:t>
            </w:r>
          </w:p>
        </w:tc>
        <w:tc>
          <w:tcPr>
            <w:tcW w:w="775" w:type="dxa"/>
            <w:tcBorders>
              <w:top w:val="single" w:sz="4" w:space="0" w:color="auto"/>
              <w:left w:val="single" w:sz="4" w:space="0" w:color="auto"/>
            </w:tcBorders>
            <w:shd w:val="clear" w:color="auto" w:fill="auto"/>
            <w:vAlign w:val="center"/>
          </w:tcPr>
          <w:p w14:paraId="5CD84FA8" w14:textId="77777777" w:rsidR="0063528E" w:rsidRDefault="00000000">
            <w:pPr>
              <w:spacing w:line="225" w:lineRule="exact"/>
              <w:jc w:val="center"/>
              <w:rPr>
                <w:rFonts w:ascii="宋体" w:eastAsia="宋体" w:hAnsi="宋体" w:cs="宋体"/>
                <w:sz w:val="18"/>
                <w:szCs w:val="18"/>
                <w:lang w:val="zh-CN" w:eastAsia="zh-CN" w:bidi="zh-CN"/>
              </w:rPr>
            </w:pPr>
            <w:r>
              <w:rPr>
                <w:rFonts w:ascii="Arial" w:eastAsia="Times New Roman" w:hAnsi="Arial" w:cs="Arial"/>
                <w:sz w:val="17"/>
                <w:szCs w:val="17"/>
              </w:rPr>
              <w:t>√</w:t>
            </w:r>
          </w:p>
        </w:tc>
        <w:tc>
          <w:tcPr>
            <w:tcW w:w="770" w:type="dxa"/>
            <w:tcBorders>
              <w:top w:val="single" w:sz="4" w:space="0" w:color="auto"/>
              <w:left w:val="single" w:sz="4" w:space="0" w:color="auto"/>
            </w:tcBorders>
            <w:shd w:val="clear" w:color="auto" w:fill="auto"/>
            <w:vAlign w:val="center"/>
          </w:tcPr>
          <w:p w14:paraId="7174CFF9" w14:textId="77777777" w:rsidR="0063528E" w:rsidRDefault="0063528E">
            <w:pPr>
              <w:pStyle w:val="ac"/>
              <w:tabs>
                <w:tab w:val="left" w:pos="192"/>
              </w:tabs>
              <w:spacing w:line="225" w:lineRule="exact"/>
              <w:jc w:val="center"/>
            </w:pPr>
          </w:p>
        </w:tc>
        <w:tc>
          <w:tcPr>
            <w:tcW w:w="5628" w:type="dxa"/>
            <w:tcBorders>
              <w:top w:val="single" w:sz="4" w:space="0" w:color="auto"/>
              <w:left w:val="single" w:sz="4" w:space="0" w:color="auto"/>
              <w:right w:val="single" w:sz="4" w:space="0" w:color="auto"/>
            </w:tcBorders>
            <w:shd w:val="clear" w:color="auto" w:fill="auto"/>
            <w:vAlign w:val="center"/>
          </w:tcPr>
          <w:p w14:paraId="295B6B89" w14:textId="77777777" w:rsidR="0063528E" w:rsidRDefault="0063528E">
            <w:pPr>
              <w:pStyle w:val="ac"/>
              <w:tabs>
                <w:tab w:val="left" w:pos="192"/>
              </w:tabs>
              <w:spacing w:line="225" w:lineRule="exact"/>
              <w:jc w:val="center"/>
            </w:pPr>
          </w:p>
        </w:tc>
      </w:tr>
      <w:tr w:rsidR="0063528E" w14:paraId="72F0602E" w14:textId="77777777">
        <w:trPr>
          <w:trHeight w:hRule="exact" w:val="362"/>
          <w:jc w:val="center"/>
        </w:trPr>
        <w:tc>
          <w:tcPr>
            <w:tcW w:w="585" w:type="dxa"/>
            <w:tcBorders>
              <w:top w:val="single" w:sz="4" w:space="0" w:color="auto"/>
              <w:left w:val="single" w:sz="4" w:space="0" w:color="auto"/>
            </w:tcBorders>
            <w:shd w:val="clear" w:color="auto" w:fill="auto"/>
          </w:tcPr>
          <w:p w14:paraId="326B60A5" w14:textId="77777777" w:rsidR="0063528E" w:rsidRDefault="00000000">
            <w:pPr>
              <w:pStyle w:val="ac"/>
              <w:tabs>
                <w:tab w:val="left" w:pos="192"/>
              </w:tabs>
              <w:spacing w:line="225" w:lineRule="exact"/>
              <w:jc w:val="center"/>
            </w:pPr>
            <w:r>
              <w:rPr>
                <w:rFonts w:hint="eastAsia"/>
              </w:rPr>
              <w:t>26</w:t>
            </w:r>
          </w:p>
        </w:tc>
        <w:tc>
          <w:tcPr>
            <w:tcW w:w="2120" w:type="dxa"/>
            <w:tcBorders>
              <w:top w:val="single" w:sz="4" w:space="0" w:color="auto"/>
              <w:left w:val="single" w:sz="4" w:space="0" w:color="auto"/>
            </w:tcBorders>
            <w:shd w:val="clear" w:color="auto" w:fill="auto"/>
            <w:vAlign w:val="center"/>
          </w:tcPr>
          <w:p w14:paraId="5C675E80" w14:textId="77777777" w:rsidR="0063528E" w:rsidRDefault="00000000">
            <w:pPr>
              <w:pStyle w:val="ac"/>
              <w:tabs>
                <w:tab w:val="left" w:pos="192"/>
              </w:tabs>
              <w:spacing w:line="225" w:lineRule="exact"/>
              <w:jc w:val="center"/>
            </w:pPr>
            <w:r>
              <w:rPr>
                <w:rFonts w:hint="eastAsia"/>
              </w:rPr>
              <w:t>有效磷</w:t>
            </w:r>
          </w:p>
        </w:tc>
        <w:tc>
          <w:tcPr>
            <w:tcW w:w="775" w:type="dxa"/>
            <w:tcBorders>
              <w:top w:val="single" w:sz="4" w:space="0" w:color="auto"/>
              <w:left w:val="single" w:sz="4" w:space="0" w:color="auto"/>
            </w:tcBorders>
            <w:shd w:val="clear" w:color="auto" w:fill="auto"/>
            <w:vAlign w:val="center"/>
          </w:tcPr>
          <w:p w14:paraId="04A13610" w14:textId="77777777" w:rsidR="0063528E" w:rsidRDefault="00000000">
            <w:pPr>
              <w:spacing w:line="225" w:lineRule="exact"/>
              <w:jc w:val="center"/>
              <w:rPr>
                <w:rFonts w:ascii="宋体" w:eastAsia="宋体" w:hAnsi="宋体" w:cs="宋体"/>
                <w:sz w:val="18"/>
                <w:szCs w:val="18"/>
                <w:lang w:val="zh-CN" w:eastAsia="zh-CN" w:bidi="zh-CN"/>
              </w:rPr>
            </w:pPr>
            <w:r>
              <w:rPr>
                <w:rFonts w:ascii="Arial" w:eastAsia="Times New Roman" w:hAnsi="Arial" w:cs="Arial"/>
                <w:sz w:val="17"/>
                <w:szCs w:val="17"/>
              </w:rPr>
              <w:t>√</w:t>
            </w:r>
          </w:p>
        </w:tc>
        <w:tc>
          <w:tcPr>
            <w:tcW w:w="770" w:type="dxa"/>
            <w:tcBorders>
              <w:top w:val="single" w:sz="4" w:space="0" w:color="auto"/>
              <w:left w:val="single" w:sz="4" w:space="0" w:color="auto"/>
            </w:tcBorders>
            <w:shd w:val="clear" w:color="auto" w:fill="auto"/>
            <w:vAlign w:val="center"/>
          </w:tcPr>
          <w:p w14:paraId="37A3A3F5" w14:textId="77777777" w:rsidR="0063528E" w:rsidRDefault="00000000">
            <w:pPr>
              <w:spacing w:line="225" w:lineRule="exact"/>
              <w:jc w:val="center"/>
              <w:rPr>
                <w:rFonts w:ascii="宋体" w:eastAsia="宋体" w:hAnsi="宋体" w:cs="宋体"/>
                <w:sz w:val="18"/>
                <w:szCs w:val="18"/>
                <w:lang w:val="zh-CN" w:eastAsia="zh-CN" w:bidi="zh-CN"/>
              </w:rPr>
            </w:pPr>
            <w:r>
              <w:rPr>
                <w:rFonts w:ascii="Arial" w:eastAsia="Times New Roman" w:hAnsi="Arial" w:cs="Arial"/>
                <w:sz w:val="17"/>
                <w:szCs w:val="17"/>
              </w:rPr>
              <w:t>√</w:t>
            </w:r>
          </w:p>
        </w:tc>
        <w:tc>
          <w:tcPr>
            <w:tcW w:w="5628" w:type="dxa"/>
            <w:tcBorders>
              <w:top w:val="single" w:sz="4" w:space="0" w:color="auto"/>
              <w:left w:val="single" w:sz="4" w:space="0" w:color="auto"/>
              <w:right w:val="single" w:sz="4" w:space="0" w:color="auto"/>
            </w:tcBorders>
            <w:shd w:val="clear" w:color="auto" w:fill="auto"/>
            <w:vAlign w:val="center"/>
          </w:tcPr>
          <w:p w14:paraId="1BD5C4EC" w14:textId="77777777" w:rsidR="0063528E" w:rsidRDefault="0063528E">
            <w:pPr>
              <w:pStyle w:val="ac"/>
              <w:tabs>
                <w:tab w:val="left" w:pos="192"/>
              </w:tabs>
              <w:spacing w:line="225" w:lineRule="exact"/>
              <w:jc w:val="center"/>
            </w:pPr>
          </w:p>
        </w:tc>
      </w:tr>
      <w:tr w:rsidR="0063528E" w14:paraId="3D03A7DD" w14:textId="77777777">
        <w:trPr>
          <w:trHeight w:hRule="exact" w:val="362"/>
          <w:jc w:val="center"/>
        </w:trPr>
        <w:tc>
          <w:tcPr>
            <w:tcW w:w="585" w:type="dxa"/>
            <w:tcBorders>
              <w:top w:val="single" w:sz="4" w:space="0" w:color="auto"/>
              <w:left w:val="single" w:sz="4" w:space="0" w:color="auto"/>
            </w:tcBorders>
            <w:shd w:val="clear" w:color="auto" w:fill="auto"/>
          </w:tcPr>
          <w:p w14:paraId="0AA6CBBC" w14:textId="77777777" w:rsidR="0063528E" w:rsidRDefault="00000000">
            <w:pPr>
              <w:pStyle w:val="ac"/>
              <w:tabs>
                <w:tab w:val="left" w:pos="192"/>
              </w:tabs>
              <w:spacing w:line="225" w:lineRule="exact"/>
              <w:jc w:val="center"/>
            </w:pPr>
            <w:r>
              <w:rPr>
                <w:rFonts w:hint="eastAsia"/>
              </w:rPr>
              <w:t>27</w:t>
            </w:r>
          </w:p>
        </w:tc>
        <w:tc>
          <w:tcPr>
            <w:tcW w:w="2120" w:type="dxa"/>
            <w:tcBorders>
              <w:top w:val="single" w:sz="4" w:space="0" w:color="auto"/>
              <w:left w:val="single" w:sz="4" w:space="0" w:color="auto"/>
            </w:tcBorders>
            <w:shd w:val="clear" w:color="auto" w:fill="auto"/>
            <w:vAlign w:val="center"/>
          </w:tcPr>
          <w:p w14:paraId="3BE2AB10" w14:textId="77777777" w:rsidR="0063528E" w:rsidRDefault="00000000">
            <w:pPr>
              <w:pStyle w:val="ac"/>
              <w:tabs>
                <w:tab w:val="left" w:pos="192"/>
              </w:tabs>
              <w:spacing w:line="225" w:lineRule="exact"/>
              <w:jc w:val="center"/>
            </w:pPr>
            <w:r>
              <w:rPr>
                <w:rFonts w:hint="eastAsia"/>
              </w:rPr>
              <w:t>速效钾</w:t>
            </w:r>
          </w:p>
        </w:tc>
        <w:tc>
          <w:tcPr>
            <w:tcW w:w="775" w:type="dxa"/>
            <w:tcBorders>
              <w:top w:val="single" w:sz="4" w:space="0" w:color="auto"/>
              <w:left w:val="single" w:sz="4" w:space="0" w:color="auto"/>
            </w:tcBorders>
            <w:shd w:val="clear" w:color="auto" w:fill="auto"/>
            <w:vAlign w:val="center"/>
          </w:tcPr>
          <w:p w14:paraId="01C94E65" w14:textId="77777777" w:rsidR="0063528E" w:rsidRDefault="00000000">
            <w:pPr>
              <w:spacing w:line="225" w:lineRule="exact"/>
              <w:jc w:val="center"/>
              <w:rPr>
                <w:rFonts w:ascii="宋体" w:eastAsia="宋体" w:hAnsi="宋体" w:cs="宋体"/>
                <w:sz w:val="18"/>
                <w:szCs w:val="18"/>
                <w:lang w:val="zh-CN" w:eastAsia="zh-CN" w:bidi="zh-CN"/>
              </w:rPr>
            </w:pPr>
            <w:r>
              <w:rPr>
                <w:rFonts w:ascii="Arial" w:eastAsia="Times New Roman" w:hAnsi="Arial" w:cs="Arial"/>
                <w:sz w:val="17"/>
                <w:szCs w:val="17"/>
              </w:rPr>
              <w:t>√</w:t>
            </w:r>
          </w:p>
        </w:tc>
        <w:tc>
          <w:tcPr>
            <w:tcW w:w="770" w:type="dxa"/>
            <w:tcBorders>
              <w:top w:val="single" w:sz="4" w:space="0" w:color="auto"/>
              <w:left w:val="single" w:sz="4" w:space="0" w:color="auto"/>
            </w:tcBorders>
            <w:shd w:val="clear" w:color="auto" w:fill="auto"/>
            <w:vAlign w:val="center"/>
          </w:tcPr>
          <w:p w14:paraId="22D13A68" w14:textId="77777777" w:rsidR="0063528E" w:rsidRDefault="00000000">
            <w:pPr>
              <w:spacing w:line="225" w:lineRule="exact"/>
              <w:jc w:val="center"/>
              <w:rPr>
                <w:rFonts w:ascii="宋体" w:eastAsia="宋体" w:hAnsi="宋体" w:cs="宋体"/>
                <w:sz w:val="18"/>
                <w:szCs w:val="18"/>
                <w:lang w:val="zh-CN" w:eastAsia="zh-CN" w:bidi="zh-CN"/>
              </w:rPr>
            </w:pPr>
            <w:r>
              <w:rPr>
                <w:rFonts w:ascii="Arial" w:eastAsia="Times New Roman" w:hAnsi="Arial" w:cs="Arial"/>
                <w:sz w:val="17"/>
                <w:szCs w:val="17"/>
              </w:rPr>
              <w:t>√</w:t>
            </w:r>
          </w:p>
        </w:tc>
        <w:tc>
          <w:tcPr>
            <w:tcW w:w="5628" w:type="dxa"/>
            <w:tcBorders>
              <w:top w:val="single" w:sz="4" w:space="0" w:color="auto"/>
              <w:left w:val="single" w:sz="4" w:space="0" w:color="auto"/>
              <w:right w:val="single" w:sz="4" w:space="0" w:color="auto"/>
            </w:tcBorders>
            <w:shd w:val="clear" w:color="auto" w:fill="auto"/>
            <w:vAlign w:val="center"/>
          </w:tcPr>
          <w:p w14:paraId="4FBA66B9" w14:textId="77777777" w:rsidR="0063528E" w:rsidRDefault="0063528E">
            <w:pPr>
              <w:pStyle w:val="ac"/>
              <w:tabs>
                <w:tab w:val="left" w:pos="192"/>
              </w:tabs>
              <w:spacing w:line="225" w:lineRule="exact"/>
              <w:jc w:val="center"/>
            </w:pPr>
          </w:p>
        </w:tc>
      </w:tr>
      <w:tr w:rsidR="0063528E" w14:paraId="131648C6" w14:textId="77777777">
        <w:trPr>
          <w:trHeight w:hRule="exact" w:val="362"/>
          <w:jc w:val="center"/>
        </w:trPr>
        <w:tc>
          <w:tcPr>
            <w:tcW w:w="585" w:type="dxa"/>
            <w:tcBorders>
              <w:top w:val="single" w:sz="4" w:space="0" w:color="auto"/>
              <w:left w:val="single" w:sz="4" w:space="0" w:color="auto"/>
            </w:tcBorders>
            <w:shd w:val="clear" w:color="auto" w:fill="auto"/>
          </w:tcPr>
          <w:p w14:paraId="504BAF43" w14:textId="77777777" w:rsidR="0063528E" w:rsidRDefault="00000000">
            <w:pPr>
              <w:pStyle w:val="ac"/>
              <w:tabs>
                <w:tab w:val="left" w:pos="192"/>
              </w:tabs>
              <w:spacing w:line="225" w:lineRule="exact"/>
              <w:jc w:val="center"/>
            </w:pPr>
            <w:r>
              <w:rPr>
                <w:rFonts w:hint="eastAsia"/>
              </w:rPr>
              <w:t>28</w:t>
            </w:r>
          </w:p>
        </w:tc>
        <w:tc>
          <w:tcPr>
            <w:tcW w:w="2120" w:type="dxa"/>
            <w:tcBorders>
              <w:top w:val="single" w:sz="4" w:space="0" w:color="auto"/>
              <w:left w:val="single" w:sz="4" w:space="0" w:color="auto"/>
            </w:tcBorders>
            <w:shd w:val="clear" w:color="auto" w:fill="auto"/>
            <w:vAlign w:val="center"/>
          </w:tcPr>
          <w:p w14:paraId="028F7F5A" w14:textId="77777777" w:rsidR="0063528E" w:rsidRDefault="00000000">
            <w:pPr>
              <w:pStyle w:val="ac"/>
              <w:tabs>
                <w:tab w:val="left" w:pos="192"/>
              </w:tabs>
              <w:spacing w:line="225" w:lineRule="exact"/>
              <w:jc w:val="center"/>
            </w:pPr>
            <w:r>
              <w:rPr>
                <w:rFonts w:hint="eastAsia"/>
              </w:rPr>
              <w:t>缓效钾</w:t>
            </w:r>
          </w:p>
        </w:tc>
        <w:tc>
          <w:tcPr>
            <w:tcW w:w="775" w:type="dxa"/>
            <w:tcBorders>
              <w:top w:val="single" w:sz="4" w:space="0" w:color="auto"/>
              <w:left w:val="single" w:sz="4" w:space="0" w:color="auto"/>
            </w:tcBorders>
            <w:shd w:val="clear" w:color="auto" w:fill="auto"/>
            <w:vAlign w:val="center"/>
          </w:tcPr>
          <w:p w14:paraId="56154349" w14:textId="77777777" w:rsidR="0063528E" w:rsidRDefault="00000000">
            <w:pPr>
              <w:spacing w:line="225" w:lineRule="exact"/>
              <w:jc w:val="center"/>
              <w:rPr>
                <w:rFonts w:ascii="宋体" w:eastAsia="宋体" w:hAnsi="宋体" w:cs="宋体"/>
                <w:sz w:val="18"/>
                <w:szCs w:val="18"/>
                <w:lang w:val="zh-CN" w:eastAsia="zh-CN" w:bidi="zh-CN"/>
              </w:rPr>
            </w:pPr>
            <w:r>
              <w:rPr>
                <w:rFonts w:ascii="Arial" w:eastAsia="Times New Roman" w:hAnsi="Arial" w:cs="Arial"/>
                <w:sz w:val="17"/>
                <w:szCs w:val="17"/>
              </w:rPr>
              <w:t>√</w:t>
            </w:r>
          </w:p>
        </w:tc>
        <w:tc>
          <w:tcPr>
            <w:tcW w:w="770" w:type="dxa"/>
            <w:tcBorders>
              <w:top w:val="single" w:sz="4" w:space="0" w:color="auto"/>
              <w:left w:val="single" w:sz="4" w:space="0" w:color="auto"/>
            </w:tcBorders>
            <w:shd w:val="clear" w:color="auto" w:fill="auto"/>
            <w:vAlign w:val="center"/>
          </w:tcPr>
          <w:p w14:paraId="08C32C14" w14:textId="77777777" w:rsidR="0063528E" w:rsidRDefault="00000000">
            <w:pPr>
              <w:spacing w:line="225" w:lineRule="exact"/>
              <w:jc w:val="center"/>
              <w:rPr>
                <w:rFonts w:ascii="宋体" w:eastAsia="宋体" w:hAnsi="宋体" w:cs="宋体"/>
                <w:sz w:val="18"/>
                <w:szCs w:val="18"/>
                <w:lang w:val="zh-CN" w:eastAsia="zh-CN" w:bidi="zh-CN"/>
              </w:rPr>
            </w:pPr>
            <w:r>
              <w:rPr>
                <w:rFonts w:ascii="Arial" w:eastAsia="Times New Roman" w:hAnsi="Arial" w:cs="Arial"/>
                <w:sz w:val="17"/>
                <w:szCs w:val="17"/>
              </w:rPr>
              <w:t>√</w:t>
            </w:r>
          </w:p>
        </w:tc>
        <w:tc>
          <w:tcPr>
            <w:tcW w:w="5628" w:type="dxa"/>
            <w:tcBorders>
              <w:top w:val="single" w:sz="4" w:space="0" w:color="auto"/>
              <w:left w:val="single" w:sz="4" w:space="0" w:color="auto"/>
              <w:right w:val="single" w:sz="4" w:space="0" w:color="auto"/>
            </w:tcBorders>
            <w:shd w:val="clear" w:color="auto" w:fill="auto"/>
            <w:vAlign w:val="center"/>
          </w:tcPr>
          <w:p w14:paraId="427EBC9A" w14:textId="77777777" w:rsidR="0063528E" w:rsidRDefault="0063528E">
            <w:pPr>
              <w:pStyle w:val="ac"/>
              <w:tabs>
                <w:tab w:val="left" w:pos="192"/>
              </w:tabs>
              <w:spacing w:line="225" w:lineRule="exact"/>
              <w:jc w:val="center"/>
            </w:pPr>
          </w:p>
        </w:tc>
      </w:tr>
      <w:tr w:rsidR="0063528E" w14:paraId="71951BC3" w14:textId="77777777">
        <w:trPr>
          <w:trHeight w:hRule="exact" w:val="357"/>
          <w:jc w:val="center"/>
        </w:trPr>
        <w:tc>
          <w:tcPr>
            <w:tcW w:w="585" w:type="dxa"/>
            <w:tcBorders>
              <w:top w:val="single" w:sz="4" w:space="0" w:color="auto"/>
              <w:left w:val="single" w:sz="4" w:space="0" w:color="auto"/>
            </w:tcBorders>
            <w:shd w:val="clear" w:color="auto" w:fill="auto"/>
          </w:tcPr>
          <w:p w14:paraId="58F28BD3" w14:textId="77777777" w:rsidR="0063528E" w:rsidRDefault="00000000">
            <w:pPr>
              <w:pStyle w:val="ac"/>
              <w:tabs>
                <w:tab w:val="left" w:pos="192"/>
              </w:tabs>
              <w:spacing w:line="225" w:lineRule="exact"/>
              <w:jc w:val="center"/>
            </w:pPr>
            <w:r>
              <w:rPr>
                <w:rFonts w:hint="eastAsia"/>
              </w:rPr>
              <w:t>29</w:t>
            </w:r>
          </w:p>
        </w:tc>
        <w:tc>
          <w:tcPr>
            <w:tcW w:w="2120" w:type="dxa"/>
            <w:tcBorders>
              <w:top w:val="single" w:sz="4" w:space="0" w:color="auto"/>
              <w:left w:val="single" w:sz="4" w:space="0" w:color="auto"/>
            </w:tcBorders>
            <w:shd w:val="clear" w:color="auto" w:fill="auto"/>
            <w:vAlign w:val="center"/>
          </w:tcPr>
          <w:p w14:paraId="6BEB0AD2" w14:textId="77777777" w:rsidR="0063528E" w:rsidRDefault="00000000">
            <w:pPr>
              <w:pStyle w:val="ac"/>
              <w:tabs>
                <w:tab w:val="left" w:pos="192"/>
              </w:tabs>
              <w:spacing w:line="225" w:lineRule="exact"/>
              <w:jc w:val="center"/>
            </w:pPr>
            <w:r>
              <w:rPr>
                <w:rFonts w:hint="eastAsia"/>
              </w:rPr>
              <w:t>有效硫</w:t>
            </w:r>
          </w:p>
        </w:tc>
        <w:tc>
          <w:tcPr>
            <w:tcW w:w="775" w:type="dxa"/>
            <w:tcBorders>
              <w:top w:val="single" w:sz="4" w:space="0" w:color="auto"/>
              <w:left w:val="single" w:sz="4" w:space="0" w:color="auto"/>
            </w:tcBorders>
            <w:shd w:val="clear" w:color="auto" w:fill="auto"/>
            <w:vAlign w:val="center"/>
          </w:tcPr>
          <w:p w14:paraId="330B0D15" w14:textId="77777777" w:rsidR="0063528E" w:rsidRDefault="00000000">
            <w:pPr>
              <w:spacing w:line="225" w:lineRule="exact"/>
              <w:jc w:val="center"/>
              <w:rPr>
                <w:rFonts w:ascii="宋体" w:eastAsia="宋体" w:hAnsi="宋体" w:cs="宋体"/>
                <w:sz w:val="18"/>
                <w:szCs w:val="18"/>
                <w:lang w:val="zh-CN" w:eastAsia="zh-CN" w:bidi="zh-CN"/>
              </w:rPr>
            </w:pPr>
            <w:r>
              <w:rPr>
                <w:rFonts w:ascii="Arial" w:eastAsia="Times New Roman" w:hAnsi="Arial" w:cs="Arial"/>
                <w:sz w:val="17"/>
                <w:szCs w:val="17"/>
              </w:rPr>
              <w:t>√</w:t>
            </w:r>
          </w:p>
        </w:tc>
        <w:tc>
          <w:tcPr>
            <w:tcW w:w="770" w:type="dxa"/>
            <w:tcBorders>
              <w:top w:val="single" w:sz="4" w:space="0" w:color="auto"/>
              <w:left w:val="single" w:sz="4" w:space="0" w:color="auto"/>
            </w:tcBorders>
            <w:shd w:val="clear" w:color="auto" w:fill="auto"/>
            <w:vAlign w:val="center"/>
          </w:tcPr>
          <w:p w14:paraId="4A019C98" w14:textId="77777777" w:rsidR="0063528E" w:rsidRDefault="00000000">
            <w:pPr>
              <w:spacing w:line="225" w:lineRule="exact"/>
              <w:jc w:val="center"/>
              <w:rPr>
                <w:rFonts w:ascii="宋体" w:eastAsia="宋体" w:hAnsi="宋体" w:cs="宋体"/>
                <w:sz w:val="18"/>
                <w:szCs w:val="18"/>
                <w:lang w:val="zh-CN" w:eastAsia="zh-CN" w:bidi="zh-CN"/>
              </w:rPr>
            </w:pPr>
            <w:r>
              <w:rPr>
                <w:rFonts w:ascii="Arial" w:eastAsia="Times New Roman" w:hAnsi="Arial" w:cs="Arial"/>
                <w:sz w:val="17"/>
                <w:szCs w:val="17"/>
              </w:rPr>
              <w:t>√</w:t>
            </w:r>
          </w:p>
        </w:tc>
        <w:tc>
          <w:tcPr>
            <w:tcW w:w="5628" w:type="dxa"/>
            <w:tcBorders>
              <w:top w:val="single" w:sz="4" w:space="0" w:color="auto"/>
              <w:left w:val="single" w:sz="4" w:space="0" w:color="auto"/>
              <w:right w:val="single" w:sz="4" w:space="0" w:color="auto"/>
            </w:tcBorders>
            <w:shd w:val="clear" w:color="auto" w:fill="auto"/>
            <w:vAlign w:val="center"/>
          </w:tcPr>
          <w:p w14:paraId="3AE15560" w14:textId="77777777" w:rsidR="0063528E" w:rsidRDefault="0063528E">
            <w:pPr>
              <w:pStyle w:val="ac"/>
              <w:tabs>
                <w:tab w:val="left" w:pos="192"/>
              </w:tabs>
              <w:spacing w:line="225" w:lineRule="exact"/>
            </w:pPr>
          </w:p>
        </w:tc>
      </w:tr>
      <w:tr w:rsidR="0063528E" w14:paraId="644E861B" w14:textId="77777777">
        <w:trPr>
          <w:trHeight w:hRule="exact" w:val="362"/>
          <w:jc w:val="center"/>
        </w:trPr>
        <w:tc>
          <w:tcPr>
            <w:tcW w:w="585" w:type="dxa"/>
            <w:tcBorders>
              <w:top w:val="single" w:sz="4" w:space="0" w:color="auto"/>
              <w:left w:val="single" w:sz="4" w:space="0" w:color="auto"/>
            </w:tcBorders>
            <w:shd w:val="clear" w:color="auto" w:fill="auto"/>
          </w:tcPr>
          <w:p w14:paraId="00570A85" w14:textId="77777777" w:rsidR="0063528E" w:rsidRDefault="00000000">
            <w:pPr>
              <w:pStyle w:val="ac"/>
              <w:tabs>
                <w:tab w:val="left" w:pos="192"/>
              </w:tabs>
              <w:spacing w:line="225" w:lineRule="exact"/>
              <w:jc w:val="center"/>
            </w:pPr>
            <w:r>
              <w:rPr>
                <w:rFonts w:hint="eastAsia"/>
              </w:rPr>
              <w:t>30</w:t>
            </w:r>
          </w:p>
        </w:tc>
        <w:tc>
          <w:tcPr>
            <w:tcW w:w="2120" w:type="dxa"/>
            <w:tcBorders>
              <w:top w:val="single" w:sz="4" w:space="0" w:color="auto"/>
              <w:left w:val="single" w:sz="4" w:space="0" w:color="auto"/>
            </w:tcBorders>
            <w:shd w:val="clear" w:color="auto" w:fill="auto"/>
            <w:vAlign w:val="center"/>
          </w:tcPr>
          <w:p w14:paraId="263B3B67" w14:textId="77777777" w:rsidR="0063528E" w:rsidRDefault="00000000">
            <w:pPr>
              <w:pStyle w:val="ac"/>
              <w:tabs>
                <w:tab w:val="left" w:pos="192"/>
              </w:tabs>
              <w:spacing w:line="225" w:lineRule="exact"/>
              <w:jc w:val="center"/>
            </w:pPr>
            <w:r>
              <w:rPr>
                <w:rFonts w:hint="eastAsia"/>
              </w:rPr>
              <w:t>有效硅</w:t>
            </w:r>
          </w:p>
        </w:tc>
        <w:tc>
          <w:tcPr>
            <w:tcW w:w="775" w:type="dxa"/>
            <w:tcBorders>
              <w:top w:val="single" w:sz="4" w:space="0" w:color="auto"/>
              <w:left w:val="single" w:sz="4" w:space="0" w:color="auto"/>
            </w:tcBorders>
            <w:shd w:val="clear" w:color="auto" w:fill="auto"/>
            <w:vAlign w:val="center"/>
          </w:tcPr>
          <w:p w14:paraId="4962A2E7" w14:textId="77777777" w:rsidR="0063528E" w:rsidRDefault="00000000">
            <w:pPr>
              <w:spacing w:line="225" w:lineRule="exact"/>
              <w:jc w:val="center"/>
              <w:rPr>
                <w:rFonts w:ascii="宋体" w:eastAsia="宋体" w:hAnsi="宋体" w:cs="宋体"/>
                <w:sz w:val="18"/>
                <w:szCs w:val="18"/>
                <w:lang w:val="zh-CN" w:eastAsia="zh-CN" w:bidi="zh-CN"/>
              </w:rPr>
            </w:pPr>
            <w:r>
              <w:rPr>
                <w:rFonts w:ascii="Arial" w:eastAsia="Times New Roman" w:hAnsi="Arial" w:cs="Arial"/>
                <w:sz w:val="17"/>
                <w:szCs w:val="17"/>
              </w:rPr>
              <w:t>√</w:t>
            </w:r>
          </w:p>
        </w:tc>
        <w:tc>
          <w:tcPr>
            <w:tcW w:w="770" w:type="dxa"/>
            <w:tcBorders>
              <w:top w:val="single" w:sz="4" w:space="0" w:color="auto"/>
              <w:left w:val="single" w:sz="4" w:space="0" w:color="auto"/>
            </w:tcBorders>
            <w:shd w:val="clear" w:color="auto" w:fill="auto"/>
            <w:vAlign w:val="center"/>
          </w:tcPr>
          <w:p w14:paraId="681060E4" w14:textId="77777777" w:rsidR="0063528E" w:rsidRDefault="00000000">
            <w:pPr>
              <w:spacing w:line="225" w:lineRule="exact"/>
              <w:jc w:val="center"/>
              <w:rPr>
                <w:rFonts w:ascii="宋体" w:eastAsia="宋体" w:hAnsi="宋体" w:cs="宋体"/>
                <w:sz w:val="18"/>
                <w:szCs w:val="18"/>
                <w:lang w:val="zh-CN" w:eastAsia="zh-CN" w:bidi="zh-CN"/>
              </w:rPr>
            </w:pPr>
            <w:r>
              <w:rPr>
                <w:rFonts w:ascii="Arial" w:eastAsia="Times New Roman" w:hAnsi="Arial" w:cs="Arial"/>
                <w:sz w:val="17"/>
                <w:szCs w:val="17"/>
              </w:rPr>
              <w:t>√</w:t>
            </w:r>
          </w:p>
        </w:tc>
        <w:tc>
          <w:tcPr>
            <w:tcW w:w="5628" w:type="dxa"/>
            <w:tcBorders>
              <w:top w:val="single" w:sz="4" w:space="0" w:color="auto"/>
              <w:left w:val="single" w:sz="4" w:space="0" w:color="auto"/>
              <w:right w:val="single" w:sz="4" w:space="0" w:color="auto"/>
            </w:tcBorders>
            <w:shd w:val="clear" w:color="auto" w:fill="auto"/>
            <w:vAlign w:val="center"/>
          </w:tcPr>
          <w:p w14:paraId="5761F706" w14:textId="77777777" w:rsidR="0063528E" w:rsidRDefault="00000000">
            <w:pPr>
              <w:pStyle w:val="ac"/>
              <w:tabs>
                <w:tab w:val="left" w:pos="192"/>
              </w:tabs>
              <w:spacing w:line="225" w:lineRule="exact"/>
            </w:pPr>
            <w:r>
              <w:rPr>
                <w:rFonts w:hint="eastAsia"/>
              </w:rPr>
              <w:t>水田样品检测</w:t>
            </w:r>
          </w:p>
        </w:tc>
      </w:tr>
      <w:tr w:rsidR="0063528E" w14:paraId="49093298" w14:textId="77777777">
        <w:trPr>
          <w:trHeight w:hRule="exact" w:val="362"/>
          <w:jc w:val="center"/>
        </w:trPr>
        <w:tc>
          <w:tcPr>
            <w:tcW w:w="585" w:type="dxa"/>
            <w:tcBorders>
              <w:top w:val="single" w:sz="4" w:space="0" w:color="auto"/>
              <w:left w:val="single" w:sz="4" w:space="0" w:color="auto"/>
            </w:tcBorders>
            <w:shd w:val="clear" w:color="auto" w:fill="auto"/>
          </w:tcPr>
          <w:p w14:paraId="337BAD59" w14:textId="77777777" w:rsidR="0063528E" w:rsidRDefault="00000000">
            <w:pPr>
              <w:pStyle w:val="ac"/>
              <w:tabs>
                <w:tab w:val="left" w:pos="192"/>
              </w:tabs>
              <w:spacing w:line="225" w:lineRule="exact"/>
              <w:jc w:val="center"/>
            </w:pPr>
            <w:r>
              <w:rPr>
                <w:rFonts w:hint="eastAsia"/>
              </w:rPr>
              <w:t>31</w:t>
            </w:r>
          </w:p>
        </w:tc>
        <w:tc>
          <w:tcPr>
            <w:tcW w:w="2120" w:type="dxa"/>
            <w:tcBorders>
              <w:top w:val="single" w:sz="4" w:space="0" w:color="auto"/>
              <w:left w:val="single" w:sz="4" w:space="0" w:color="auto"/>
            </w:tcBorders>
            <w:shd w:val="clear" w:color="auto" w:fill="auto"/>
            <w:vAlign w:val="center"/>
          </w:tcPr>
          <w:p w14:paraId="2AB60C9F" w14:textId="77777777" w:rsidR="0063528E" w:rsidRDefault="00000000">
            <w:pPr>
              <w:pStyle w:val="ac"/>
              <w:tabs>
                <w:tab w:val="left" w:pos="192"/>
              </w:tabs>
              <w:spacing w:line="225" w:lineRule="exact"/>
              <w:jc w:val="center"/>
            </w:pPr>
            <w:r>
              <w:rPr>
                <w:rFonts w:hint="eastAsia"/>
              </w:rPr>
              <w:t>有效铁</w:t>
            </w:r>
          </w:p>
        </w:tc>
        <w:tc>
          <w:tcPr>
            <w:tcW w:w="775" w:type="dxa"/>
            <w:tcBorders>
              <w:top w:val="single" w:sz="4" w:space="0" w:color="auto"/>
              <w:left w:val="single" w:sz="4" w:space="0" w:color="auto"/>
            </w:tcBorders>
            <w:shd w:val="clear" w:color="auto" w:fill="auto"/>
            <w:vAlign w:val="center"/>
          </w:tcPr>
          <w:p w14:paraId="250EE8B6" w14:textId="77777777" w:rsidR="0063528E" w:rsidRDefault="00000000">
            <w:pPr>
              <w:spacing w:line="225" w:lineRule="exact"/>
              <w:jc w:val="center"/>
              <w:rPr>
                <w:rFonts w:ascii="宋体" w:eastAsia="宋体" w:hAnsi="宋体" w:cs="宋体"/>
                <w:sz w:val="18"/>
                <w:szCs w:val="18"/>
                <w:lang w:val="zh-CN" w:eastAsia="zh-CN" w:bidi="zh-CN"/>
              </w:rPr>
            </w:pPr>
            <w:r>
              <w:rPr>
                <w:rFonts w:ascii="Arial" w:eastAsia="Times New Roman" w:hAnsi="Arial" w:cs="Arial"/>
                <w:sz w:val="17"/>
                <w:szCs w:val="17"/>
              </w:rPr>
              <w:t>√</w:t>
            </w:r>
          </w:p>
        </w:tc>
        <w:tc>
          <w:tcPr>
            <w:tcW w:w="770" w:type="dxa"/>
            <w:tcBorders>
              <w:top w:val="single" w:sz="4" w:space="0" w:color="auto"/>
              <w:left w:val="single" w:sz="4" w:space="0" w:color="auto"/>
            </w:tcBorders>
            <w:shd w:val="clear" w:color="auto" w:fill="auto"/>
            <w:vAlign w:val="center"/>
          </w:tcPr>
          <w:p w14:paraId="48024364" w14:textId="77777777" w:rsidR="0063528E" w:rsidRDefault="00000000">
            <w:pPr>
              <w:spacing w:line="225" w:lineRule="exact"/>
              <w:jc w:val="center"/>
              <w:rPr>
                <w:rFonts w:ascii="宋体" w:eastAsia="宋体" w:hAnsi="宋体" w:cs="宋体"/>
                <w:sz w:val="18"/>
                <w:szCs w:val="18"/>
                <w:lang w:val="zh-CN" w:eastAsia="zh-CN" w:bidi="zh-CN"/>
              </w:rPr>
            </w:pPr>
            <w:r>
              <w:rPr>
                <w:rFonts w:ascii="Arial" w:eastAsia="Times New Roman" w:hAnsi="Arial" w:cs="Arial"/>
                <w:sz w:val="17"/>
                <w:szCs w:val="17"/>
              </w:rPr>
              <w:t>√</w:t>
            </w:r>
          </w:p>
        </w:tc>
        <w:tc>
          <w:tcPr>
            <w:tcW w:w="5628" w:type="dxa"/>
            <w:tcBorders>
              <w:top w:val="single" w:sz="4" w:space="0" w:color="auto"/>
              <w:left w:val="single" w:sz="4" w:space="0" w:color="auto"/>
              <w:right w:val="single" w:sz="4" w:space="0" w:color="auto"/>
            </w:tcBorders>
            <w:shd w:val="clear" w:color="auto" w:fill="auto"/>
            <w:vAlign w:val="center"/>
          </w:tcPr>
          <w:p w14:paraId="19E032CA" w14:textId="77777777" w:rsidR="0063528E" w:rsidRDefault="0063528E">
            <w:pPr>
              <w:pStyle w:val="ac"/>
              <w:tabs>
                <w:tab w:val="left" w:pos="192"/>
              </w:tabs>
              <w:spacing w:line="225" w:lineRule="exact"/>
            </w:pPr>
          </w:p>
        </w:tc>
      </w:tr>
      <w:tr w:rsidR="0063528E" w14:paraId="3C944E59" w14:textId="77777777">
        <w:trPr>
          <w:trHeight w:hRule="exact" w:val="362"/>
          <w:jc w:val="center"/>
        </w:trPr>
        <w:tc>
          <w:tcPr>
            <w:tcW w:w="585" w:type="dxa"/>
            <w:tcBorders>
              <w:top w:val="single" w:sz="4" w:space="0" w:color="auto"/>
              <w:left w:val="single" w:sz="4" w:space="0" w:color="auto"/>
            </w:tcBorders>
            <w:shd w:val="clear" w:color="auto" w:fill="auto"/>
          </w:tcPr>
          <w:p w14:paraId="00E6C871" w14:textId="77777777" w:rsidR="0063528E" w:rsidRDefault="00000000">
            <w:pPr>
              <w:pStyle w:val="ac"/>
              <w:tabs>
                <w:tab w:val="left" w:pos="192"/>
              </w:tabs>
              <w:spacing w:line="225" w:lineRule="exact"/>
              <w:jc w:val="center"/>
            </w:pPr>
            <w:r>
              <w:rPr>
                <w:rFonts w:hint="eastAsia"/>
              </w:rPr>
              <w:t>32</w:t>
            </w:r>
          </w:p>
        </w:tc>
        <w:tc>
          <w:tcPr>
            <w:tcW w:w="2120" w:type="dxa"/>
            <w:tcBorders>
              <w:top w:val="single" w:sz="4" w:space="0" w:color="auto"/>
              <w:left w:val="single" w:sz="4" w:space="0" w:color="auto"/>
            </w:tcBorders>
            <w:shd w:val="clear" w:color="auto" w:fill="auto"/>
            <w:vAlign w:val="center"/>
          </w:tcPr>
          <w:p w14:paraId="30A434A6" w14:textId="77777777" w:rsidR="0063528E" w:rsidRDefault="00000000">
            <w:pPr>
              <w:pStyle w:val="ac"/>
              <w:tabs>
                <w:tab w:val="left" w:pos="192"/>
              </w:tabs>
              <w:spacing w:line="225" w:lineRule="exact"/>
              <w:jc w:val="center"/>
            </w:pPr>
            <w:r>
              <w:rPr>
                <w:rFonts w:hint="eastAsia"/>
              </w:rPr>
              <w:t>有效锰</w:t>
            </w:r>
          </w:p>
        </w:tc>
        <w:tc>
          <w:tcPr>
            <w:tcW w:w="775" w:type="dxa"/>
            <w:tcBorders>
              <w:top w:val="single" w:sz="4" w:space="0" w:color="auto"/>
              <w:left w:val="single" w:sz="4" w:space="0" w:color="auto"/>
            </w:tcBorders>
            <w:shd w:val="clear" w:color="auto" w:fill="auto"/>
            <w:vAlign w:val="center"/>
          </w:tcPr>
          <w:p w14:paraId="2684947B" w14:textId="77777777" w:rsidR="0063528E" w:rsidRDefault="00000000">
            <w:pPr>
              <w:spacing w:line="225" w:lineRule="exact"/>
              <w:jc w:val="center"/>
              <w:rPr>
                <w:rFonts w:ascii="宋体" w:eastAsia="宋体" w:hAnsi="宋体" w:cs="宋体"/>
                <w:sz w:val="18"/>
                <w:szCs w:val="18"/>
                <w:lang w:val="zh-CN" w:eastAsia="zh-CN" w:bidi="zh-CN"/>
              </w:rPr>
            </w:pPr>
            <w:r>
              <w:rPr>
                <w:rFonts w:ascii="Arial" w:eastAsia="Times New Roman" w:hAnsi="Arial" w:cs="Arial"/>
                <w:sz w:val="17"/>
                <w:szCs w:val="17"/>
              </w:rPr>
              <w:t>√</w:t>
            </w:r>
          </w:p>
        </w:tc>
        <w:tc>
          <w:tcPr>
            <w:tcW w:w="770" w:type="dxa"/>
            <w:tcBorders>
              <w:top w:val="single" w:sz="4" w:space="0" w:color="auto"/>
              <w:left w:val="single" w:sz="4" w:space="0" w:color="auto"/>
            </w:tcBorders>
            <w:shd w:val="clear" w:color="auto" w:fill="auto"/>
            <w:vAlign w:val="center"/>
          </w:tcPr>
          <w:p w14:paraId="4740FF4C" w14:textId="77777777" w:rsidR="0063528E" w:rsidRDefault="00000000">
            <w:pPr>
              <w:spacing w:line="225" w:lineRule="exact"/>
              <w:jc w:val="center"/>
              <w:rPr>
                <w:rFonts w:ascii="宋体" w:eastAsia="宋体" w:hAnsi="宋体" w:cs="宋体"/>
                <w:sz w:val="18"/>
                <w:szCs w:val="18"/>
                <w:lang w:val="zh-CN" w:eastAsia="zh-CN" w:bidi="zh-CN"/>
              </w:rPr>
            </w:pPr>
            <w:r>
              <w:rPr>
                <w:rFonts w:ascii="Arial" w:eastAsia="Times New Roman" w:hAnsi="Arial" w:cs="Arial"/>
                <w:sz w:val="17"/>
                <w:szCs w:val="17"/>
              </w:rPr>
              <w:t>√</w:t>
            </w:r>
          </w:p>
        </w:tc>
        <w:tc>
          <w:tcPr>
            <w:tcW w:w="5628" w:type="dxa"/>
            <w:tcBorders>
              <w:top w:val="single" w:sz="4" w:space="0" w:color="auto"/>
              <w:left w:val="single" w:sz="4" w:space="0" w:color="auto"/>
              <w:right w:val="single" w:sz="4" w:space="0" w:color="auto"/>
            </w:tcBorders>
            <w:shd w:val="clear" w:color="auto" w:fill="auto"/>
            <w:vAlign w:val="center"/>
          </w:tcPr>
          <w:p w14:paraId="238EE92E" w14:textId="77777777" w:rsidR="0063528E" w:rsidRDefault="0063528E">
            <w:pPr>
              <w:pStyle w:val="ac"/>
              <w:tabs>
                <w:tab w:val="left" w:pos="192"/>
              </w:tabs>
              <w:spacing w:line="225" w:lineRule="exact"/>
            </w:pPr>
          </w:p>
        </w:tc>
      </w:tr>
      <w:tr w:rsidR="0063528E" w14:paraId="2B83E54E" w14:textId="77777777">
        <w:trPr>
          <w:trHeight w:hRule="exact" w:val="362"/>
          <w:jc w:val="center"/>
        </w:trPr>
        <w:tc>
          <w:tcPr>
            <w:tcW w:w="585" w:type="dxa"/>
            <w:tcBorders>
              <w:top w:val="single" w:sz="4" w:space="0" w:color="auto"/>
              <w:left w:val="single" w:sz="4" w:space="0" w:color="auto"/>
            </w:tcBorders>
            <w:shd w:val="clear" w:color="auto" w:fill="auto"/>
          </w:tcPr>
          <w:p w14:paraId="208E6E7F" w14:textId="77777777" w:rsidR="0063528E" w:rsidRDefault="00000000">
            <w:pPr>
              <w:pStyle w:val="ac"/>
              <w:tabs>
                <w:tab w:val="left" w:pos="192"/>
              </w:tabs>
              <w:spacing w:line="225" w:lineRule="exact"/>
              <w:jc w:val="center"/>
            </w:pPr>
            <w:r>
              <w:rPr>
                <w:rFonts w:hint="eastAsia"/>
              </w:rPr>
              <w:t>33</w:t>
            </w:r>
          </w:p>
        </w:tc>
        <w:tc>
          <w:tcPr>
            <w:tcW w:w="2120" w:type="dxa"/>
            <w:tcBorders>
              <w:top w:val="single" w:sz="4" w:space="0" w:color="auto"/>
              <w:left w:val="single" w:sz="4" w:space="0" w:color="auto"/>
            </w:tcBorders>
            <w:shd w:val="clear" w:color="auto" w:fill="auto"/>
            <w:vAlign w:val="center"/>
          </w:tcPr>
          <w:p w14:paraId="1331C087" w14:textId="77777777" w:rsidR="0063528E" w:rsidRDefault="00000000">
            <w:pPr>
              <w:pStyle w:val="ac"/>
              <w:tabs>
                <w:tab w:val="left" w:pos="192"/>
              </w:tabs>
              <w:spacing w:line="225" w:lineRule="exact"/>
              <w:jc w:val="center"/>
            </w:pPr>
            <w:r>
              <w:rPr>
                <w:rFonts w:hint="eastAsia"/>
              </w:rPr>
              <w:t>有效铜</w:t>
            </w:r>
          </w:p>
        </w:tc>
        <w:tc>
          <w:tcPr>
            <w:tcW w:w="775" w:type="dxa"/>
            <w:tcBorders>
              <w:top w:val="single" w:sz="4" w:space="0" w:color="auto"/>
              <w:left w:val="single" w:sz="4" w:space="0" w:color="auto"/>
            </w:tcBorders>
            <w:shd w:val="clear" w:color="auto" w:fill="auto"/>
            <w:vAlign w:val="center"/>
          </w:tcPr>
          <w:p w14:paraId="76B3ABF8" w14:textId="77777777" w:rsidR="0063528E" w:rsidRDefault="00000000">
            <w:pPr>
              <w:spacing w:line="225" w:lineRule="exact"/>
              <w:jc w:val="center"/>
              <w:rPr>
                <w:rFonts w:ascii="宋体" w:eastAsia="宋体" w:hAnsi="宋体" w:cs="宋体"/>
                <w:sz w:val="18"/>
                <w:szCs w:val="18"/>
                <w:lang w:val="zh-CN" w:eastAsia="zh-CN" w:bidi="zh-CN"/>
              </w:rPr>
            </w:pPr>
            <w:r>
              <w:rPr>
                <w:rFonts w:ascii="Arial" w:eastAsia="Times New Roman" w:hAnsi="Arial" w:cs="Arial"/>
                <w:sz w:val="17"/>
                <w:szCs w:val="17"/>
              </w:rPr>
              <w:t>√</w:t>
            </w:r>
          </w:p>
        </w:tc>
        <w:tc>
          <w:tcPr>
            <w:tcW w:w="770" w:type="dxa"/>
            <w:tcBorders>
              <w:top w:val="single" w:sz="4" w:space="0" w:color="auto"/>
              <w:left w:val="single" w:sz="4" w:space="0" w:color="auto"/>
            </w:tcBorders>
            <w:shd w:val="clear" w:color="auto" w:fill="auto"/>
            <w:vAlign w:val="center"/>
          </w:tcPr>
          <w:p w14:paraId="65D93A62" w14:textId="77777777" w:rsidR="0063528E" w:rsidRDefault="00000000">
            <w:pPr>
              <w:spacing w:line="225" w:lineRule="exact"/>
              <w:jc w:val="center"/>
              <w:rPr>
                <w:rFonts w:ascii="宋体" w:eastAsia="宋体" w:hAnsi="宋体" w:cs="宋体"/>
                <w:sz w:val="18"/>
                <w:szCs w:val="18"/>
                <w:lang w:val="zh-CN" w:eastAsia="zh-CN" w:bidi="zh-CN"/>
              </w:rPr>
            </w:pPr>
            <w:r>
              <w:rPr>
                <w:rFonts w:ascii="Arial" w:eastAsia="Times New Roman" w:hAnsi="Arial" w:cs="Arial"/>
                <w:sz w:val="17"/>
                <w:szCs w:val="17"/>
              </w:rPr>
              <w:t>√</w:t>
            </w:r>
          </w:p>
        </w:tc>
        <w:tc>
          <w:tcPr>
            <w:tcW w:w="5628" w:type="dxa"/>
            <w:tcBorders>
              <w:top w:val="single" w:sz="4" w:space="0" w:color="auto"/>
              <w:left w:val="single" w:sz="4" w:space="0" w:color="auto"/>
              <w:right w:val="single" w:sz="4" w:space="0" w:color="auto"/>
            </w:tcBorders>
            <w:shd w:val="clear" w:color="auto" w:fill="auto"/>
            <w:vAlign w:val="center"/>
          </w:tcPr>
          <w:p w14:paraId="59A1B404" w14:textId="77777777" w:rsidR="0063528E" w:rsidRDefault="0063528E">
            <w:pPr>
              <w:pStyle w:val="ac"/>
              <w:tabs>
                <w:tab w:val="left" w:pos="192"/>
              </w:tabs>
              <w:spacing w:line="225" w:lineRule="exact"/>
            </w:pPr>
          </w:p>
        </w:tc>
      </w:tr>
      <w:tr w:rsidR="0063528E" w14:paraId="7F05C557" w14:textId="77777777">
        <w:trPr>
          <w:trHeight w:hRule="exact" w:val="357"/>
          <w:jc w:val="center"/>
        </w:trPr>
        <w:tc>
          <w:tcPr>
            <w:tcW w:w="585" w:type="dxa"/>
            <w:tcBorders>
              <w:top w:val="single" w:sz="4" w:space="0" w:color="auto"/>
              <w:left w:val="single" w:sz="4" w:space="0" w:color="auto"/>
            </w:tcBorders>
            <w:shd w:val="clear" w:color="auto" w:fill="auto"/>
          </w:tcPr>
          <w:p w14:paraId="7E00B1BB" w14:textId="77777777" w:rsidR="0063528E" w:rsidRDefault="00000000">
            <w:pPr>
              <w:pStyle w:val="ac"/>
              <w:tabs>
                <w:tab w:val="left" w:pos="192"/>
              </w:tabs>
              <w:spacing w:line="225" w:lineRule="exact"/>
              <w:jc w:val="center"/>
            </w:pPr>
            <w:r>
              <w:rPr>
                <w:rFonts w:hint="eastAsia"/>
              </w:rPr>
              <w:t>34</w:t>
            </w:r>
          </w:p>
        </w:tc>
        <w:tc>
          <w:tcPr>
            <w:tcW w:w="2120" w:type="dxa"/>
            <w:tcBorders>
              <w:top w:val="single" w:sz="4" w:space="0" w:color="auto"/>
              <w:left w:val="single" w:sz="4" w:space="0" w:color="auto"/>
            </w:tcBorders>
            <w:shd w:val="clear" w:color="auto" w:fill="auto"/>
            <w:vAlign w:val="center"/>
          </w:tcPr>
          <w:p w14:paraId="7BAF4F50" w14:textId="77777777" w:rsidR="0063528E" w:rsidRDefault="00000000">
            <w:pPr>
              <w:pStyle w:val="ac"/>
              <w:tabs>
                <w:tab w:val="left" w:pos="192"/>
              </w:tabs>
              <w:spacing w:line="225" w:lineRule="exact"/>
              <w:jc w:val="center"/>
            </w:pPr>
            <w:r>
              <w:rPr>
                <w:rFonts w:hint="eastAsia"/>
              </w:rPr>
              <w:t>有效锌</w:t>
            </w:r>
          </w:p>
        </w:tc>
        <w:tc>
          <w:tcPr>
            <w:tcW w:w="775" w:type="dxa"/>
            <w:tcBorders>
              <w:top w:val="single" w:sz="4" w:space="0" w:color="auto"/>
              <w:left w:val="single" w:sz="4" w:space="0" w:color="auto"/>
            </w:tcBorders>
            <w:shd w:val="clear" w:color="auto" w:fill="auto"/>
            <w:vAlign w:val="center"/>
          </w:tcPr>
          <w:p w14:paraId="0F829DFC" w14:textId="77777777" w:rsidR="0063528E" w:rsidRDefault="00000000">
            <w:pPr>
              <w:spacing w:line="225" w:lineRule="exact"/>
              <w:jc w:val="center"/>
              <w:rPr>
                <w:rFonts w:ascii="宋体" w:eastAsia="宋体" w:hAnsi="宋体" w:cs="宋体"/>
                <w:sz w:val="18"/>
                <w:szCs w:val="18"/>
                <w:lang w:val="zh-CN" w:eastAsia="zh-CN" w:bidi="zh-CN"/>
              </w:rPr>
            </w:pPr>
            <w:r>
              <w:rPr>
                <w:rFonts w:ascii="Arial" w:eastAsia="Times New Roman" w:hAnsi="Arial" w:cs="Arial"/>
                <w:sz w:val="17"/>
                <w:szCs w:val="17"/>
              </w:rPr>
              <w:t>√</w:t>
            </w:r>
          </w:p>
        </w:tc>
        <w:tc>
          <w:tcPr>
            <w:tcW w:w="770" w:type="dxa"/>
            <w:tcBorders>
              <w:top w:val="single" w:sz="4" w:space="0" w:color="auto"/>
              <w:left w:val="single" w:sz="4" w:space="0" w:color="auto"/>
            </w:tcBorders>
            <w:shd w:val="clear" w:color="auto" w:fill="auto"/>
            <w:vAlign w:val="center"/>
          </w:tcPr>
          <w:p w14:paraId="20F39202" w14:textId="77777777" w:rsidR="0063528E" w:rsidRDefault="00000000">
            <w:pPr>
              <w:spacing w:line="225" w:lineRule="exact"/>
              <w:jc w:val="center"/>
              <w:rPr>
                <w:rFonts w:ascii="宋体" w:eastAsia="宋体" w:hAnsi="宋体" w:cs="宋体"/>
                <w:sz w:val="18"/>
                <w:szCs w:val="18"/>
                <w:lang w:val="zh-CN" w:eastAsia="zh-CN" w:bidi="zh-CN"/>
              </w:rPr>
            </w:pPr>
            <w:r>
              <w:rPr>
                <w:rFonts w:ascii="Arial" w:eastAsia="Times New Roman" w:hAnsi="Arial" w:cs="Arial"/>
                <w:sz w:val="17"/>
                <w:szCs w:val="17"/>
              </w:rPr>
              <w:t>√</w:t>
            </w:r>
          </w:p>
        </w:tc>
        <w:tc>
          <w:tcPr>
            <w:tcW w:w="5628" w:type="dxa"/>
            <w:tcBorders>
              <w:top w:val="single" w:sz="4" w:space="0" w:color="auto"/>
              <w:left w:val="single" w:sz="4" w:space="0" w:color="auto"/>
              <w:right w:val="single" w:sz="4" w:space="0" w:color="auto"/>
            </w:tcBorders>
            <w:shd w:val="clear" w:color="auto" w:fill="auto"/>
            <w:vAlign w:val="center"/>
          </w:tcPr>
          <w:p w14:paraId="3B3518D0" w14:textId="77777777" w:rsidR="0063528E" w:rsidRDefault="0063528E">
            <w:pPr>
              <w:pStyle w:val="ac"/>
              <w:tabs>
                <w:tab w:val="left" w:pos="192"/>
              </w:tabs>
              <w:spacing w:line="225" w:lineRule="exact"/>
            </w:pPr>
          </w:p>
        </w:tc>
      </w:tr>
      <w:tr w:rsidR="0063528E" w14:paraId="2E60C7AE" w14:textId="77777777">
        <w:trPr>
          <w:trHeight w:hRule="exact" w:val="362"/>
          <w:jc w:val="center"/>
        </w:trPr>
        <w:tc>
          <w:tcPr>
            <w:tcW w:w="585" w:type="dxa"/>
            <w:tcBorders>
              <w:top w:val="single" w:sz="4" w:space="0" w:color="auto"/>
              <w:left w:val="single" w:sz="4" w:space="0" w:color="auto"/>
            </w:tcBorders>
            <w:shd w:val="clear" w:color="auto" w:fill="auto"/>
          </w:tcPr>
          <w:p w14:paraId="1B709C62" w14:textId="77777777" w:rsidR="0063528E" w:rsidRDefault="00000000">
            <w:pPr>
              <w:pStyle w:val="ac"/>
              <w:tabs>
                <w:tab w:val="left" w:pos="192"/>
              </w:tabs>
              <w:spacing w:line="225" w:lineRule="exact"/>
              <w:jc w:val="center"/>
            </w:pPr>
            <w:r>
              <w:rPr>
                <w:rFonts w:hint="eastAsia"/>
              </w:rPr>
              <w:t>35</w:t>
            </w:r>
          </w:p>
        </w:tc>
        <w:tc>
          <w:tcPr>
            <w:tcW w:w="2120" w:type="dxa"/>
            <w:tcBorders>
              <w:top w:val="single" w:sz="4" w:space="0" w:color="auto"/>
              <w:left w:val="single" w:sz="4" w:space="0" w:color="auto"/>
            </w:tcBorders>
            <w:shd w:val="clear" w:color="auto" w:fill="auto"/>
            <w:vAlign w:val="center"/>
          </w:tcPr>
          <w:p w14:paraId="4A2C2628" w14:textId="77777777" w:rsidR="0063528E" w:rsidRDefault="00000000">
            <w:pPr>
              <w:pStyle w:val="ac"/>
              <w:tabs>
                <w:tab w:val="left" w:pos="192"/>
              </w:tabs>
              <w:spacing w:line="225" w:lineRule="exact"/>
              <w:jc w:val="center"/>
            </w:pPr>
            <w:r>
              <w:rPr>
                <w:rFonts w:hint="eastAsia"/>
              </w:rPr>
              <w:t>有效硼</w:t>
            </w:r>
          </w:p>
        </w:tc>
        <w:tc>
          <w:tcPr>
            <w:tcW w:w="775" w:type="dxa"/>
            <w:tcBorders>
              <w:top w:val="single" w:sz="4" w:space="0" w:color="auto"/>
              <w:left w:val="single" w:sz="4" w:space="0" w:color="auto"/>
            </w:tcBorders>
            <w:shd w:val="clear" w:color="auto" w:fill="auto"/>
            <w:vAlign w:val="center"/>
          </w:tcPr>
          <w:p w14:paraId="1AC09C1C" w14:textId="77777777" w:rsidR="0063528E" w:rsidRDefault="00000000">
            <w:pPr>
              <w:spacing w:line="225" w:lineRule="exact"/>
              <w:jc w:val="center"/>
              <w:rPr>
                <w:rFonts w:ascii="宋体" w:eastAsia="宋体" w:hAnsi="宋体" w:cs="宋体"/>
                <w:sz w:val="18"/>
                <w:szCs w:val="18"/>
                <w:lang w:val="zh-CN" w:eastAsia="zh-CN" w:bidi="zh-CN"/>
              </w:rPr>
            </w:pPr>
            <w:r>
              <w:rPr>
                <w:rFonts w:ascii="Arial" w:eastAsia="Times New Roman" w:hAnsi="Arial" w:cs="Arial"/>
                <w:sz w:val="17"/>
                <w:szCs w:val="17"/>
              </w:rPr>
              <w:t>√</w:t>
            </w:r>
          </w:p>
        </w:tc>
        <w:tc>
          <w:tcPr>
            <w:tcW w:w="770" w:type="dxa"/>
            <w:tcBorders>
              <w:top w:val="single" w:sz="4" w:space="0" w:color="auto"/>
              <w:left w:val="single" w:sz="4" w:space="0" w:color="auto"/>
            </w:tcBorders>
            <w:shd w:val="clear" w:color="auto" w:fill="auto"/>
            <w:vAlign w:val="center"/>
          </w:tcPr>
          <w:p w14:paraId="6A318DE6" w14:textId="77777777" w:rsidR="0063528E" w:rsidRDefault="00000000">
            <w:pPr>
              <w:spacing w:line="225" w:lineRule="exact"/>
              <w:jc w:val="center"/>
              <w:rPr>
                <w:rFonts w:ascii="宋体" w:eastAsia="宋体" w:hAnsi="宋体" w:cs="宋体"/>
                <w:sz w:val="18"/>
                <w:szCs w:val="18"/>
                <w:lang w:val="zh-CN" w:eastAsia="zh-CN" w:bidi="zh-CN"/>
              </w:rPr>
            </w:pPr>
            <w:r>
              <w:rPr>
                <w:rFonts w:ascii="Arial" w:eastAsia="Times New Roman" w:hAnsi="Arial" w:cs="Arial"/>
                <w:sz w:val="17"/>
                <w:szCs w:val="17"/>
              </w:rPr>
              <w:t>√</w:t>
            </w:r>
          </w:p>
        </w:tc>
        <w:tc>
          <w:tcPr>
            <w:tcW w:w="5628" w:type="dxa"/>
            <w:tcBorders>
              <w:top w:val="single" w:sz="4" w:space="0" w:color="auto"/>
              <w:left w:val="single" w:sz="4" w:space="0" w:color="auto"/>
              <w:right w:val="single" w:sz="4" w:space="0" w:color="auto"/>
            </w:tcBorders>
            <w:shd w:val="clear" w:color="auto" w:fill="auto"/>
            <w:vAlign w:val="center"/>
          </w:tcPr>
          <w:p w14:paraId="0A1DA572" w14:textId="77777777" w:rsidR="0063528E" w:rsidRDefault="0063528E">
            <w:pPr>
              <w:pStyle w:val="ac"/>
              <w:tabs>
                <w:tab w:val="left" w:pos="192"/>
              </w:tabs>
              <w:spacing w:line="225" w:lineRule="exact"/>
            </w:pPr>
          </w:p>
        </w:tc>
      </w:tr>
      <w:tr w:rsidR="0063528E" w14:paraId="04AC8BEF" w14:textId="77777777">
        <w:trPr>
          <w:trHeight w:hRule="exact" w:val="362"/>
          <w:jc w:val="center"/>
        </w:trPr>
        <w:tc>
          <w:tcPr>
            <w:tcW w:w="585" w:type="dxa"/>
            <w:tcBorders>
              <w:top w:val="single" w:sz="4" w:space="0" w:color="auto"/>
              <w:left w:val="single" w:sz="4" w:space="0" w:color="auto"/>
            </w:tcBorders>
            <w:shd w:val="clear" w:color="auto" w:fill="auto"/>
          </w:tcPr>
          <w:p w14:paraId="51D919B4" w14:textId="77777777" w:rsidR="0063528E" w:rsidRDefault="00000000">
            <w:pPr>
              <w:pStyle w:val="ac"/>
              <w:tabs>
                <w:tab w:val="left" w:pos="192"/>
              </w:tabs>
              <w:spacing w:line="225" w:lineRule="exact"/>
              <w:jc w:val="center"/>
            </w:pPr>
            <w:r>
              <w:rPr>
                <w:rFonts w:hint="eastAsia"/>
              </w:rPr>
              <w:t>36</w:t>
            </w:r>
          </w:p>
        </w:tc>
        <w:tc>
          <w:tcPr>
            <w:tcW w:w="2120" w:type="dxa"/>
            <w:tcBorders>
              <w:top w:val="single" w:sz="4" w:space="0" w:color="auto"/>
              <w:left w:val="single" w:sz="4" w:space="0" w:color="auto"/>
            </w:tcBorders>
            <w:shd w:val="clear" w:color="auto" w:fill="auto"/>
            <w:vAlign w:val="center"/>
          </w:tcPr>
          <w:p w14:paraId="10BBF0C6" w14:textId="77777777" w:rsidR="0063528E" w:rsidRDefault="00000000">
            <w:pPr>
              <w:pStyle w:val="ac"/>
              <w:tabs>
                <w:tab w:val="left" w:pos="192"/>
              </w:tabs>
              <w:spacing w:line="225" w:lineRule="exact"/>
              <w:jc w:val="center"/>
            </w:pPr>
            <w:r>
              <w:rPr>
                <w:rFonts w:hint="eastAsia"/>
              </w:rPr>
              <w:t>有效</w:t>
            </w:r>
            <w:proofErr w:type="gramStart"/>
            <w:r>
              <w:rPr>
                <w:rFonts w:hint="eastAsia"/>
              </w:rPr>
              <w:t>钼</w:t>
            </w:r>
            <w:proofErr w:type="gramEnd"/>
          </w:p>
        </w:tc>
        <w:tc>
          <w:tcPr>
            <w:tcW w:w="775" w:type="dxa"/>
            <w:tcBorders>
              <w:top w:val="single" w:sz="4" w:space="0" w:color="auto"/>
              <w:left w:val="single" w:sz="4" w:space="0" w:color="auto"/>
            </w:tcBorders>
            <w:shd w:val="clear" w:color="auto" w:fill="auto"/>
            <w:vAlign w:val="center"/>
          </w:tcPr>
          <w:p w14:paraId="1510A25D" w14:textId="77777777" w:rsidR="0063528E" w:rsidRDefault="00000000">
            <w:pPr>
              <w:spacing w:line="225" w:lineRule="exact"/>
              <w:jc w:val="center"/>
              <w:rPr>
                <w:rFonts w:ascii="宋体" w:eastAsia="宋体" w:hAnsi="宋体" w:cs="宋体"/>
                <w:sz w:val="18"/>
                <w:szCs w:val="18"/>
                <w:lang w:val="zh-CN" w:eastAsia="zh-CN" w:bidi="zh-CN"/>
              </w:rPr>
            </w:pPr>
            <w:r>
              <w:rPr>
                <w:rFonts w:ascii="Arial" w:eastAsia="Times New Roman" w:hAnsi="Arial" w:cs="Arial"/>
                <w:sz w:val="17"/>
                <w:szCs w:val="17"/>
              </w:rPr>
              <w:t>√</w:t>
            </w:r>
          </w:p>
        </w:tc>
        <w:tc>
          <w:tcPr>
            <w:tcW w:w="770" w:type="dxa"/>
            <w:tcBorders>
              <w:top w:val="single" w:sz="4" w:space="0" w:color="auto"/>
              <w:left w:val="single" w:sz="4" w:space="0" w:color="auto"/>
            </w:tcBorders>
            <w:shd w:val="clear" w:color="auto" w:fill="auto"/>
            <w:vAlign w:val="center"/>
          </w:tcPr>
          <w:p w14:paraId="3A3199BC" w14:textId="77777777" w:rsidR="0063528E" w:rsidRDefault="00000000">
            <w:pPr>
              <w:spacing w:line="225" w:lineRule="exact"/>
              <w:jc w:val="center"/>
              <w:rPr>
                <w:rFonts w:ascii="宋体" w:eastAsia="宋体" w:hAnsi="宋体" w:cs="宋体"/>
                <w:sz w:val="18"/>
                <w:szCs w:val="18"/>
                <w:lang w:val="zh-CN" w:eastAsia="zh-CN" w:bidi="zh-CN"/>
              </w:rPr>
            </w:pPr>
            <w:r>
              <w:rPr>
                <w:rFonts w:ascii="Arial" w:eastAsia="Times New Roman" w:hAnsi="Arial" w:cs="Arial"/>
                <w:sz w:val="17"/>
                <w:szCs w:val="17"/>
              </w:rPr>
              <w:t>√</w:t>
            </w:r>
          </w:p>
        </w:tc>
        <w:tc>
          <w:tcPr>
            <w:tcW w:w="5628" w:type="dxa"/>
            <w:tcBorders>
              <w:top w:val="single" w:sz="4" w:space="0" w:color="auto"/>
              <w:left w:val="single" w:sz="4" w:space="0" w:color="auto"/>
              <w:right w:val="single" w:sz="4" w:space="0" w:color="auto"/>
            </w:tcBorders>
            <w:shd w:val="clear" w:color="auto" w:fill="auto"/>
            <w:vAlign w:val="center"/>
          </w:tcPr>
          <w:p w14:paraId="1BE393DF" w14:textId="77777777" w:rsidR="0063528E" w:rsidRDefault="0063528E">
            <w:pPr>
              <w:pStyle w:val="ac"/>
              <w:tabs>
                <w:tab w:val="left" w:pos="192"/>
              </w:tabs>
              <w:spacing w:line="225" w:lineRule="exact"/>
            </w:pPr>
          </w:p>
        </w:tc>
      </w:tr>
      <w:tr w:rsidR="0063528E" w14:paraId="78980284" w14:textId="77777777">
        <w:trPr>
          <w:trHeight w:hRule="exact" w:val="590"/>
          <w:jc w:val="center"/>
        </w:trPr>
        <w:tc>
          <w:tcPr>
            <w:tcW w:w="585" w:type="dxa"/>
            <w:tcBorders>
              <w:top w:val="single" w:sz="4" w:space="0" w:color="auto"/>
              <w:left w:val="single" w:sz="4" w:space="0" w:color="auto"/>
            </w:tcBorders>
            <w:shd w:val="clear" w:color="auto" w:fill="auto"/>
            <w:vAlign w:val="center"/>
          </w:tcPr>
          <w:p w14:paraId="6A8112F5" w14:textId="77777777" w:rsidR="0063528E" w:rsidRDefault="00000000">
            <w:pPr>
              <w:pStyle w:val="ac"/>
              <w:tabs>
                <w:tab w:val="left" w:pos="192"/>
              </w:tabs>
              <w:spacing w:line="225" w:lineRule="exact"/>
              <w:jc w:val="center"/>
            </w:pPr>
            <w:r>
              <w:rPr>
                <w:rFonts w:hint="eastAsia"/>
              </w:rPr>
              <w:t>37</w:t>
            </w:r>
          </w:p>
        </w:tc>
        <w:tc>
          <w:tcPr>
            <w:tcW w:w="2120" w:type="dxa"/>
            <w:tcBorders>
              <w:top w:val="single" w:sz="4" w:space="0" w:color="auto"/>
              <w:left w:val="single" w:sz="4" w:space="0" w:color="auto"/>
            </w:tcBorders>
            <w:shd w:val="clear" w:color="auto" w:fill="auto"/>
            <w:vAlign w:val="center"/>
          </w:tcPr>
          <w:p w14:paraId="74C1379D" w14:textId="77777777" w:rsidR="0063528E" w:rsidRDefault="00000000">
            <w:pPr>
              <w:pStyle w:val="ac"/>
              <w:tabs>
                <w:tab w:val="left" w:pos="192"/>
              </w:tabs>
              <w:spacing w:line="225" w:lineRule="exact"/>
              <w:jc w:val="center"/>
            </w:pPr>
            <w:r>
              <w:rPr>
                <w:rFonts w:hint="eastAsia"/>
              </w:rPr>
              <w:t>游离铁</w:t>
            </w:r>
          </w:p>
        </w:tc>
        <w:tc>
          <w:tcPr>
            <w:tcW w:w="775" w:type="dxa"/>
            <w:tcBorders>
              <w:top w:val="single" w:sz="4" w:space="0" w:color="auto"/>
              <w:left w:val="single" w:sz="4" w:space="0" w:color="auto"/>
            </w:tcBorders>
            <w:shd w:val="clear" w:color="auto" w:fill="auto"/>
            <w:vAlign w:val="center"/>
          </w:tcPr>
          <w:p w14:paraId="337F707B" w14:textId="77777777" w:rsidR="0063528E" w:rsidRDefault="00000000">
            <w:pPr>
              <w:spacing w:line="225" w:lineRule="exact"/>
              <w:jc w:val="center"/>
              <w:rPr>
                <w:rFonts w:ascii="宋体" w:eastAsia="宋体" w:hAnsi="宋体" w:cs="宋体"/>
                <w:sz w:val="18"/>
                <w:szCs w:val="18"/>
                <w:lang w:val="zh-CN" w:eastAsia="zh-CN" w:bidi="zh-CN"/>
              </w:rPr>
            </w:pPr>
            <w:r>
              <w:rPr>
                <w:rFonts w:ascii="Arial" w:eastAsia="Times New Roman" w:hAnsi="Arial" w:cs="Arial"/>
                <w:sz w:val="17"/>
                <w:szCs w:val="17"/>
              </w:rPr>
              <w:t>√</w:t>
            </w:r>
          </w:p>
        </w:tc>
        <w:tc>
          <w:tcPr>
            <w:tcW w:w="770" w:type="dxa"/>
            <w:tcBorders>
              <w:top w:val="single" w:sz="4" w:space="0" w:color="auto"/>
              <w:left w:val="single" w:sz="4" w:space="0" w:color="auto"/>
            </w:tcBorders>
            <w:shd w:val="clear" w:color="auto" w:fill="auto"/>
            <w:vAlign w:val="center"/>
          </w:tcPr>
          <w:p w14:paraId="3B0AEEA2" w14:textId="77777777" w:rsidR="0063528E" w:rsidRDefault="0063528E">
            <w:pPr>
              <w:pStyle w:val="ac"/>
              <w:tabs>
                <w:tab w:val="left" w:pos="192"/>
              </w:tabs>
              <w:spacing w:line="225" w:lineRule="exact"/>
              <w:jc w:val="center"/>
            </w:pPr>
          </w:p>
        </w:tc>
        <w:tc>
          <w:tcPr>
            <w:tcW w:w="5628" w:type="dxa"/>
            <w:tcBorders>
              <w:top w:val="single" w:sz="4" w:space="0" w:color="auto"/>
              <w:left w:val="single" w:sz="4" w:space="0" w:color="auto"/>
              <w:right w:val="single" w:sz="4" w:space="0" w:color="auto"/>
            </w:tcBorders>
            <w:shd w:val="clear" w:color="auto" w:fill="auto"/>
            <w:vAlign w:val="center"/>
          </w:tcPr>
          <w:p w14:paraId="2D718F6D" w14:textId="77777777" w:rsidR="0063528E" w:rsidRDefault="00000000">
            <w:pPr>
              <w:pStyle w:val="ac"/>
              <w:tabs>
                <w:tab w:val="left" w:pos="192"/>
              </w:tabs>
              <w:spacing w:line="225" w:lineRule="exact"/>
            </w:pPr>
            <w:r>
              <w:rPr>
                <w:rFonts w:hint="eastAsia"/>
              </w:rPr>
              <w:t>长江以南（除青藏高原）所有剖面样品检测，长江以北（含青藏高原）水田剖面样品检测</w:t>
            </w:r>
          </w:p>
        </w:tc>
      </w:tr>
      <w:tr w:rsidR="0063528E" w14:paraId="659DF396" w14:textId="77777777">
        <w:trPr>
          <w:trHeight w:hRule="exact" w:val="420"/>
          <w:jc w:val="center"/>
        </w:trPr>
        <w:tc>
          <w:tcPr>
            <w:tcW w:w="585" w:type="dxa"/>
            <w:tcBorders>
              <w:top w:val="single" w:sz="4" w:space="0" w:color="auto"/>
              <w:left w:val="single" w:sz="4" w:space="0" w:color="auto"/>
            </w:tcBorders>
            <w:shd w:val="clear" w:color="auto" w:fill="auto"/>
            <w:vAlign w:val="center"/>
          </w:tcPr>
          <w:p w14:paraId="7AA56B73" w14:textId="77777777" w:rsidR="0063528E" w:rsidRDefault="00000000">
            <w:pPr>
              <w:pStyle w:val="ac"/>
              <w:tabs>
                <w:tab w:val="left" w:pos="192"/>
              </w:tabs>
              <w:spacing w:line="225" w:lineRule="exact"/>
              <w:jc w:val="center"/>
            </w:pPr>
            <w:r>
              <w:rPr>
                <w:rFonts w:hint="eastAsia"/>
              </w:rPr>
              <w:t>38</w:t>
            </w:r>
          </w:p>
        </w:tc>
        <w:tc>
          <w:tcPr>
            <w:tcW w:w="2120" w:type="dxa"/>
            <w:tcBorders>
              <w:top w:val="single" w:sz="4" w:space="0" w:color="auto"/>
              <w:left w:val="single" w:sz="4" w:space="0" w:color="auto"/>
            </w:tcBorders>
            <w:shd w:val="clear" w:color="auto" w:fill="auto"/>
            <w:vAlign w:val="center"/>
          </w:tcPr>
          <w:p w14:paraId="37181164" w14:textId="77777777" w:rsidR="0063528E" w:rsidRDefault="00000000">
            <w:pPr>
              <w:pStyle w:val="ac"/>
              <w:tabs>
                <w:tab w:val="left" w:pos="192"/>
              </w:tabs>
              <w:spacing w:line="225" w:lineRule="exact"/>
              <w:jc w:val="center"/>
            </w:pPr>
            <w:r>
              <w:rPr>
                <w:rFonts w:hint="eastAsia"/>
              </w:rPr>
              <w:t>总汞</w:t>
            </w:r>
          </w:p>
        </w:tc>
        <w:tc>
          <w:tcPr>
            <w:tcW w:w="775" w:type="dxa"/>
            <w:tcBorders>
              <w:top w:val="single" w:sz="4" w:space="0" w:color="auto"/>
              <w:left w:val="single" w:sz="4" w:space="0" w:color="auto"/>
            </w:tcBorders>
            <w:shd w:val="clear" w:color="auto" w:fill="auto"/>
            <w:vAlign w:val="center"/>
          </w:tcPr>
          <w:p w14:paraId="315FF17C" w14:textId="77777777" w:rsidR="0063528E" w:rsidRDefault="00000000">
            <w:pPr>
              <w:spacing w:line="225" w:lineRule="exact"/>
              <w:jc w:val="center"/>
              <w:rPr>
                <w:rFonts w:ascii="宋体" w:eastAsia="宋体" w:hAnsi="宋体" w:cs="宋体"/>
                <w:sz w:val="18"/>
                <w:szCs w:val="18"/>
                <w:lang w:val="zh-CN" w:eastAsia="zh-CN" w:bidi="zh-CN"/>
              </w:rPr>
            </w:pPr>
            <w:r>
              <w:rPr>
                <w:rFonts w:ascii="Arial" w:eastAsia="Times New Roman" w:hAnsi="Arial" w:cs="Arial"/>
                <w:sz w:val="17"/>
                <w:szCs w:val="17"/>
              </w:rPr>
              <w:t>√</w:t>
            </w:r>
          </w:p>
        </w:tc>
        <w:tc>
          <w:tcPr>
            <w:tcW w:w="770" w:type="dxa"/>
            <w:tcBorders>
              <w:top w:val="single" w:sz="4" w:space="0" w:color="auto"/>
              <w:left w:val="single" w:sz="4" w:space="0" w:color="auto"/>
            </w:tcBorders>
            <w:shd w:val="clear" w:color="auto" w:fill="auto"/>
            <w:vAlign w:val="center"/>
          </w:tcPr>
          <w:p w14:paraId="48BFF8D0" w14:textId="77777777" w:rsidR="0063528E" w:rsidRDefault="00000000">
            <w:pPr>
              <w:spacing w:line="225" w:lineRule="exact"/>
              <w:jc w:val="center"/>
              <w:rPr>
                <w:rFonts w:ascii="宋体" w:eastAsia="宋体" w:hAnsi="宋体" w:cs="宋体"/>
                <w:sz w:val="18"/>
                <w:szCs w:val="18"/>
                <w:lang w:val="zh-CN" w:eastAsia="zh-CN" w:bidi="zh-CN"/>
              </w:rPr>
            </w:pPr>
            <w:r>
              <w:rPr>
                <w:rFonts w:ascii="Arial" w:eastAsia="Times New Roman" w:hAnsi="Arial" w:cs="Arial"/>
                <w:sz w:val="17"/>
                <w:szCs w:val="17"/>
              </w:rPr>
              <w:t>√</w:t>
            </w:r>
          </w:p>
        </w:tc>
        <w:tc>
          <w:tcPr>
            <w:tcW w:w="5628" w:type="dxa"/>
            <w:tcBorders>
              <w:top w:val="single" w:sz="4" w:space="0" w:color="auto"/>
              <w:left w:val="single" w:sz="4" w:space="0" w:color="auto"/>
              <w:right w:val="single" w:sz="4" w:space="0" w:color="auto"/>
            </w:tcBorders>
            <w:shd w:val="clear" w:color="auto" w:fill="auto"/>
            <w:vAlign w:val="center"/>
          </w:tcPr>
          <w:p w14:paraId="07B92A71" w14:textId="77777777" w:rsidR="0063528E" w:rsidRDefault="0063528E">
            <w:pPr>
              <w:pStyle w:val="ac"/>
              <w:tabs>
                <w:tab w:val="left" w:pos="192"/>
              </w:tabs>
              <w:spacing w:line="225" w:lineRule="exact"/>
            </w:pPr>
          </w:p>
        </w:tc>
      </w:tr>
      <w:tr w:rsidR="0063528E" w14:paraId="59F8489F" w14:textId="77777777">
        <w:trPr>
          <w:trHeight w:hRule="exact" w:val="424"/>
          <w:jc w:val="center"/>
        </w:trPr>
        <w:tc>
          <w:tcPr>
            <w:tcW w:w="585" w:type="dxa"/>
            <w:tcBorders>
              <w:top w:val="single" w:sz="4" w:space="0" w:color="auto"/>
              <w:left w:val="single" w:sz="4" w:space="0" w:color="auto"/>
            </w:tcBorders>
            <w:shd w:val="clear" w:color="auto" w:fill="auto"/>
            <w:vAlign w:val="center"/>
          </w:tcPr>
          <w:p w14:paraId="7796A6B8" w14:textId="77777777" w:rsidR="0063528E" w:rsidRDefault="00000000">
            <w:pPr>
              <w:pStyle w:val="ac"/>
              <w:tabs>
                <w:tab w:val="left" w:pos="192"/>
              </w:tabs>
              <w:spacing w:line="225" w:lineRule="exact"/>
              <w:jc w:val="center"/>
            </w:pPr>
            <w:r>
              <w:rPr>
                <w:rFonts w:hint="eastAsia"/>
              </w:rPr>
              <w:t>39</w:t>
            </w:r>
          </w:p>
        </w:tc>
        <w:tc>
          <w:tcPr>
            <w:tcW w:w="2120" w:type="dxa"/>
            <w:tcBorders>
              <w:top w:val="single" w:sz="4" w:space="0" w:color="auto"/>
              <w:left w:val="single" w:sz="4" w:space="0" w:color="auto"/>
            </w:tcBorders>
            <w:shd w:val="clear" w:color="auto" w:fill="auto"/>
            <w:vAlign w:val="center"/>
          </w:tcPr>
          <w:p w14:paraId="6986C9E4" w14:textId="77777777" w:rsidR="0063528E" w:rsidRDefault="00000000">
            <w:pPr>
              <w:pStyle w:val="ac"/>
              <w:tabs>
                <w:tab w:val="left" w:pos="192"/>
              </w:tabs>
              <w:spacing w:line="225" w:lineRule="exact"/>
              <w:jc w:val="center"/>
            </w:pPr>
            <w:r>
              <w:rPr>
                <w:rFonts w:hint="eastAsia"/>
              </w:rPr>
              <w:t>总砷</w:t>
            </w:r>
          </w:p>
        </w:tc>
        <w:tc>
          <w:tcPr>
            <w:tcW w:w="775" w:type="dxa"/>
            <w:tcBorders>
              <w:top w:val="single" w:sz="4" w:space="0" w:color="auto"/>
              <w:left w:val="single" w:sz="4" w:space="0" w:color="auto"/>
            </w:tcBorders>
            <w:shd w:val="clear" w:color="auto" w:fill="auto"/>
            <w:vAlign w:val="center"/>
          </w:tcPr>
          <w:p w14:paraId="72FC2324" w14:textId="77777777" w:rsidR="0063528E" w:rsidRDefault="00000000">
            <w:pPr>
              <w:spacing w:line="225" w:lineRule="exact"/>
              <w:jc w:val="center"/>
              <w:rPr>
                <w:rFonts w:ascii="宋体" w:eastAsia="宋体" w:hAnsi="宋体" w:cs="宋体"/>
                <w:sz w:val="18"/>
                <w:szCs w:val="18"/>
                <w:lang w:val="zh-CN" w:eastAsia="zh-CN" w:bidi="zh-CN"/>
              </w:rPr>
            </w:pPr>
            <w:r>
              <w:rPr>
                <w:rFonts w:ascii="Arial" w:eastAsia="Times New Roman" w:hAnsi="Arial" w:cs="Arial"/>
                <w:sz w:val="17"/>
                <w:szCs w:val="17"/>
              </w:rPr>
              <w:t>√</w:t>
            </w:r>
          </w:p>
        </w:tc>
        <w:tc>
          <w:tcPr>
            <w:tcW w:w="770" w:type="dxa"/>
            <w:tcBorders>
              <w:top w:val="single" w:sz="4" w:space="0" w:color="auto"/>
              <w:left w:val="single" w:sz="4" w:space="0" w:color="auto"/>
            </w:tcBorders>
            <w:shd w:val="clear" w:color="auto" w:fill="auto"/>
            <w:vAlign w:val="center"/>
          </w:tcPr>
          <w:p w14:paraId="4DDD0AD2" w14:textId="77777777" w:rsidR="0063528E" w:rsidRDefault="00000000">
            <w:pPr>
              <w:spacing w:line="225" w:lineRule="exact"/>
              <w:jc w:val="center"/>
              <w:rPr>
                <w:rFonts w:ascii="宋体" w:eastAsia="宋体" w:hAnsi="宋体" w:cs="宋体"/>
                <w:sz w:val="18"/>
                <w:szCs w:val="18"/>
                <w:lang w:val="zh-CN" w:eastAsia="zh-CN" w:bidi="zh-CN"/>
              </w:rPr>
            </w:pPr>
            <w:r>
              <w:rPr>
                <w:rFonts w:ascii="Arial" w:eastAsia="Times New Roman" w:hAnsi="Arial" w:cs="Arial"/>
                <w:sz w:val="17"/>
                <w:szCs w:val="17"/>
              </w:rPr>
              <w:t>√</w:t>
            </w:r>
          </w:p>
        </w:tc>
        <w:tc>
          <w:tcPr>
            <w:tcW w:w="5628" w:type="dxa"/>
            <w:tcBorders>
              <w:top w:val="single" w:sz="4" w:space="0" w:color="auto"/>
              <w:left w:val="single" w:sz="4" w:space="0" w:color="auto"/>
              <w:right w:val="single" w:sz="4" w:space="0" w:color="auto"/>
            </w:tcBorders>
            <w:shd w:val="clear" w:color="auto" w:fill="auto"/>
            <w:vAlign w:val="center"/>
          </w:tcPr>
          <w:p w14:paraId="33F5061D" w14:textId="77777777" w:rsidR="0063528E" w:rsidRDefault="0063528E">
            <w:pPr>
              <w:pStyle w:val="ac"/>
              <w:tabs>
                <w:tab w:val="left" w:pos="192"/>
              </w:tabs>
              <w:spacing w:line="225" w:lineRule="exact"/>
              <w:jc w:val="center"/>
            </w:pPr>
          </w:p>
        </w:tc>
      </w:tr>
      <w:tr w:rsidR="0063528E" w14:paraId="6C964066" w14:textId="77777777">
        <w:trPr>
          <w:trHeight w:hRule="exact" w:val="424"/>
          <w:jc w:val="center"/>
        </w:trPr>
        <w:tc>
          <w:tcPr>
            <w:tcW w:w="585" w:type="dxa"/>
            <w:tcBorders>
              <w:top w:val="single" w:sz="4" w:space="0" w:color="auto"/>
              <w:left w:val="single" w:sz="4" w:space="0" w:color="auto"/>
            </w:tcBorders>
            <w:shd w:val="clear" w:color="auto" w:fill="auto"/>
            <w:vAlign w:val="center"/>
          </w:tcPr>
          <w:p w14:paraId="2506DD8C" w14:textId="77777777" w:rsidR="0063528E" w:rsidRDefault="00000000">
            <w:pPr>
              <w:pStyle w:val="ac"/>
              <w:tabs>
                <w:tab w:val="left" w:pos="192"/>
              </w:tabs>
              <w:spacing w:line="225" w:lineRule="exact"/>
              <w:jc w:val="center"/>
            </w:pPr>
            <w:r>
              <w:rPr>
                <w:rFonts w:hint="eastAsia"/>
              </w:rPr>
              <w:t>40</w:t>
            </w:r>
          </w:p>
        </w:tc>
        <w:tc>
          <w:tcPr>
            <w:tcW w:w="2120" w:type="dxa"/>
            <w:tcBorders>
              <w:top w:val="single" w:sz="4" w:space="0" w:color="auto"/>
              <w:left w:val="single" w:sz="4" w:space="0" w:color="auto"/>
            </w:tcBorders>
            <w:shd w:val="clear" w:color="auto" w:fill="auto"/>
            <w:vAlign w:val="center"/>
          </w:tcPr>
          <w:p w14:paraId="136DF8E9" w14:textId="77777777" w:rsidR="0063528E" w:rsidRDefault="00000000">
            <w:pPr>
              <w:pStyle w:val="ac"/>
              <w:tabs>
                <w:tab w:val="left" w:pos="192"/>
              </w:tabs>
              <w:spacing w:line="225" w:lineRule="exact"/>
              <w:jc w:val="center"/>
            </w:pPr>
            <w:proofErr w:type="gramStart"/>
            <w:r>
              <w:rPr>
                <w:rFonts w:hint="eastAsia"/>
              </w:rPr>
              <w:t>总铅</w:t>
            </w:r>
            <w:proofErr w:type="gramEnd"/>
          </w:p>
        </w:tc>
        <w:tc>
          <w:tcPr>
            <w:tcW w:w="775" w:type="dxa"/>
            <w:tcBorders>
              <w:top w:val="single" w:sz="4" w:space="0" w:color="auto"/>
              <w:left w:val="single" w:sz="4" w:space="0" w:color="auto"/>
            </w:tcBorders>
            <w:shd w:val="clear" w:color="auto" w:fill="auto"/>
            <w:vAlign w:val="center"/>
          </w:tcPr>
          <w:p w14:paraId="7CF2CD32" w14:textId="77777777" w:rsidR="0063528E" w:rsidRDefault="00000000">
            <w:pPr>
              <w:spacing w:line="225" w:lineRule="exact"/>
              <w:jc w:val="center"/>
              <w:rPr>
                <w:rFonts w:ascii="宋体" w:eastAsia="宋体" w:hAnsi="宋体" w:cs="宋体"/>
                <w:sz w:val="18"/>
                <w:szCs w:val="18"/>
                <w:lang w:val="zh-CN" w:eastAsia="zh-CN" w:bidi="zh-CN"/>
              </w:rPr>
            </w:pPr>
            <w:r>
              <w:rPr>
                <w:rFonts w:ascii="Arial" w:eastAsia="Times New Roman" w:hAnsi="Arial" w:cs="Arial"/>
                <w:sz w:val="17"/>
                <w:szCs w:val="17"/>
              </w:rPr>
              <w:t>√</w:t>
            </w:r>
          </w:p>
        </w:tc>
        <w:tc>
          <w:tcPr>
            <w:tcW w:w="770" w:type="dxa"/>
            <w:tcBorders>
              <w:top w:val="single" w:sz="4" w:space="0" w:color="auto"/>
              <w:left w:val="single" w:sz="4" w:space="0" w:color="auto"/>
            </w:tcBorders>
            <w:shd w:val="clear" w:color="auto" w:fill="auto"/>
            <w:vAlign w:val="center"/>
          </w:tcPr>
          <w:p w14:paraId="09B6ED1B" w14:textId="77777777" w:rsidR="0063528E" w:rsidRDefault="00000000">
            <w:pPr>
              <w:spacing w:line="225" w:lineRule="exact"/>
              <w:jc w:val="center"/>
              <w:rPr>
                <w:rFonts w:ascii="宋体" w:eastAsia="宋体" w:hAnsi="宋体" w:cs="宋体"/>
                <w:sz w:val="18"/>
                <w:szCs w:val="18"/>
                <w:lang w:val="zh-CN" w:eastAsia="zh-CN" w:bidi="zh-CN"/>
              </w:rPr>
            </w:pPr>
            <w:r>
              <w:rPr>
                <w:rFonts w:ascii="Arial" w:eastAsia="Times New Roman" w:hAnsi="Arial" w:cs="Arial"/>
                <w:sz w:val="17"/>
                <w:szCs w:val="17"/>
              </w:rPr>
              <w:t>√</w:t>
            </w:r>
          </w:p>
        </w:tc>
        <w:tc>
          <w:tcPr>
            <w:tcW w:w="5628" w:type="dxa"/>
            <w:tcBorders>
              <w:top w:val="single" w:sz="4" w:space="0" w:color="auto"/>
              <w:left w:val="single" w:sz="4" w:space="0" w:color="auto"/>
              <w:right w:val="single" w:sz="4" w:space="0" w:color="auto"/>
            </w:tcBorders>
            <w:shd w:val="clear" w:color="auto" w:fill="auto"/>
            <w:vAlign w:val="center"/>
          </w:tcPr>
          <w:p w14:paraId="49B2D4B0" w14:textId="77777777" w:rsidR="0063528E" w:rsidRDefault="0063528E">
            <w:pPr>
              <w:pStyle w:val="ac"/>
              <w:tabs>
                <w:tab w:val="left" w:pos="192"/>
              </w:tabs>
              <w:spacing w:line="225" w:lineRule="exact"/>
              <w:jc w:val="center"/>
            </w:pPr>
          </w:p>
        </w:tc>
      </w:tr>
      <w:tr w:rsidR="0063528E" w14:paraId="5F8ADD74" w14:textId="77777777">
        <w:trPr>
          <w:trHeight w:hRule="exact" w:val="424"/>
          <w:jc w:val="center"/>
        </w:trPr>
        <w:tc>
          <w:tcPr>
            <w:tcW w:w="585" w:type="dxa"/>
            <w:tcBorders>
              <w:top w:val="single" w:sz="4" w:space="0" w:color="auto"/>
              <w:left w:val="single" w:sz="4" w:space="0" w:color="auto"/>
            </w:tcBorders>
            <w:shd w:val="clear" w:color="auto" w:fill="auto"/>
            <w:vAlign w:val="center"/>
          </w:tcPr>
          <w:p w14:paraId="5B316870" w14:textId="77777777" w:rsidR="0063528E" w:rsidRDefault="00000000">
            <w:pPr>
              <w:pStyle w:val="ac"/>
              <w:tabs>
                <w:tab w:val="left" w:pos="192"/>
              </w:tabs>
              <w:spacing w:line="225" w:lineRule="exact"/>
              <w:jc w:val="center"/>
            </w:pPr>
            <w:r>
              <w:rPr>
                <w:rFonts w:hint="eastAsia"/>
              </w:rPr>
              <w:t>41</w:t>
            </w:r>
          </w:p>
        </w:tc>
        <w:tc>
          <w:tcPr>
            <w:tcW w:w="2120" w:type="dxa"/>
            <w:tcBorders>
              <w:top w:val="single" w:sz="4" w:space="0" w:color="auto"/>
              <w:left w:val="single" w:sz="4" w:space="0" w:color="auto"/>
            </w:tcBorders>
            <w:shd w:val="clear" w:color="auto" w:fill="auto"/>
            <w:vAlign w:val="center"/>
          </w:tcPr>
          <w:p w14:paraId="1180735F" w14:textId="77777777" w:rsidR="0063528E" w:rsidRDefault="00000000">
            <w:pPr>
              <w:pStyle w:val="ac"/>
              <w:tabs>
                <w:tab w:val="left" w:pos="192"/>
              </w:tabs>
              <w:spacing w:line="225" w:lineRule="exact"/>
              <w:jc w:val="center"/>
            </w:pPr>
            <w:r>
              <w:rPr>
                <w:rFonts w:hint="eastAsia"/>
              </w:rPr>
              <w:t>总镉</w:t>
            </w:r>
          </w:p>
        </w:tc>
        <w:tc>
          <w:tcPr>
            <w:tcW w:w="775" w:type="dxa"/>
            <w:tcBorders>
              <w:top w:val="single" w:sz="4" w:space="0" w:color="auto"/>
              <w:left w:val="single" w:sz="4" w:space="0" w:color="auto"/>
            </w:tcBorders>
            <w:shd w:val="clear" w:color="auto" w:fill="auto"/>
            <w:vAlign w:val="center"/>
          </w:tcPr>
          <w:p w14:paraId="07D6BF75" w14:textId="77777777" w:rsidR="0063528E" w:rsidRDefault="00000000">
            <w:pPr>
              <w:spacing w:line="225" w:lineRule="exact"/>
              <w:jc w:val="center"/>
              <w:rPr>
                <w:rFonts w:ascii="宋体" w:eastAsia="宋体" w:hAnsi="宋体" w:cs="宋体"/>
                <w:sz w:val="18"/>
                <w:szCs w:val="18"/>
                <w:lang w:val="zh-CN" w:eastAsia="zh-CN" w:bidi="zh-CN"/>
              </w:rPr>
            </w:pPr>
            <w:r>
              <w:rPr>
                <w:rFonts w:ascii="Arial" w:eastAsia="Times New Roman" w:hAnsi="Arial" w:cs="Arial"/>
                <w:sz w:val="17"/>
                <w:szCs w:val="17"/>
              </w:rPr>
              <w:t>√</w:t>
            </w:r>
          </w:p>
        </w:tc>
        <w:tc>
          <w:tcPr>
            <w:tcW w:w="770" w:type="dxa"/>
            <w:tcBorders>
              <w:top w:val="single" w:sz="4" w:space="0" w:color="auto"/>
              <w:left w:val="single" w:sz="4" w:space="0" w:color="auto"/>
            </w:tcBorders>
            <w:shd w:val="clear" w:color="auto" w:fill="auto"/>
            <w:vAlign w:val="center"/>
          </w:tcPr>
          <w:p w14:paraId="547BAAF8" w14:textId="77777777" w:rsidR="0063528E" w:rsidRDefault="00000000">
            <w:pPr>
              <w:spacing w:line="225" w:lineRule="exact"/>
              <w:jc w:val="center"/>
              <w:rPr>
                <w:rFonts w:ascii="宋体" w:eastAsia="宋体" w:hAnsi="宋体" w:cs="宋体"/>
                <w:sz w:val="18"/>
                <w:szCs w:val="18"/>
                <w:lang w:val="zh-CN" w:eastAsia="zh-CN" w:bidi="zh-CN"/>
              </w:rPr>
            </w:pPr>
            <w:r>
              <w:rPr>
                <w:rFonts w:ascii="Arial" w:eastAsia="Times New Roman" w:hAnsi="Arial" w:cs="Arial"/>
                <w:sz w:val="17"/>
                <w:szCs w:val="17"/>
              </w:rPr>
              <w:t>√</w:t>
            </w:r>
          </w:p>
        </w:tc>
        <w:tc>
          <w:tcPr>
            <w:tcW w:w="5628" w:type="dxa"/>
            <w:tcBorders>
              <w:top w:val="single" w:sz="4" w:space="0" w:color="auto"/>
              <w:left w:val="single" w:sz="4" w:space="0" w:color="auto"/>
              <w:right w:val="single" w:sz="4" w:space="0" w:color="auto"/>
            </w:tcBorders>
            <w:shd w:val="clear" w:color="auto" w:fill="auto"/>
            <w:vAlign w:val="center"/>
          </w:tcPr>
          <w:p w14:paraId="275AC02A" w14:textId="77777777" w:rsidR="0063528E" w:rsidRDefault="0063528E">
            <w:pPr>
              <w:pStyle w:val="ac"/>
              <w:tabs>
                <w:tab w:val="left" w:pos="192"/>
              </w:tabs>
              <w:spacing w:line="225" w:lineRule="exact"/>
              <w:jc w:val="center"/>
            </w:pPr>
          </w:p>
        </w:tc>
      </w:tr>
      <w:tr w:rsidR="0063528E" w14:paraId="458C7823" w14:textId="77777777">
        <w:trPr>
          <w:trHeight w:hRule="exact" w:val="420"/>
          <w:jc w:val="center"/>
        </w:trPr>
        <w:tc>
          <w:tcPr>
            <w:tcW w:w="585" w:type="dxa"/>
            <w:tcBorders>
              <w:top w:val="single" w:sz="4" w:space="0" w:color="auto"/>
              <w:left w:val="single" w:sz="4" w:space="0" w:color="auto"/>
            </w:tcBorders>
            <w:shd w:val="clear" w:color="auto" w:fill="auto"/>
            <w:vAlign w:val="center"/>
          </w:tcPr>
          <w:p w14:paraId="6D5E8EF1" w14:textId="77777777" w:rsidR="0063528E" w:rsidRDefault="00000000">
            <w:pPr>
              <w:pStyle w:val="ac"/>
              <w:tabs>
                <w:tab w:val="left" w:pos="192"/>
              </w:tabs>
              <w:spacing w:line="225" w:lineRule="exact"/>
              <w:jc w:val="center"/>
            </w:pPr>
            <w:r>
              <w:rPr>
                <w:rFonts w:hint="eastAsia"/>
              </w:rPr>
              <w:t>42</w:t>
            </w:r>
          </w:p>
        </w:tc>
        <w:tc>
          <w:tcPr>
            <w:tcW w:w="2120" w:type="dxa"/>
            <w:tcBorders>
              <w:top w:val="single" w:sz="4" w:space="0" w:color="auto"/>
              <w:left w:val="single" w:sz="4" w:space="0" w:color="auto"/>
            </w:tcBorders>
            <w:shd w:val="clear" w:color="auto" w:fill="auto"/>
            <w:vAlign w:val="center"/>
          </w:tcPr>
          <w:p w14:paraId="5F9EB1A7" w14:textId="77777777" w:rsidR="0063528E" w:rsidRDefault="00000000">
            <w:pPr>
              <w:pStyle w:val="ac"/>
              <w:tabs>
                <w:tab w:val="left" w:pos="192"/>
              </w:tabs>
              <w:spacing w:line="225" w:lineRule="exact"/>
              <w:jc w:val="center"/>
            </w:pPr>
            <w:proofErr w:type="gramStart"/>
            <w:r>
              <w:rPr>
                <w:rFonts w:hint="eastAsia"/>
              </w:rPr>
              <w:t>总铬</w:t>
            </w:r>
            <w:proofErr w:type="gramEnd"/>
          </w:p>
        </w:tc>
        <w:tc>
          <w:tcPr>
            <w:tcW w:w="775" w:type="dxa"/>
            <w:tcBorders>
              <w:top w:val="single" w:sz="4" w:space="0" w:color="auto"/>
              <w:left w:val="single" w:sz="4" w:space="0" w:color="auto"/>
            </w:tcBorders>
            <w:shd w:val="clear" w:color="auto" w:fill="auto"/>
            <w:vAlign w:val="center"/>
          </w:tcPr>
          <w:p w14:paraId="6612487B" w14:textId="77777777" w:rsidR="0063528E" w:rsidRDefault="00000000">
            <w:pPr>
              <w:spacing w:line="225" w:lineRule="exact"/>
              <w:jc w:val="center"/>
              <w:rPr>
                <w:rFonts w:ascii="宋体" w:eastAsia="宋体" w:hAnsi="宋体" w:cs="宋体"/>
                <w:sz w:val="18"/>
                <w:szCs w:val="18"/>
                <w:lang w:val="zh-CN" w:eastAsia="zh-CN" w:bidi="zh-CN"/>
              </w:rPr>
            </w:pPr>
            <w:r>
              <w:rPr>
                <w:rFonts w:ascii="Arial" w:eastAsia="Times New Roman" w:hAnsi="Arial" w:cs="Arial"/>
                <w:sz w:val="17"/>
                <w:szCs w:val="17"/>
              </w:rPr>
              <w:t>√</w:t>
            </w:r>
          </w:p>
        </w:tc>
        <w:tc>
          <w:tcPr>
            <w:tcW w:w="770" w:type="dxa"/>
            <w:tcBorders>
              <w:top w:val="single" w:sz="4" w:space="0" w:color="auto"/>
              <w:left w:val="single" w:sz="4" w:space="0" w:color="auto"/>
            </w:tcBorders>
            <w:shd w:val="clear" w:color="auto" w:fill="auto"/>
            <w:vAlign w:val="center"/>
          </w:tcPr>
          <w:p w14:paraId="66737757" w14:textId="77777777" w:rsidR="0063528E" w:rsidRDefault="00000000">
            <w:pPr>
              <w:spacing w:line="225" w:lineRule="exact"/>
              <w:jc w:val="center"/>
              <w:rPr>
                <w:rFonts w:ascii="宋体" w:eastAsia="宋体" w:hAnsi="宋体" w:cs="宋体"/>
                <w:sz w:val="18"/>
                <w:szCs w:val="18"/>
                <w:lang w:val="zh-CN" w:eastAsia="zh-CN" w:bidi="zh-CN"/>
              </w:rPr>
            </w:pPr>
            <w:r>
              <w:rPr>
                <w:rFonts w:ascii="Arial" w:eastAsia="Times New Roman" w:hAnsi="Arial" w:cs="Arial"/>
                <w:sz w:val="17"/>
                <w:szCs w:val="17"/>
              </w:rPr>
              <w:t>√</w:t>
            </w:r>
          </w:p>
        </w:tc>
        <w:tc>
          <w:tcPr>
            <w:tcW w:w="5628" w:type="dxa"/>
            <w:tcBorders>
              <w:top w:val="single" w:sz="4" w:space="0" w:color="auto"/>
              <w:left w:val="single" w:sz="4" w:space="0" w:color="auto"/>
              <w:right w:val="single" w:sz="4" w:space="0" w:color="auto"/>
            </w:tcBorders>
            <w:shd w:val="clear" w:color="auto" w:fill="auto"/>
            <w:vAlign w:val="center"/>
          </w:tcPr>
          <w:p w14:paraId="76B62A94" w14:textId="77777777" w:rsidR="0063528E" w:rsidRDefault="0063528E">
            <w:pPr>
              <w:pStyle w:val="ac"/>
              <w:tabs>
                <w:tab w:val="left" w:pos="192"/>
              </w:tabs>
              <w:spacing w:line="225" w:lineRule="exact"/>
              <w:jc w:val="center"/>
            </w:pPr>
          </w:p>
        </w:tc>
      </w:tr>
      <w:tr w:rsidR="0063528E" w14:paraId="3377B231" w14:textId="77777777">
        <w:trPr>
          <w:trHeight w:hRule="exact" w:val="445"/>
          <w:jc w:val="center"/>
        </w:trPr>
        <w:tc>
          <w:tcPr>
            <w:tcW w:w="585" w:type="dxa"/>
            <w:tcBorders>
              <w:top w:val="single" w:sz="4" w:space="0" w:color="auto"/>
              <w:left w:val="single" w:sz="4" w:space="0" w:color="auto"/>
              <w:bottom w:val="single" w:sz="4" w:space="0" w:color="auto"/>
            </w:tcBorders>
            <w:shd w:val="clear" w:color="auto" w:fill="auto"/>
            <w:vAlign w:val="center"/>
          </w:tcPr>
          <w:p w14:paraId="38E9A0AB" w14:textId="77777777" w:rsidR="0063528E" w:rsidRDefault="00000000">
            <w:pPr>
              <w:pStyle w:val="ac"/>
              <w:tabs>
                <w:tab w:val="left" w:pos="192"/>
              </w:tabs>
              <w:spacing w:line="225" w:lineRule="exact"/>
              <w:jc w:val="center"/>
            </w:pPr>
            <w:r>
              <w:rPr>
                <w:rFonts w:hint="eastAsia"/>
              </w:rPr>
              <w:t>43</w:t>
            </w:r>
          </w:p>
        </w:tc>
        <w:tc>
          <w:tcPr>
            <w:tcW w:w="2120" w:type="dxa"/>
            <w:tcBorders>
              <w:top w:val="single" w:sz="4" w:space="0" w:color="auto"/>
              <w:left w:val="single" w:sz="4" w:space="0" w:color="auto"/>
              <w:bottom w:val="single" w:sz="4" w:space="0" w:color="auto"/>
            </w:tcBorders>
            <w:shd w:val="clear" w:color="auto" w:fill="auto"/>
            <w:vAlign w:val="center"/>
          </w:tcPr>
          <w:p w14:paraId="75C5A4AC" w14:textId="77777777" w:rsidR="0063528E" w:rsidRDefault="00000000">
            <w:pPr>
              <w:pStyle w:val="ac"/>
              <w:tabs>
                <w:tab w:val="left" w:pos="192"/>
              </w:tabs>
              <w:spacing w:line="225" w:lineRule="exact"/>
              <w:jc w:val="center"/>
            </w:pPr>
            <w:proofErr w:type="gramStart"/>
            <w:r>
              <w:rPr>
                <w:rFonts w:hint="eastAsia"/>
              </w:rPr>
              <w:t>总</w:t>
            </w:r>
            <w:r>
              <w:rPr>
                <w:rFonts w:hint="eastAsia"/>
                <w:lang w:val="en-US"/>
              </w:rPr>
              <w:t>镍</w:t>
            </w:r>
            <w:proofErr w:type="gramEnd"/>
          </w:p>
        </w:tc>
        <w:tc>
          <w:tcPr>
            <w:tcW w:w="775" w:type="dxa"/>
            <w:tcBorders>
              <w:top w:val="single" w:sz="4" w:space="0" w:color="auto"/>
              <w:left w:val="single" w:sz="4" w:space="0" w:color="auto"/>
              <w:bottom w:val="single" w:sz="4" w:space="0" w:color="auto"/>
            </w:tcBorders>
            <w:shd w:val="clear" w:color="auto" w:fill="auto"/>
            <w:vAlign w:val="center"/>
          </w:tcPr>
          <w:p w14:paraId="3A4B518C" w14:textId="77777777" w:rsidR="0063528E" w:rsidRDefault="00000000">
            <w:pPr>
              <w:spacing w:line="225" w:lineRule="exact"/>
              <w:jc w:val="center"/>
              <w:rPr>
                <w:rFonts w:ascii="宋体" w:eastAsia="宋体" w:hAnsi="宋体" w:cs="宋体"/>
                <w:sz w:val="18"/>
                <w:szCs w:val="18"/>
                <w:lang w:val="zh-CN" w:eastAsia="zh-CN" w:bidi="zh-CN"/>
              </w:rPr>
            </w:pPr>
            <w:r>
              <w:rPr>
                <w:rFonts w:ascii="Arial" w:eastAsia="Times New Roman" w:hAnsi="Arial" w:cs="Arial"/>
                <w:sz w:val="17"/>
                <w:szCs w:val="17"/>
              </w:rPr>
              <w:t>√</w:t>
            </w:r>
          </w:p>
        </w:tc>
        <w:tc>
          <w:tcPr>
            <w:tcW w:w="770" w:type="dxa"/>
            <w:tcBorders>
              <w:top w:val="single" w:sz="4" w:space="0" w:color="auto"/>
              <w:left w:val="single" w:sz="4" w:space="0" w:color="auto"/>
              <w:bottom w:val="single" w:sz="4" w:space="0" w:color="auto"/>
            </w:tcBorders>
            <w:shd w:val="clear" w:color="auto" w:fill="auto"/>
            <w:vAlign w:val="center"/>
          </w:tcPr>
          <w:p w14:paraId="76843376" w14:textId="77777777" w:rsidR="0063528E" w:rsidRDefault="00000000">
            <w:pPr>
              <w:spacing w:line="225" w:lineRule="exact"/>
              <w:jc w:val="center"/>
              <w:rPr>
                <w:rFonts w:ascii="宋体" w:eastAsia="宋体" w:hAnsi="宋体" w:cs="宋体"/>
                <w:sz w:val="18"/>
                <w:szCs w:val="18"/>
                <w:lang w:val="zh-CN" w:eastAsia="zh-CN" w:bidi="zh-CN"/>
              </w:rPr>
            </w:pPr>
            <w:r>
              <w:rPr>
                <w:rFonts w:ascii="Arial" w:eastAsia="Times New Roman" w:hAnsi="Arial" w:cs="Arial"/>
                <w:sz w:val="17"/>
                <w:szCs w:val="17"/>
              </w:rPr>
              <w:t>√</w:t>
            </w:r>
          </w:p>
        </w:tc>
        <w:tc>
          <w:tcPr>
            <w:tcW w:w="5628" w:type="dxa"/>
            <w:tcBorders>
              <w:top w:val="single" w:sz="4" w:space="0" w:color="auto"/>
              <w:left w:val="single" w:sz="4" w:space="0" w:color="auto"/>
              <w:bottom w:val="single" w:sz="4" w:space="0" w:color="auto"/>
              <w:right w:val="single" w:sz="4" w:space="0" w:color="auto"/>
            </w:tcBorders>
            <w:shd w:val="clear" w:color="auto" w:fill="auto"/>
            <w:vAlign w:val="center"/>
          </w:tcPr>
          <w:p w14:paraId="48B71A45" w14:textId="77777777" w:rsidR="0063528E" w:rsidRDefault="0063528E">
            <w:pPr>
              <w:pStyle w:val="ac"/>
              <w:tabs>
                <w:tab w:val="left" w:pos="192"/>
              </w:tabs>
              <w:spacing w:line="225" w:lineRule="exact"/>
              <w:jc w:val="center"/>
            </w:pPr>
          </w:p>
        </w:tc>
      </w:tr>
    </w:tbl>
    <w:p w14:paraId="11FBD593" w14:textId="77777777" w:rsidR="0063528E" w:rsidRDefault="00000000">
      <w:pPr>
        <w:pStyle w:val="aa"/>
        <w:spacing w:line="360" w:lineRule="auto"/>
        <w:ind w:left="307"/>
      </w:pPr>
      <w:r>
        <w:rPr>
          <w:rFonts w:asciiTheme="minorEastAsia" w:eastAsiaTheme="minorEastAsia" w:hAnsiTheme="minorEastAsia" w:cstheme="minorEastAsia" w:hint="eastAsia"/>
        </w:rPr>
        <w:t>注</w:t>
      </w:r>
      <w:r>
        <w:rPr>
          <w:rFonts w:asciiTheme="minorEastAsia" w:eastAsiaTheme="minorEastAsia" w:hAnsiTheme="minorEastAsia" w:cstheme="minorEastAsia" w:hint="eastAsia"/>
          <w:sz w:val="17"/>
          <w:szCs w:val="17"/>
        </w:rPr>
        <w:t>：“</w:t>
      </w:r>
      <w:r>
        <w:rPr>
          <w:rFonts w:ascii="Arial" w:eastAsia="Times New Roman" w:hAnsi="Arial" w:cs="Arial"/>
          <w:sz w:val="17"/>
          <w:szCs w:val="17"/>
        </w:rPr>
        <w:t>√</w:t>
      </w:r>
      <w:r>
        <w:rPr>
          <w:rFonts w:asciiTheme="minorEastAsia" w:eastAsiaTheme="minorEastAsia" w:hAnsiTheme="minorEastAsia" w:cstheme="minorEastAsia" w:hint="eastAsia"/>
          <w:sz w:val="17"/>
          <w:szCs w:val="17"/>
        </w:rPr>
        <w:t>”</w:t>
      </w:r>
      <w:r>
        <w:rPr>
          <w:rFonts w:asciiTheme="minorEastAsia" w:eastAsiaTheme="minorEastAsia" w:hAnsiTheme="minorEastAsia" w:cstheme="minorEastAsia" w:hint="eastAsia"/>
        </w:rPr>
        <w:t>表示指标要检测</w:t>
      </w:r>
      <w:r>
        <w:rPr>
          <w:rFonts w:asciiTheme="minorEastAsia" w:eastAsiaTheme="minorEastAsia" w:hAnsiTheme="minorEastAsia" w:cstheme="minorEastAsia" w:hint="eastAsia"/>
        </w:rPr>
        <w:br w:type="page"/>
      </w:r>
    </w:p>
    <w:p w14:paraId="053D1EBB" w14:textId="77777777" w:rsidR="0063528E" w:rsidRDefault="00000000">
      <w:pPr>
        <w:pStyle w:val="aa"/>
        <w:ind w:left="2822"/>
        <w:rPr>
          <w:rFonts w:asciiTheme="majorEastAsia" w:eastAsiaTheme="majorEastAsia" w:hAnsiTheme="majorEastAsia" w:cstheme="majorEastAsia"/>
          <w:sz w:val="24"/>
          <w:szCs w:val="24"/>
        </w:rPr>
      </w:pPr>
      <w:r>
        <w:rPr>
          <w:rFonts w:asciiTheme="majorEastAsia" w:eastAsiaTheme="majorEastAsia" w:hAnsiTheme="majorEastAsia" w:cstheme="majorEastAsia" w:hint="eastAsia"/>
          <w:b/>
          <w:bCs/>
          <w:sz w:val="24"/>
          <w:szCs w:val="24"/>
        </w:rPr>
        <w:lastRenderedPageBreak/>
        <w:t>表附录</w:t>
      </w:r>
      <w:r>
        <w:rPr>
          <w:rFonts w:asciiTheme="majorEastAsia" w:eastAsiaTheme="majorEastAsia" w:hAnsiTheme="majorEastAsia" w:cstheme="majorEastAsia" w:hint="eastAsia"/>
          <w:b/>
          <w:bCs/>
          <w:sz w:val="24"/>
          <w:szCs w:val="24"/>
          <w:lang w:val="en-US" w:bidi="en-US"/>
        </w:rPr>
        <w:t xml:space="preserve">F-2 </w:t>
      </w:r>
      <w:r>
        <w:rPr>
          <w:rFonts w:asciiTheme="majorEastAsia" w:eastAsiaTheme="majorEastAsia" w:hAnsiTheme="majorEastAsia" w:cstheme="majorEastAsia" w:hint="eastAsia"/>
          <w:b/>
          <w:bCs/>
          <w:sz w:val="24"/>
          <w:szCs w:val="24"/>
        </w:rPr>
        <w:t>土壤样品检测指标</w:t>
      </w:r>
      <w:r>
        <w:rPr>
          <w:rFonts w:asciiTheme="majorEastAsia" w:eastAsiaTheme="majorEastAsia" w:hAnsiTheme="majorEastAsia" w:cstheme="majorEastAsia" w:hint="eastAsia"/>
          <w:sz w:val="24"/>
          <w:szCs w:val="24"/>
        </w:rPr>
        <w:t>（</w:t>
      </w:r>
      <w:r>
        <w:rPr>
          <w:rFonts w:asciiTheme="majorEastAsia" w:eastAsiaTheme="majorEastAsia" w:hAnsiTheme="majorEastAsia" w:cstheme="majorEastAsia" w:hint="eastAsia"/>
          <w:b/>
          <w:bCs/>
          <w:sz w:val="24"/>
          <w:szCs w:val="24"/>
        </w:rPr>
        <w:t>林地草地</w:t>
      </w:r>
      <w:r>
        <w:rPr>
          <w:rFonts w:asciiTheme="majorEastAsia" w:eastAsiaTheme="majorEastAsia" w:hAnsiTheme="majorEastAsia" w:cstheme="majorEastAsia" w:hint="eastAsia"/>
          <w:sz w:val="24"/>
          <w:szCs w:val="24"/>
        </w:rPr>
        <w:t>）</w:t>
      </w:r>
    </w:p>
    <w:tbl>
      <w:tblPr>
        <w:tblW w:w="0" w:type="auto"/>
        <w:jc w:val="center"/>
        <w:tblLayout w:type="fixed"/>
        <w:tblCellMar>
          <w:left w:w="10" w:type="dxa"/>
          <w:right w:w="10" w:type="dxa"/>
        </w:tblCellMar>
        <w:tblLook w:val="04A0" w:firstRow="1" w:lastRow="0" w:firstColumn="1" w:lastColumn="0" w:noHBand="0" w:noVBand="1"/>
      </w:tblPr>
      <w:tblGrid>
        <w:gridCol w:w="726"/>
        <w:gridCol w:w="1809"/>
        <w:gridCol w:w="1992"/>
        <w:gridCol w:w="1987"/>
        <w:gridCol w:w="2743"/>
      </w:tblGrid>
      <w:tr w:rsidR="0063528E" w14:paraId="626B1716" w14:textId="77777777">
        <w:trPr>
          <w:trHeight w:hRule="exact" w:val="365"/>
          <w:jc w:val="center"/>
        </w:trPr>
        <w:tc>
          <w:tcPr>
            <w:tcW w:w="726" w:type="dxa"/>
            <w:tcBorders>
              <w:top w:val="single" w:sz="4" w:space="0" w:color="auto"/>
              <w:left w:val="single" w:sz="4" w:space="0" w:color="auto"/>
            </w:tcBorders>
            <w:shd w:val="clear" w:color="auto" w:fill="auto"/>
          </w:tcPr>
          <w:p w14:paraId="14D09380" w14:textId="77777777" w:rsidR="0063528E" w:rsidRDefault="00000000">
            <w:pPr>
              <w:pStyle w:val="ac"/>
              <w:spacing w:before="80"/>
              <w:jc w:val="center"/>
            </w:pPr>
            <w:r>
              <w:rPr>
                <w:rFonts w:hint="eastAsia"/>
              </w:rPr>
              <w:t>序号</w:t>
            </w:r>
          </w:p>
        </w:tc>
        <w:tc>
          <w:tcPr>
            <w:tcW w:w="1809" w:type="dxa"/>
            <w:tcBorders>
              <w:top w:val="single" w:sz="4" w:space="0" w:color="auto"/>
              <w:left w:val="single" w:sz="4" w:space="0" w:color="auto"/>
            </w:tcBorders>
            <w:shd w:val="clear" w:color="auto" w:fill="auto"/>
          </w:tcPr>
          <w:p w14:paraId="20B74562" w14:textId="77777777" w:rsidR="0063528E" w:rsidRDefault="00000000">
            <w:pPr>
              <w:pStyle w:val="ac"/>
              <w:spacing w:before="80"/>
              <w:jc w:val="center"/>
            </w:pPr>
            <w:r>
              <w:rPr>
                <w:rFonts w:hint="eastAsia"/>
              </w:rPr>
              <w:t>参数</w:t>
            </w:r>
          </w:p>
        </w:tc>
        <w:tc>
          <w:tcPr>
            <w:tcW w:w="1992" w:type="dxa"/>
            <w:tcBorders>
              <w:top w:val="single" w:sz="4" w:space="0" w:color="auto"/>
              <w:left w:val="single" w:sz="4" w:space="0" w:color="auto"/>
            </w:tcBorders>
            <w:shd w:val="clear" w:color="auto" w:fill="auto"/>
          </w:tcPr>
          <w:p w14:paraId="31ED76B3" w14:textId="77777777" w:rsidR="0063528E" w:rsidRDefault="00000000">
            <w:pPr>
              <w:pStyle w:val="ac"/>
              <w:spacing w:before="80"/>
              <w:jc w:val="center"/>
            </w:pPr>
            <w:r>
              <w:rPr>
                <w:rFonts w:hint="eastAsia"/>
              </w:rPr>
              <w:t>剖面样</w:t>
            </w:r>
          </w:p>
        </w:tc>
        <w:tc>
          <w:tcPr>
            <w:tcW w:w="1987" w:type="dxa"/>
            <w:tcBorders>
              <w:top w:val="single" w:sz="4" w:space="0" w:color="auto"/>
              <w:left w:val="single" w:sz="4" w:space="0" w:color="auto"/>
            </w:tcBorders>
            <w:shd w:val="clear" w:color="auto" w:fill="auto"/>
          </w:tcPr>
          <w:p w14:paraId="7DEF9068" w14:textId="77777777" w:rsidR="0063528E" w:rsidRDefault="00000000">
            <w:pPr>
              <w:pStyle w:val="ac"/>
              <w:spacing w:before="80"/>
              <w:jc w:val="center"/>
            </w:pPr>
            <w:r>
              <w:rPr>
                <w:rFonts w:hint="eastAsia"/>
              </w:rPr>
              <w:t>表层样</w:t>
            </w:r>
          </w:p>
        </w:tc>
        <w:tc>
          <w:tcPr>
            <w:tcW w:w="2743" w:type="dxa"/>
            <w:tcBorders>
              <w:top w:val="single" w:sz="4" w:space="0" w:color="auto"/>
              <w:left w:val="single" w:sz="4" w:space="0" w:color="auto"/>
              <w:right w:val="single" w:sz="4" w:space="0" w:color="auto"/>
            </w:tcBorders>
            <w:shd w:val="clear" w:color="auto" w:fill="auto"/>
          </w:tcPr>
          <w:p w14:paraId="6A83EEBF" w14:textId="77777777" w:rsidR="0063528E" w:rsidRDefault="00000000">
            <w:pPr>
              <w:pStyle w:val="ac"/>
              <w:spacing w:before="80"/>
              <w:jc w:val="center"/>
            </w:pPr>
            <w:r>
              <w:rPr>
                <w:rFonts w:hint="eastAsia"/>
              </w:rPr>
              <w:t>备注</w:t>
            </w:r>
          </w:p>
        </w:tc>
      </w:tr>
      <w:tr w:rsidR="0063528E" w14:paraId="72E4D714" w14:textId="77777777">
        <w:trPr>
          <w:trHeight w:hRule="exact" w:val="360"/>
          <w:jc w:val="center"/>
        </w:trPr>
        <w:tc>
          <w:tcPr>
            <w:tcW w:w="726" w:type="dxa"/>
            <w:tcBorders>
              <w:top w:val="single" w:sz="4" w:space="0" w:color="auto"/>
              <w:left w:val="single" w:sz="4" w:space="0" w:color="auto"/>
            </w:tcBorders>
            <w:shd w:val="clear" w:color="auto" w:fill="auto"/>
            <w:vAlign w:val="center"/>
          </w:tcPr>
          <w:p w14:paraId="416190F1" w14:textId="77777777" w:rsidR="0063528E" w:rsidRDefault="00000000">
            <w:pPr>
              <w:pStyle w:val="ac"/>
              <w:spacing w:line="360" w:lineRule="auto"/>
              <w:ind w:firstLine="260"/>
              <w:jc w:val="center"/>
              <w:rPr>
                <w:sz w:val="17"/>
                <w:szCs w:val="17"/>
              </w:rPr>
            </w:pPr>
            <w:r>
              <w:rPr>
                <w:rFonts w:ascii="Times New Roman" w:eastAsia="Times New Roman" w:hAnsi="Times New Roman" w:cs="Times New Roman"/>
                <w:sz w:val="17"/>
                <w:szCs w:val="17"/>
                <w:lang w:val="en-US" w:eastAsia="en-US" w:bidi="en-US"/>
              </w:rPr>
              <w:t>l</w:t>
            </w:r>
          </w:p>
        </w:tc>
        <w:tc>
          <w:tcPr>
            <w:tcW w:w="1809" w:type="dxa"/>
            <w:tcBorders>
              <w:top w:val="single" w:sz="4" w:space="0" w:color="auto"/>
              <w:left w:val="single" w:sz="4" w:space="0" w:color="auto"/>
            </w:tcBorders>
            <w:shd w:val="clear" w:color="auto" w:fill="auto"/>
            <w:vAlign w:val="center"/>
          </w:tcPr>
          <w:p w14:paraId="5702413F" w14:textId="77777777" w:rsidR="0063528E" w:rsidRDefault="00000000">
            <w:pPr>
              <w:pStyle w:val="ac"/>
              <w:tabs>
                <w:tab w:val="left" w:pos="192"/>
              </w:tabs>
              <w:spacing w:line="225" w:lineRule="exact"/>
              <w:jc w:val="center"/>
            </w:pPr>
            <w:r>
              <w:rPr>
                <w:rFonts w:hint="eastAsia"/>
              </w:rPr>
              <w:t>土壤容重</w:t>
            </w:r>
          </w:p>
        </w:tc>
        <w:tc>
          <w:tcPr>
            <w:tcW w:w="1992" w:type="dxa"/>
            <w:tcBorders>
              <w:top w:val="single" w:sz="4" w:space="0" w:color="auto"/>
              <w:left w:val="single" w:sz="4" w:space="0" w:color="auto"/>
            </w:tcBorders>
            <w:shd w:val="clear" w:color="auto" w:fill="auto"/>
            <w:vAlign w:val="center"/>
          </w:tcPr>
          <w:p w14:paraId="0C8DE39C" w14:textId="77777777" w:rsidR="0063528E" w:rsidRDefault="00000000">
            <w:pPr>
              <w:pStyle w:val="ac"/>
              <w:spacing w:line="360" w:lineRule="auto"/>
              <w:jc w:val="center"/>
              <w:rPr>
                <w:sz w:val="17"/>
                <w:szCs w:val="17"/>
              </w:rPr>
            </w:pPr>
            <w:r>
              <w:rPr>
                <w:rFonts w:ascii="Arial" w:eastAsia="Times New Roman" w:hAnsi="Arial" w:cs="Arial"/>
                <w:sz w:val="17"/>
                <w:szCs w:val="17"/>
              </w:rPr>
              <w:t>√</w:t>
            </w:r>
          </w:p>
        </w:tc>
        <w:tc>
          <w:tcPr>
            <w:tcW w:w="1987" w:type="dxa"/>
            <w:tcBorders>
              <w:top w:val="single" w:sz="4" w:space="0" w:color="auto"/>
              <w:left w:val="single" w:sz="4" w:space="0" w:color="auto"/>
            </w:tcBorders>
            <w:shd w:val="clear" w:color="auto" w:fill="auto"/>
            <w:vAlign w:val="center"/>
          </w:tcPr>
          <w:p w14:paraId="3A61835B" w14:textId="77777777" w:rsidR="0063528E" w:rsidRDefault="00000000">
            <w:pPr>
              <w:spacing w:line="360" w:lineRule="auto"/>
              <w:jc w:val="center"/>
              <w:rPr>
                <w:sz w:val="17"/>
                <w:szCs w:val="17"/>
              </w:rPr>
            </w:pPr>
            <w:r>
              <w:rPr>
                <w:rFonts w:ascii="Arial" w:eastAsia="Times New Roman" w:hAnsi="Arial" w:cs="Arial"/>
                <w:sz w:val="17"/>
                <w:szCs w:val="17"/>
              </w:rPr>
              <w:t>√</w:t>
            </w:r>
          </w:p>
        </w:tc>
        <w:tc>
          <w:tcPr>
            <w:tcW w:w="2743" w:type="dxa"/>
            <w:tcBorders>
              <w:top w:val="single" w:sz="4" w:space="0" w:color="auto"/>
              <w:left w:val="single" w:sz="4" w:space="0" w:color="auto"/>
              <w:right w:val="single" w:sz="4" w:space="0" w:color="auto"/>
            </w:tcBorders>
            <w:shd w:val="clear" w:color="auto" w:fill="auto"/>
            <w:vAlign w:val="center"/>
          </w:tcPr>
          <w:p w14:paraId="49F90FED" w14:textId="77777777" w:rsidR="0063528E" w:rsidRDefault="00000000">
            <w:pPr>
              <w:pStyle w:val="ac"/>
              <w:spacing w:line="360" w:lineRule="auto"/>
              <w:ind w:firstLineChars="100" w:firstLine="180"/>
            </w:pPr>
            <w:r>
              <w:t>县级土壤普查办负责</w:t>
            </w:r>
          </w:p>
        </w:tc>
      </w:tr>
      <w:tr w:rsidR="0063528E" w14:paraId="0743FC5A" w14:textId="77777777">
        <w:trPr>
          <w:trHeight w:hRule="exact" w:val="586"/>
          <w:jc w:val="center"/>
        </w:trPr>
        <w:tc>
          <w:tcPr>
            <w:tcW w:w="726" w:type="dxa"/>
            <w:tcBorders>
              <w:top w:val="single" w:sz="4" w:space="0" w:color="auto"/>
              <w:left w:val="single" w:sz="4" w:space="0" w:color="auto"/>
            </w:tcBorders>
            <w:shd w:val="clear" w:color="auto" w:fill="auto"/>
            <w:vAlign w:val="center"/>
          </w:tcPr>
          <w:p w14:paraId="501C0E41" w14:textId="77777777" w:rsidR="0063528E" w:rsidRDefault="00000000">
            <w:pPr>
              <w:pStyle w:val="ac"/>
              <w:ind w:firstLine="260"/>
              <w:jc w:val="center"/>
              <w:rPr>
                <w:sz w:val="17"/>
                <w:szCs w:val="17"/>
              </w:rPr>
            </w:pPr>
            <w:r>
              <w:rPr>
                <w:rFonts w:ascii="Times New Roman" w:eastAsia="Times New Roman" w:hAnsi="Times New Roman" w:cs="Times New Roman"/>
                <w:sz w:val="17"/>
                <w:szCs w:val="17"/>
              </w:rPr>
              <w:t>2</w:t>
            </w:r>
          </w:p>
        </w:tc>
        <w:tc>
          <w:tcPr>
            <w:tcW w:w="1809" w:type="dxa"/>
            <w:tcBorders>
              <w:top w:val="single" w:sz="4" w:space="0" w:color="auto"/>
              <w:left w:val="single" w:sz="4" w:space="0" w:color="auto"/>
            </w:tcBorders>
            <w:shd w:val="clear" w:color="auto" w:fill="auto"/>
            <w:vAlign w:val="center"/>
          </w:tcPr>
          <w:p w14:paraId="5F5BB458" w14:textId="77777777" w:rsidR="0063528E" w:rsidRDefault="00000000">
            <w:pPr>
              <w:pStyle w:val="ac"/>
              <w:tabs>
                <w:tab w:val="left" w:pos="192"/>
              </w:tabs>
              <w:spacing w:line="225" w:lineRule="exact"/>
              <w:jc w:val="center"/>
            </w:pPr>
            <w:r>
              <w:rPr>
                <w:rFonts w:hint="eastAsia"/>
              </w:rPr>
              <w:t>机械组成</w:t>
            </w:r>
          </w:p>
        </w:tc>
        <w:tc>
          <w:tcPr>
            <w:tcW w:w="1992" w:type="dxa"/>
            <w:tcBorders>
              <w:top w:val="single" w:sz="4" w:space="0" w:color="auto"/>
              <w:left w:val="single" w:sz="4" w:space="0" w:color="auto"/>
            </w:tcBorders>
            <w:shd w:val="clear" w:color="auto" w:fill="auto"/>
            <w:vAlign w:val="center"/>
          </w:tcPr>
          <w:p w14:paraId="5C2280EA" w14:textId="77777777" w:rsidR="0063528E" w:rsidRDefault="00000000">
            <w:pPr>
              <w:jc w:val="center"/>
              <w:rPr>
                <w:sz w:val="17"/>
                <w:szCs w:val="17"/>
              </w:rPr>
            </w:pPr>
            <w:r>
              <w:rPr>
                <w:rFonts w:ascii="Arial" w:eastAsia="Times New Roman" w:hAnsi="Arial" w:cs="Arial"/>
                <w:sz w:val="17"/>
                <w:szCs w:val="17"/>
              </w:rPr>
              <w:t>√</w:t>
            </w:r>
          </w:p>
        </w:tc>
        <w:tc>
          <w:tcPr>
            <w:tcW w:w="1987" w:type="dxa"/>
            <w:tcBorders>
              <w:top w:val="single" w:sz="4" w:space="0" w:color="auto"/>
              <w:left w:val="single" w:sz="4" w:space="0" w:color="auto"/>
            </w:tcBorders>
            <w:shd w:val="clear" w:color="auto" w:fill="auto"/>
            <w:vAlign w:val="center"/>
          </w:tcPr>
          <w:p w14:paraId="32B86EE5" w14:textId="77777777" w:rsidR="0063528E" w:rsidRDefault="00000000">
            <w:pPr>
              <w:jc w:val="center"/>
              <w:rPr>
                <w:sz w:val="17"/>
                <w:szCs w:val="17"/>
              </w:rPr>
            </w:pPr>
            <w:r>
              <w:rPr>
                <w:rFonts w:ascii="Arial" w:eastAsia="Times New Roman" w:hAnsi="Arial" w:cs="Arial"/>
                <w:sz w:val="17"/>
                <w:szCs w:val="17"/>
              </w:rPr>
              <w:t>√</w:t>
            </w:r>
          </w:p>
        </w:tc>
        <w:tc>
          <w:tcPr>
            <w:tcW w:w="2743" w:type="dxa"/>
            <w:tcBorders>
              <w:top w:val="single" w:sz="4" w:space="0" w:color="auto"/>
              <w:left w:val="single" w:sz="4" w:space="0" w:color="auto"/>
              <w:right w:val="single" w:sz="4" w:space="0" w:color="auto"/>
            </w:tcBorders>
            <w:shd w:val="clear" w:color="auto" w:fill="auto"/>
            <w:vAlign w:val="center"/>
          </w:tcPr>
          <w:p w14:paraId="68831185" w14:textId="77777777" w:rsidR="0063528E" w:rsidRDefault="00000000">
            <w:pPr>
              <w:pStyle w:val="ac"/>
              <w:ind w:firstLineChars="100" w:firstLine="180"/>
            </w:pPr>
            <w:r>
              <w:t>剖面样品全部检测</w:t>
            </w:r>
            <w:r>
              <w:rPr>
                <w:sz w:val="17"/>
                <w:szCs w:val="17"/>
              </w:rPr>
              <w:t>，</w:t>
            </w:r>
            <w:r>
              <w:t>表层样品选择</w:t>
            </w:r>
            <w:r>
              <w:rPr>
                <w:rFonts w:ascii="Times New Roman" w:eastAsia="Times New Roman" w:hAnsi="Times New Roman" w:cs="Times New Roman"/>
                <w:sz w:val="17"/>
                <w:szCs w:val="17"/>
              </w:rPr>
              <w:t>50%</w:t>
            </w:r>
            <w:r>
              <w:t>检测</w:t>
            </w:r>
          </w:p>
        </w:tc>
      </w:tr>
      <w:tr w:rsidR="0063528E" w14:paraId="7E3687FA" w14:textId="77777777">
        <w:trPr>
          <w:trHeight w:hRule="exact" w:val="355"/>
          <w:jc w:val="center"/>
        </w:trPr>
        <w:tc>
          <w:tcPr>
            <w:tcW w:w="726" w:type="dxa"/>
            <w:tcBorders>
              <w:top w:val="single" w:sz="4" w:space="0" w:color="auto"/>
              <w:left w:val="single" w:sz="4" w:space="0" w:color="auto"/>
            </w:tcBorders>
            <w:shd w:val="clear" w:color="auto" w:fill="auto"/>
            <w:vAlign w:val="center"/>
          </w:tcPr>
          <w:p w14:paraId="5634C4C9" w14:textId="77777777" w:rsidR="0063528E" w:rsidRDefault="00000000">
            <w:pPr>
              <w:pStyle w:val="ac"/>
              <w:spacing w:line="360" w:lineRule="auto"/>
              <w:ind w:firstLine="260"/>
              <w:jc w:val="center"/>
              <w:rPr>
                <w:sz w:val="17"/>
                <w:szCs w:val="17"/>
              </w:rPr>
            </w:pPr>
            <w:r>
              <w:rPr>
                <w:rFonts w:ascii="Times New Roman" w:eastAsia="Times New Roman" w:hAnsi="Times New Roman" w:cs="Times New Roman"/>
                <w:sz w:val="17"/>
                <w:szCs w:val="17"/>
              </w:rPr>
              <w:t>3</w:t>
            </w:r>
          </w:p>
        </w:tc>
        <w:tc>
          <w:tcPr>
            <w:tcW w:w="1809" w:type="dxa"/>
            <w:tcBorders>
              <w:top w:val="single" w:sz="4" w:space="0" w:color="auto"/>
              <w:left w:val="single" w:sz="4" w:space="0" w:color="auto"/>
            </w:tcBorders>
            <w:shd w:val="clear" w:color="auto" w:fill="auto"/>
            <w:vAlign w:val="center"/>
          </w:tcPr>
          <w:p w14:paraId="416E46C9" w14:textId="77777777" w:rsidR="0063528E" w:rsidRDefault="00000000">
            <w:pPr>
              <w:pStyle w:val="ac"/>
              <w:tabs>
                <w:tab w:val="left" w:pos="192"/>
              </w:tabs>
              <w:spacing w:line="225" w:lineRule="exact"/>
              <w:jc w:val="center"/>
            </w:pPr>
            <w:r>
              <w:rPr>
                <w:rFonts w:hint="eastAsia"/>
                <w:lang w:val="en-US" w:eastAsia="en-US"/>
              </w:rPr>
              <w:t>PH</w:t>
            </w:r>
          </w:p>
        </w:tc>
        <w:tc>
          <w:tcPr>
            <w:tcW w:w="1992" w:type="dxa"/>
            <w:tcBorders>
              <w:top w:val="single" w:sz="4" w:space="0" w:color="auto"/>
              <w:left w:val="single" w:sz="4" w:space="0" w:color="auto"/>
            </w:tcBorders>
            <w:shd w:val="clear" w:color="auto" w:fill="auto"/>
            <w:vAlign w:val="center"/>
          </w:tcPr>
          <w:p w14:paraId="3E9E58D9" w14:textId="77777777" w:rsidR="0063528E" w:rsidRDefault="00000000">
            <w:pPr>
              <w:spacing w:line="360" w:lineRule="auto"/>
              <w:jc w:val="center"/>
              <w:rPr>
                <w:sz w:val="17"/>
                <w:szCs w:val="17"/>
              </w:rPr>
            </w:pPr>
            <w:r>
              <w:rPr>
                <w:rFonts w:ascii="Arial" w:eastAsia="Times New Roman" w:hAnsi="Arial" w:cs="Arial"/>
                <w:sz w:val="17"/>
                <w:szCs w:val="17"/>
              </w:rPr>
              <w:t>√</w:t>
            </w:r>
          </w:p>
        </w:tc>
        <w:tc>
          <w:tcPr>
            <w:tcW w:w="1987" w:type="dxa"/>
            <w:tcBorders>
              <w:top w:val="single" w:sz="4" w:space="0" w:color="auto"/>
              <w:left w:val="single" w:sz="4" w:space="0" w:color="auto"/>
            </w:tcBorders>
            <w:shd w:val="clear" w:color="auto" w:fill="auto"/>
            <w:vAlign w:val="center"/>
          </w:tcPr>
          <w:p w14:paraId="5BC34FC7" w14:textId="77777777" w:rsidR="0063528E" w:rsidRDefault="00000000">
            <w:pPr>
              <w:spacing w:line="360" w:lineRule="auto"/>
              <w:jc w:val="center"/>
              <w:rPr>
                <w:sz w:val="17"/>
                <w:szCs w:val="17"/>
              </w:rPr>
            </w:pPr>
            <w:r>
              <w:rPr>
                <w:rFonts w:ascii="Arial" w:eastAsia="Times New Roman" w:hAnsi="Arial" w:cs="Arial"/>
                <w:sz w:val="17"/>
                <w:szCs w:val="17"/>
              </w:rPr>
              <w:t>√</w:t>
            </w:r>
          </w:p>
        </w:tc>
        <w:tc>
          <w:tcPr>
            <w:tcW w:w="2743" w:type="dxa"/>
            <w:tcBorders>
              <w:top w:val="single" w:sz="4" w:space="0" w:color="auto"/>
              <w:left w:val="single" w:sz="4" w:space="0" w:color="auto"/>
              <w:right w:val="single" w:sz="4" w:space="0" w:color="auto"/>
            </w:tcBorders>
            <w:shd w:val="clear" w:color="auto" w:fill="auto"/>
            <w:vAlign w:val="center"/>
          </w:tcPr>
          <w:p w14:paraId="6ED8620D" w14:textId="77777777" w:rsidR="0063528E" w:rsidRDefault="0063528E">
            <w:pPr>
              <w:spacing w:line="360" w:lineRule="auto"/>
              <w:rPr>
                <w:sz w:val="10"/>
                <w:szCs w:val="10"/>
              </w:rPr>
            </w:pPr>
          </w:p>
        </w:tc>
      </w:tr>
      <w:tr w:rsidR="0063528E" w14:paraId="7875EB78" w14:textId="77777777">
        <w:trPr>
          <w:trHeight w:hRule="exact" w:val="341"/>
          <w:jc w:val="center"/>
        </w:trPr>
        <w:tc>
          <w:tcPr>
            <w:tcW w:w="726" w:type="dxa"/>
            <w:tcBorders>
              <w:top w:val="single" w:sz="4" w:space="0" w:color="auto"/>
              <w:left w:val="single" w:sz="4" w:space="0" w:color="auto"/>
            </w:tcBorders>
            <w:shd w:val="clear" w:color="auto" w:fill="auto"/>
            <w:vAlign w:val="center"/>
          </w:tcPr>
          <w:p w14:paraId="0D0B7A62" w14:textId="77777777" w:rsidR="0063528E" w:rsidRDefault="00000000">
            <w:pPr>
              <w:pStyle w:val="ac"/>
              <w:spacing w:line="360" w:lineRule="auto"/>
              <w:ind w:firstLine="260"/>
              <w:jc w:val="center"/>
              <w:rPr>
                <w:sz w:val="17"/>
                <w:szCs w:val="17"/>
              </w:rPr>
            </w:pPr>
            <w:r>
              <w:rPr>
                <w:rFonts w:ascii="Times New Roman" w:eastAsia="Times New Roman" w:hAnsi="Times New Roman" w:cs="Times New Roman"/>
                <w:sz w:val="17"/>
                <w:szCs w:val="17"/>
              </w:rPr>
              <w:t>4</w:t>
            </w:r>
          </w:p>
        </w:tc>
        <w:tc>
          <w:tcPr>
            <w:tcW w:w="1809" w:type="dxa"/>
            <w:tcBorders>
              <w:top w:val="single" w:sz="4" w:space="0" w:color="auto"/>
              <w:left w:val="single" w:sz="4" w:space="0" w:color="auto"/>
            </w:tcBorders>
            <w:shd w:val="clear" w:color="auto" w:fill="auto"/>
            <w:vAlign w:val="center"/>
          </w:tcPr>
          <w:p w14:paraId="0C62BF1F" w14:textId="77777777" w:rsidR="0063528E" w:rsidRDefault="00000000">
            <w:pPr>
              <w:pStyle w:val="ac"/>
              <w:tabs>
                <w:tab w:val="left" w:pos="192"/>
              </w:tabs>
              <w:spacing w:line="225" w:lineRule="exact"/>
              <w:jc w:val="center"/>
            </w:pPr>
            <w:r>
              <w:rPr>
                <w:rFonts w:hint="eastAsia"/>
              </w:rPr>
              <w:t>可交换酸度</w:t>
            </w:r>
          </w:p>
        </w:tc>
        <w:tc>
          <w:tcPr>
            <w:tcW w:w="1992" w:type="dxa"/>
            <w:tcBorders>
              <w:top w:val="single" w:sz="4" w:space="0" w:color="auto"/>
              <w:left w:val="single" w:sz="4" w:space="0" w:color="auto"/>
            </w:tcBorders>
            <w:shd w:val="clear" w:color="auto" w:fill="auto"/>
            <w:vAlign w:val="center"/>
          </w:tcPr>
          <w:p w14:paraId="434AC09C" w14:textId="77777777" w:rsidR="0063528E" w:rsidRDefault="00000000">
            <w:pPr>
              <w:spacing w:line="360" w:lineRule="auto"/>
              <w:jc w:val="center"/>
              <w:rPr>
                <w:sz w:val="17"/>
                <w:szCs w:val="17"/>
              </w:rPr>
            </w:pPr>
            <w:r>
              <w:rPr>
                <w:rFonts w:ascii="Arial" w:eastAsia="Times New Roman" w:hAnsi="Arial" w:cs="Arial"/>
                <w:sz w:val="17"/>
                <w:szCs w:val="17"/>
              </w:rPr>
              <w:t>√</w:t>
            </w:r>
          </w:p>
        </w:tc>
        <w:tc>
          <w:tcPr>
            <w:tcW w:w="1987" w:type="dxa"/>
            <w:tcBorders>
              <w:top w:val="single" w:sz="4" w:space="0" w:color="auto"/>
              <w:left w:val="single" w:sz="4" w:space="0" w:color="auto"/>
            </w:tcBorders>
            <w:shd w:val="clear" w:color="auto" w:fill="auto"/>
            <w:vAlign w:val="center"/>
          </w:tcPr>
          <w:p w14:paraId="25CBEAEE" w14:textId="77777777" w:rsidR="0063528E" w:rsidRDefault="0063528E">
            <w:pPr>
              <w:spacing w:line="360" w:lineRule="auto"/>
              <w:rPr>
                <w:sz w:val="10"/>
                <w:szCs w:val="10"/>
              </w:rPr>
            </w:pPr>
          </w:p>
        </w:tc>
        <w:tc>
          <w:tcPr>
            <w:tcW w:w="2743" w:type="dxa"/>
            <w:vMerge w:val="restart"/>
            <w:tcBorders>
              <w:top w:val="single" w:sz="4" w:space="0" w:color="auto"/>
              <w:left w:val="single" w:sz="4" w:space="0" w:color="auto"/>
              <w:right w:val="single" w:sz="4" w:space="0" w:color="auto"/>
            </w:tcBorders>
            <w:shd w:val="clear" w:color="auto" w:fill="auto"/>
            <w:vAlign w:val="center"/>
          </w:tcPr>
          <w:p w14:paraId="1B00602A" w14:textId="77777777" w:rsidR="0063528E" w:rsidRDefault="00000000">
            <w:pPr>
              <w:pStyle w:val="ac"/>
              <w:spacing w:line="360" w:lineRule="auto"/>
              <w:ind w:firstLineChars="100" w:firstLine="170"/>
            </w:pPr>
            <w:r>
              <w:rPr>
                <w:rFonts w:ascii="Times New Roman" w:hAnsi="Times New Roman" w:cs="Times New Roman" w:hint="eastAsia"/>
                <w:sz w:val="17"/>
                <w:szCs w:val="17"/>
                <w:lang w:val="en-US" w:bidi="en-US"/>
              </w:rPr>
              <w:t>p</w:t>
            </w:r>
            <w:r>
              <w:rPr>
                <w:rFonts w:ascii="Times New Roman" w:eastAsia="Times New Roman" w:hAnsi="Times New Roman" w:cs="Times New Roman"/>
                <w:sz w:val="17"/>
                <w:szCs w:val="17"/>
                <w:lang w:val="en-US" w:eastAsia="en-US" w:bidi="en-US"/>
              </w:rPr>
              <w:t xml:space="preserve">H&lt;6. </w:t>
            </w:r>
            <w:r>
              <w:rPr>
                <w:rFonts w:ascii="Times New Roman" w:eastAsia="Times New Roman" w:hAnsi="Times New Roman" w:cs="Times New Roman"/>
                <w:sz w:val="17"/>
                <w:szCs w:val="17"/>
              </w:rPr>
              <w:t>0</w:t>
            </w:r>
            <w:r>
              <w:t>的样品检测</w:t>
            </w:r>
          </w:p>
        </w:tc>
      </w:tr>
      <w:tr w:rsidR="0063528E" w14:paraId="77C222DC" w14:textId="77777777">
        <w:trPr>
          <w:trHeight w:hRule="exact" w:val="341"/>
          <w:jc w:val="center"/>
        </w:trPr>
        <w:tc>
          <w:tcPr>
            <w:tcW w:w="726" w:type="dxa"/>
            <w:tcBorders>
              <w:top w:val="single" w:sz="4" w:space="0" w:color="auto"/>
              <w:left w:val="single" w:sz="4" w:space="0" w:color="auto"/>
            </w:tcBorders>
            <w:shd w:val="clear" w:color="auto" w:fill="auto"/>
            <w:vAlign w:val="center"/>
          </w:tcPr>
          <w:p w14:paraId="5ED74DFB" w14:textId="77777777" w:rsidR="0063528E" w:rsidRDefault="00000000">
            <w:pPr>
              <w:pStyle w:val="ac"/>
              <w:spacing w:line="360" w:lineRule="auto"/>
              <w:ind w:firstLine="260"/>
              <w:jc w:val="center"/>
              <w:rPr>
                <w:sz w:val="16"/>
                <w:szCs w:val="16"/>
              </w:rPr>
            </w:pPr>
            <w:r>
              <w:rPr>
                <w:rFonts w:ascii="Arial" w:eastAsia="Arial" w:hAnsi="Arial" w:cs="Arial"/>
                <w:i/>
                <w:iCs/>
                <w:sz w:val="16"/>
                <w:szCs w:val="16"/>
              </w:rPr>
              <w:t>5</w:t>
            </w:r>
          </w:p>
        </w:tc>
        <w:tc>
          <w:tcPr>
            <w:tcW w:w="1809" w:type="dxa"/>
            <w:tcBorders>
              <w:top w:val="single" w:sz="4" w:space="0" w:color="auto"/>
              <w:left w:val="single" w:sz="4" w:space="0" w:color="auto"/>
            </w:tcBorders>
            <w:shd w:val="clear" w:color="auto" w:fill="auto"/>
            <w:vAlign w:val="center"/>
          </w:tcPr>
          <w:p w14:paraId="04D78BE6" w14:textId="77777777" w:rsidR="0063528E" w:rsidRDefault="00000000">
            <w:pPr>
              <w:pStyle w:val="ac"/>
              <w:tabs>
                <w:tab w:val="left" w:pos="192"/>
              </w:tabs>
              <w:spacing w:line="225" w:lineRule="exact"/>
              <w:jc w:val="center"/>
            </w:pPr>
            <w:r>
              <w:rPr>
                <w:rFonts w:hint="eastAsia"/>
              </w:rPr>
              <w:t>水解性酸度</w:t>
            </w:r>
          </w:p>
        </w:tc>
        <w:tc>
          <w:tcPr>
            <w:tcW w:w="1992" w:type="dxa"/>
            <w:tcBorders>
              <w:top w:val="single" w:sz="4" w:space="0" w:color="auto"/>
              <w:left w:val="single" w:sz="4" w:space="0" w:color="auto"/>
            </w:tcBorders>
            <w:shd w:val="clear" w:color="auto" w:fill="auto"/>
            <w:vAlign w:val="center"/>
          </w:tcPr>
          <w:p w14:paraId="5C1EB7BE" w14:textId="77777777" w:rsidR="0063528E" w:rsidRDefault="00000000">
            <w:pPr>
              <w:spacing w:line="360" w:lineRule="auto"/>
              <w:jc w:val="center"/>
              <w:rPr>
                <w:sz w:val="17"/>
                <w:szCs w:val="17"/>
              </w:rPr>
            </w:pPr>
            <w:r>
              <w:rPr>
                <w:rFonts w:ascii="Arial" w:eastAsia="Times New Roman" w:hAnsi="Arial" w:cs="Arial"/>
                <w:sz w:val="17"/>
                <w:szCs w:val="17"/>
              </w:rPr>
              <w:t>√</w:t>
            </w:r>
          </w:p>
        </w:tc>
        <w:tc>
          <w:tcPr>
            <w:tcW w:w="1987" w:type="dxa"/>
            <w:tcBorders>
              <w:top w:val="single" w:sz="4" w:space="0" w:color="auto"/>
              <w:left w:val="single" w:sz="4" w:space="0" w:color="auto"/>
            </w:tcBorders>
            <w:shd w:val="clear" w:color="auto" w:fill="auto"/>
            <w:vAlign w:val="center"/>
          </w:tcPr>
          <w:p w14:paraId="217BCEEA" w14:textId="77777777" w:rsidR="0063528E" w:rsidRDefault="0063528E">
            <w:pPr>
              <w:spacing w:line="360" w:lineRule="auto"/>
              <w:rPr>
                <w:sz w:val="10"/>
                <w:szCs w:val="10"/>
              </w:rPr>
            </w:pPr>
          </w:p>
        </w:tc>
        <w:tc>
          <w:tcPr>
            <w:tcW w:w="2743" w:type="dxa"/>
            <w:vMerge/>
            <w:tcBorders>
              <w:left w:val="single" w:sz="4" w:space="0" w:color="auto"/>
              <w:right w:val="single" w:sz="4" w:space="0" w:color="auto"/>
            </w:tcBorders>
            <w:shd w:val="clear" w:color="auto" w:fill="auto"/>
            <w:vAlign w:val="center"/>
          </w:tcPr>
          <w:p w14:paraId="25BDA726" w14:textId="77777777" w:rsidR="0063528E" w:rsidRDefault="0063528E">
            <w:pPr>
              <w:spacing w:line="360" w:lineRule="auto"/>
            </w:pPr>
          </w:p>
        </w:tc>
      </w:tr>
      <w:tr w:rsidR="0063528E" w14:paraId="2D114486" w14:textId="77777777">
        <w:trPr>
          <w:trHeight w:hRule="exact" w:val="341"/>
          <w:jc w:val="center"/>
        </w:trPr>
        <w:tc>
          <w:tcPr>
            <w:tcW w:w="726" w:type="dxa"/>
            <w:tcBorders>
              <w:top w:val="single" w:sz="4" w:space="0" w:color="auto"/>
              <w:left w:val="single" w:sz="4" w:space="0" w:color="auto"/>
            </w:tcBorders>
            <w:shd w:val="clear" w:color="auto" w:fill="auto"/>
            <w:vAlign w:val="center"/>
          </w:tcPr>
          <w:p w14:paraId="6DC04BC1" w14:textId="77777777" w:rsidR="0063528E" w:rsidRDefault="00000000">
            <w:pPr>
              <w:pStyle w:val="ac"/>
              <w:spacing w:line="360" w:lineRule="auto"/>
              <w:ind w:firstLine="260"/>
              <w:jc w:val="center"/>
              <w:rPr>
                <w:sz w:val="17"/>
                <w:szCs w:val="17"/>
              </w:rPr>
            </w:pPr>
            <w:r>
              <w:rPr>
                <w:rFonts w:ascii="Times New Roman" w:eastAsia="Times New Roman" w:hAnsi="Times New Roman" w:cs="Times New Roman"/>
                <w:sz w:val="17"/>
                <w:szCs w:val="17"/>
              </w:rPr>
              <w:t>6</w:t>
            </w:r>
          </w:p>
        </w:tc>
        <w:tc>
          <w:tcPr>
            <w:tcW w:w="1809" w:type="dxa"/>
            <w:tcBorders>
              <w:top w:val="single" w:sz="4" w:space="0" w:color="auto"/>
              <w:left w:val="single" w:sz="4" w:space="0" w:color="auto"/>
            </w:tcBorders>
            <w:shd w:val="clear" w:color="auto" w:fill="auto"/>
            <w:vAlign w:val="center"/>
          </w:tcPr>
          <w:p w14:paraId="05271271" w14:textId="77777777" w:rsidR="0063528E" w:rsidRDefault="00000000">
            <w:pPr>
              <w:pStyle w:val="ac"/>
              <w:tabs>
                <w:tab w:val="left" w:pos="192"/>
              </w:tabs>
              <w:spacing w:line="225" w:lineRule="exact"/>
              <w:jc w:val="center"/>
            </w:pPr>
            <w:r>
              <w:rPr>
                <w:rFonts w:hint="eastAsia"/>
              </w:rPr>
              <w:t>阳离子交换量</w:t>
            </w:r>
          </w:p>
        </w:tc>
        <w:tc>
          <w:tcPr>
            <w:tcW w:w="1992" w:type="dxa"/>
            <w:tcBorders>
              <w:top w:val="single" w:sz="4" w:space="0" w:color="auto"/>
              <w:left w:val="single" w:sz="4" w:space="0" w:color="auto"/>
            </w:tcBorders>
            <w:shd w:val="clear" w:color="auto" w:fill="auto"/>
            <w:vAlign w:val="center"/>
          </w:tcPr>
          <w:p w14:paraId="46FB3F1C" w14:textId="77777777" w:rsidR="0063528E" w:rsidRDefault="00000000">
            <w:pPr>
              <w:spacing w:line="360" w:lineRule="auto"/>
              <w:jc w:val="center"/>
              <w:rPr>
                <w:sz w:val="17"/>
                <w:szCs w:val="17"/>
              </w:rPr>
            </w:pPr>
            <w:r>
              <w:rPr>
                <w:rFonts w:ascii="Arial" w:eastAsia="Times New Roman" w:hAnsi="Arial" w:cs="Arial"/>
                <w:sz w:val="17"/>
                <w:szCs w:val="17"/>
              </w:rPr>
              <w:t>√</w:t>
            </w:r>
          </w:p>
        </w:tc>
        <w:tc>
          <w:tcPr>
            <w:tcW w:w="1987" w:type="dxa"/>
            <w:tcBorders>
              <w:top w:val="single" w:sz="4" w:space="0" w:color="auto"/>
              <w:left w:val="single" w:sz="4" w:space="0" w:color="auto"/>
            </w:tcBorders>
            <w:shd w:val="clear" w:color="auto" w:fill="auto"/>
            <w:vAlign w:val="center"/>
          </w:tcPr>
          <w:p w14:paraId="2FB0E8A5" w14:textId="77777777" w:rsidR="0063528E" w:rsidRDefault="00000000">
            <w:pPr>
              <w:spacing w:line="360" w:lineRule="auto"/>
              <w:jc w:val="center"/>
              <w:rPr>
                <w:sz w:val="17"/>
                <w:szCs w:val="17"/>
              </w:rPr>
            </w:pPr>
            <w:r>
              <w:rPr>
                <w:rFonts w:ascii="Arial" w:eastAsia="Times New Roman" w:hAnsi="Arial" w:cs="Arial"/>
                <w:sz w:val="17"/>
                <w:szCs w:val="17"/>
              </w:rPr>
              <w:t>√</w:t>
            </w:r>
          </w:p>
        </w:tc>
        <w:tc>
          <w:tcPr>
            <w:tcW w:w="2743" w:type="dxa"/>
            <w:tcBorders>
              <w:top w:val="single" w:sz="4" w:space="0" w:color="auto"/>
              <w:left w:val="single" w:sz="4" w:space="0" w:color="auto"/>
              <w:right w:val="single" w:sz="4" w:space="0" w:color="auto"/>
            </w:tcBorders>
            <w:shd w:val="clear" w:color="auto" w:fill="auto"/>
            <w:vAlign w:val="center"/>
          </w:tcPr>
          <w:p w14:paraId="30D9C2C1" w14:textId="77777777" w:rsidR="0063528E" w:rsidRDefault="0063528E">
            <w:pPr>
              <w:spacing w:line="360" w:lineRule="auto"/>
              <w:rPr>
                <w:sz w:val="10"/>
                <w:szCs w:val="10"/>
              </w:rPr>
            </w:pPr>
          </w:p>
        </w:tc>
      </w:tr>
      <w:tr w:rsidR="0063528E" w14:paraId="142E5080" w14:textId="77777777">
        <w:trPr>
          <w:trHeight w:hRule="exact" w:val="341"/>
          <w:jc w:val="center"/>
        </w:trPr>
        <w:tc>
          <w:tcPr>
            <w:tcW w:w="726" w:type="dxa"/>
            <w:tcBorders>
              <w:top w:val="single" w:sz="4" w:space="0" w:color="auto"/>
              <w:left w:val="single" w:sz="4" w:space="0" w:color="auto"/>
            </w:tcBorders>
            <w:shd w:val="clear" w:color="auto" w:fill="auto"/>
            <w:vAlign w:val="center"/>
          </w:tcPr>
          <w:p w14:paraId="0A7E9D6D" w14:textId="77777777" w:rsidR="0063528E" w:rsidRDefault="00000000">
            <w:pPr>
              <w:pStyle w:val="ac"/>
              <w:spacing w:line="360" w:lineRule="auto"/>
              <w:ind w:firstLine="260"/>
              <w:jc w:val="center"/>
              <w:rPr>
                <w:sz w:val="17"/>
                <w:szCs w:val="17"/>
              </w:rPr>
            </w:pPr>
            <w:r>
              <w:rPr>
                <w:rFonts w:ascii="Times New Roman" w:eastAsia="Times New Roman" w:hAnsi="Times New Roman" w:cs="Times New Roman"/>
                <w:sz w:val="17"/>
                <w:szCs w:val="17"/>
              </w:rPr>
              <w:t>7</w:t>
            </w:r>
          </w:p>
        </w:tc>
        <w:tc>
          <w:tcPr>
            <w:tcW w:w="1809" w:type="dxa"/>
            <w:tcBorders>
              <w:top w:val="single" w:sz="4" w:space="0" w:color="auto"/>
              <w:left w:val="single" w:sz="4" w:space="0" w:color="auto"/>
            </w:tcBorders>
            <w:shd w:val="clear" w:color="auto" w:fill="auto"/>
            <w:vAlign w:val="center"/>
          </w:tcPr>
          <w:p w14:paraId="366A22C9" w14:textId="77777777" w:rsidR="0063528E" w:rsidRDefault="00000000">
            <w:pPr>
              <w:pStyle w:val="ac"/>
              <w:tabs>
                <w:tab w:val="left" w:pos="192"/>
              </w:tabs>
              <w:spacing w:line="225" w:lineRule="exact"/>
              <w:jc w:val="center"/>
            </w:pPr>
            <w:r>
              <w:rPr>
                <w:rFonts w:hint="eastAsia"/>
              </w:rPr>
              <w:t>交换性盐基总量</w:t>
            </w:r>
          </w:p>
        </w:tc>
        <w:tc>
          <w:tcPr>
            <w:tcW w:w="1992" w:type="dxa"/>
            <w:tcBorders>
              <w:top w:val="single" w:sz="4" w:space="0" w:color="auto"/>
              <w:left w:val="single" w:sz="4" w:space="0" w:color="auto"/>
            </w:tcBorders>
            <w:shd w:val="clear" w:color="auto" w:fill="auto"/>
            <w:vAlign w:val="center"/>
          </w:tcPr>
          <w:p w14:paraId="20C537BD" w14:textId="77777777" w:rsidR="0063528E" w:rsidRDefault="00000000">
            <w:pPr>
              <w:spacing w:line="360" w:lineRule="auto"/>
              <w:jc w:val="center"/>
              <w:rPr>
                <w:sz w:val="17"/>
                <w:szCs w:val="17"/>
              </w:rPr>
            </w:pPr>
            <w:r>
              <w:rPr>
                <w:rFonts w:ascii="Arial" w:eastAsia="Times New Roman" w:hAnsi="Arial" w:cs="Arial"/>
                <w:sz w:val="17"/>
                <w:szCs w:val="17"/>
              </w:rPr>
              <w:t>√</w:t>
            </w:r>
          </w:p>
        </w:tc>
        <w:tc>
          <w:tcPr>
            <w:tcW w:w="1987" w:type="dxa"/>
            <w:tcBorders>
              <w:top w:val="single" w:sz="4" w:space="0" w:color="auto"/>
              <w:left w:val="single" w:sz="4" w:space="0" w:color="auto"/>
            </w:tcBorders>
            <w:shd w:val="clear" w:color="auto" w:fill="auto"/>
            <w:vAlign w:val="center"/>
          </w:tcPr>
          <w:p w14:paraId="48F80269" w14:textId="77777777" w:rsidR="0063528E" w:rsidRDefault="00000000">
            <w:pPr>
              <w:spacing w:line="360" w:lineRule="auto"/>
              <w:jc w:val="center"/>
              <w:rPr>
                <w:sz w:val="17"/>
                <w:szCs w:val="17"/>
              </w:rPr>
            </w:pPr>
            <w:r>
              <w:rPr>
                <w:rFonts w:ascii="Arial" w:eastAsia="Times New Roman" w:hAnsi="Arial" w:cs="Arial"/>
                <w:sz w:val="17"/>
                <w:szCs w:val="17"/>
              </w:rPr>
              <w:t>√</w:t>
            </w:r>
          </w:p>
        </w:tc>
        <w:tc>
          <w:tcPr>
            <w:tcW w:w="2743" w:type="dxa"/>
            <w:tcBorders>
              <w:top w:val="single" w:sz="4" w:space="0" w:color="auto"/>
              <w:left w:val="single" w:sz="4" w:space="0" w:color="auto"/>
              <w:right w:val="single" w:sz="4" w:space="0" w:color="auto"/>
            </w:tcBorders>
            <w:shd w:val="clear" w:color="auto" w:fill="auto"/>
            <w:vAlign w:val="center"/>
          </w:tcPr>
          <w:p w14:paraId="6D814B30" w14:textId="77777777" w:rsidR="0063528E" w:rsidRDefault="0063528E">
            <w:pPr>
              <w:spacing w:line="360" w:lineRule="auto"/>
              <w:rPr>
                <w:sz w:val="10"/>
                <w:szCs w:val="10"/>
              </w:rPr>
            </w:pPr>
          </w:p>
        </w:tc>
      </w:tr>
      <w:tr w:rsidR="0063528E" w14:paraId="641BCBE3" w14:textId="77777777">
        <w:trPr>
          <w:trHeight w:hRule="exact" w:val="341"/>
          <w:jc w:val="center"/>
        </w:trPr>
        <w:tc>
          <w:tcPr>
            <w:tcW w:w="726" w:type="dxa"/>
            <w:tcBorders>
              <w:top w:val="single" w:sz="4" w:space="0" w:color="auto"/>
              <w:left w:val="single" w:sz="4" w:space="0" w:color="auto"/>
            </w:tcBorders>
            <w:shd w:val="clear" w:color="auto" w:fill="auto"/>
            <w:vAlign w:val="center"/>
          </w:tcPr>
          <w:p w14:paraId="4FD2ECE1" w14:textId="77777777" w:rsidR="0063528E" w:rsidRDefault="00000000">
            <w:pPr>
              <w:pStyle w:val="ac"/>
              <w:spacing w:line="360" w:lineRule="auto"/>
              <w:ind w:firstLine="260"/>
              <w:jc w:val="center"/>
              <w:rPr>
                <w:sz w:val="17"/>
                <w:szCs w:val="17"/>
              </w:rPr>
            </w:pPr>
            <w:r>
              <w:rPr>
                <w:rFonts w:ascii="Times New Roman" w:eastAsia="Times New Roman" w:hAnsi="Times New Roman" w:cs="Times New Roman"/>
                <w:sz w:val="17"/>
                <w:szCs w:val="17"/>
              </w:rPr>
              <w:t>8</w:t>
            </w:r>
          </w:p>
        </w:tc>
        <w:tc>
          <w:tcPr>
            <w:tcW w:w="1809" w:type="dxa"/>
            <w:tcBorders>
              <w:top w:val="single" w:sz="4" w:space="0" w:color="auto"/>
              <w:left w:val="single" w:sz="4" w:space="0" w:color="auto"/>
            </w:tcBorders>
            <w:shd w:val="clear" w:color="auto" w:fill="auto"/>
            <w:vAlign w:val="center"/>
          </w:tcPr>
          <w:p w14:paraId="69D65E49" w14:textId="77777777" w:rsidR="0063528E" w:rsidRDefault="00000000">
            <w:pPr>
              <w:pStyle w:val="ac"/>
              <w:tabs>
                <w:tab w:val="left" w:pos="192"/>
              </w:tabs>
              <w:spacing w:line="225" w:lineRule="exact"/>
              <w:jc w:val="center"/>
            </w:pPr>
            <w:r>
              <w:rPr>
                <w:rFonts w:hint="eastAsia"/>
              </w:rPr>
              <w:t>有机质</w:t>
            </w:r>
          </w:p>
        </w:tc>
        <w:tc>
          <w:tcPr>
            <w:tcW w:w="1992" w:type="dxa"/>
            <w:tcBorders>
              <w:top w:val="single" w:sz="4" w:space="0" w:color="auto"/>
              <w:left w:val="single" w:sz="4" w:space="0" w:color="auto"/>
            </w:tcBorders>
            <w:shd w:val="clear" w:color="auto" w:fill="auto"/>
            <w:vAlign w:val="center"/>
          </w:tcPr>
          <w:p w14:paraId="5FEBFB99" w14:textId="77777777" w:rsidR="0063528E" w:rsidRDefault="00000000">
            <w:pPr>
              <w:spacing w:line="360" w:lineRule="auto"/>
              <w:jc w:val="center"/>
              <w:rPr>
                <w:sz w:val="17"/>
                <w:szCs w:val="17"/>
              </w:rPr>
            </w:pPr>
            <w:r>
              <w:rPr>
                <w:rFonts w:ascii="Arial" w:eastAsia="Times New Roman" w:hAnsi="Arial" w:cs="Arial"/>
                <w:sz w:val="17"/>
                <w:szCs w:val="17"/>
              </w:rPr>
              <w:t>√</w:t>
            </w:r>
          </w:p>
        </w:tc>
        <w:tc>
          <w:tcPr>
            <w:tcW w:w="1987" w:type="dxa"/>
            <w:tcBorders>
              <w:top w:val="single" w:sz="4" w:space="0" w:color="auto"/>
              <w:left w:val="single" w:sz="4" w:space="0" w:color="auto"/>
            </w:tcBorders>
            <w:shd w:val="clear" w:color="auto" w:fill="auto"/>
            <w:vAlign w:val="center"/>
          </w:tcPr>
          <w:p w14:paraId="7B1FF7B1" w14:textId="77777777" w:rsidR="0063528E" w:rsidRDefault="00000000">
            <w:pPr>
              <w:spacing w:line="360" w:lineRule="auto"/>
              <w:jc w:val="center"/>
              <w:rPr>
                <w:sz w:val="17"/>
                <w:szCs w:val="17"/>
              </w:rPr>
            </w:pPr>
            <w:r>
              <w:rPr>
                <w:rFonts w:ascii="Arial" w:eastAsia="Times New Roman" w:hAnsi="Arial" w:cs="Arial"/>
                <w:sz w:val="17"/>
                <w:szCs w:val="17"/>
              </w:rPr>
              <w:t>√</w:t>
            </w:r>
          </w:p>
        </w:tc>
        <w:tc>
          <w:tcPr>
            <w:tcW w:w="2743" w:type="dxa"/>
            <w:tcBorders>
              <w:top w:val="single" w:sz="4" w:space="0" w:color="auto"/>
              <w:left w:val="single" w:sz="4" w:space="0" w:color="auto"/>
              <w:right w:val="single" w:sz="4" w:space="0" w:color="auto"/>
            </w:tcBorders>
            <w:shd w:val="clear" w:color="auto" w:fill="auto"/>
            <w:vAlign w:val="center"/>
          </w:tcPr>
          <w:p w14:paraId="146E3CB6" w14:textId="77777777" w:rsidR="0063528E" w:rsidRDefault="0063528E">
            <w:pPr>
              <w:spacing w:line="360" w:lineRule="auto"/>
              <w:rPr>
                <w:sz w:val="10"/>
                <w:szCs w:val="10"/>
              </w:rPr>
            </w:pPr>
          </w:p>
        </w:tc>
      </w:tr>
      <w:tr w:rsidR="0063528E" w14:paraId="2DDBE137" w14:textId="77777777">
        <w:trPr>
          <w:trHeight w:hRule="exact" w:val="336"/>
          <w:jc w:val="center"/>
        </w:trPr>
        <w:tc>
          <w:tcPr>
            <w:tcW w:w="726" w:type="dxa"/>
            <w:tcBorders>
              <w:top w:val="single" w:sz="4" w:space="0" w:color="auto"/>
              <w:left w:val="single" w:sz="4" w:space="0" w:color="auto"/>
            </w:tcBorders>
            <w:shd w:val="clear" w:color="auto" w:fill="auto"/>
            <w:vAlign w:val="center"/>
          </w:tcPr>
          <w:p w14:paraId="19699F08" w14:textId="77777777" w:rsidR="0063528E" w:rsidRDefault="00000000">
            <w:pPr>
              <w:pStyle w:val="ac"/>
              <w:spacing w:line="360" w:lineRule="auto"/>
              <w:ind w:firstLine="260"/>
              <w:jc w:val="center"/>
              <w:rPr>
                <w:sz w:val="17"/>
                <w:szCs w:val="17"/>
              </w:rPr>
            </w:pPr>
            <w:r>
              <w:rPr>
                <w:rFonts w:ascii="Times New Roman" w:eastAsia="Times New Roman" w:hAnsi="Times New Roman" w:cs="Times New Roman"/>
                <w:sz w:val="17"/>
                <w:szCs w:val="17"/>
              </w:rPr>
              <w:t>9</w:t>
            </w:r>
          </w:p>
        </w:tc>
        <w:tc>
          <w:tcPr>
            <w:tcW w:w="1809" w:type="dxa"/>
            <w:tcBorders>
              <w:top w:val="single" w:sz="4" w:space="0" w:color="auto"/>
              <w:left w:val="single" w:sz="4" w:space="0" w:color="auto"/>
            </w:tcBorders>
            <w:shd w:val="clear" w:color="auto" w:fill="auto"/>
            <w:vAlign w:val="center"/>
          </w:tcPr>
          <w:p w14:paraId="0406A80A" w14:textId="77777777" w:rsidR="0063528E" w:rsidRDefault="00000000">
            <w:pPr>
              <w:pStyle w:val="ac"/>
              <w:tabs>
                <w:tab w:val="left" w:pos="192"/>
              </w:tabs>
              <w:spacing w:line="225" w:lineRule="exact"/>
              <w:jc w:val="center"/>
            </w:pPr>
            <w:r>
              <w:rPr>
                <w:rFonts w:hint="eastAsia"/>
              </w:rPr>
              <w:t>全氮</w:t>
            </w:r>
          </w:p>
        </w:tc>
        <w:tc>
          <w:tcPr>
            <w:tcW w:w="1992" w:type="dxa"/>
            <w:tcBorders>
              <w:top w:val="single" w:sz="4" w:space="0" w:color="auto"/>
              <w:left w:val="single" w:sz="4" w:space="0" w:color="auto"/>
            </w:tcBorders>
            <w:shd w:val="clear" w:color="auto" w:fill="auto"/>
            <w:vAlign w:val="center"/>
          </w:tcPr>
          <w:p w14:paraId="0E69289B" w14:textId="77777777" w:rsidR="0063528E" w:rsidRDefault="00000000">
            <w:pPr>
              <w:spacing w:line="360" w:lineRule="auto"/>
              <w:jc w:val="center"/>
              <w:rPr>
                <w:sz w:val="17"/>
                <w:szCs w:val="17"/>
              </w:rPr>
            </w:pPr>
            <w:r>
              <w:rPr>
                <w:rFonts w:ascii="Arial" w:eastAsia="Times New Roman" w:hAnsi="Arial" w:cs="Arial"/>
                <w:sz w:val="17"/>
                <w:szCs w:val="17"/>
              </w:rPr>
              <w:t>√</w:t>
            </w:r>
          </w:p>
        </w:tc>
        <w:tc>
          <w:tcPr>
            <w:tcW w:w="1987" w:type="dxa"/>
            <w:tcBorders>
              <w:top w:val="single" w:sz="4" w:space="0" w:color="auto"/>
              <w:left w:val="single" w:sz="4" w:space="0" w:color="auto"/>
            </w:tcBorders>
            <w:shd w:val="clear" w:color="auto" w:fill="auto"/>
            <w:vAlign w:val="center"/>
          </w:tcPr>
          <w:p w14:paraId="734772C9" w14:textId="77777777" w:rsidR="0063528E" w:rsidRDefault="00000000">
            <w:pPr>
              <w:spacing w:line="360" w:lineRule="auto"/>
              <w:jc w:val="center"/>
              <w:rPr>
                <w:sz w:val="17"/>
                <w:szCs w:val="17"/>
              </w:rPr>
            </w:pPr>
            <w:r>
              <w:rPr>
                <w:rFonts w:ascii="Arial" w:eastAsia="Times New Roman" w:hAnsi="Arial" w:cs="Arial"/>
                <w:sz w:val="17"/>
                <w:szCs w:val="17"/>
              </w:rPr>
              <w:t>√</w:t>
            </w:r>
          </w:p>
        </w:tc>
        <w:tc>
          <w:tcPr>
            <w:tcW w:w="2743" w:type="dxa"/>
            <w:tcBorders>
              <w:top w:val="single" w:sz="4" w:space="0" w:color="auto"/>
              <w:left w:val="single" w:sz="4" w:space="0" w:color="auto"/>
              <w:right w:val="single" w:sz="4" w:space="0" w:color="auto"/>
            </w:tcBorders>
            <w:shd w:val="clear" w:color="auto" w:fill="auto"/>
            <w:vAlign w:val="center"/>
          </w:tcPr>
          <w:p w14:paraId="170B76DE" w14:textId="77777777" w:rsidR="0063528E" w:rsidRDefault="0063528E">
            <w:pPr>
              <w:spacing w:line="360" w:lineRule="auto"/>
              <w:rPr>
                <w:sz w:val="10"/>
                <w:szCs w:val="10"/>
              </w:rPr>
            </w:pPr>
          </w:p>
        </w:tc>
      </w:tr>
      <w:tr w:rsidR="0063528E" w14:paraId="2AE4083B" w14:textId="77777777">
        <w:trPr>
          <w:trHeight w:hRule="exact" w:val="341"/>
          <w:jc w:val="center"/>
        </w:trPr>
        <w:tc>
          <w:tcPr>
            <w:tcW w:w="726" w:type="dxa"/>
            <w:tcBorders>
              <w:top w:val="single" w:sz="4" w:space="0" w:color="auto"/>
              <w:left w:val="single" w:sz="4" w:space="0" w:color="auto"/>
            </w:tcBorders>
            <w:shd w:val="clear" w:color="auto" w:fill="auto"/>
            <w:vAlign w:val="center"/>
          </w:tcPr>
          <w:p w14:paraId="675BC828" w14:textId="77777777" w:rsidR="0063528E" w:rsidRDefault="00000000">
            <w:pPr>
              <w:pStyle w:val="ac"/>
              <w:spacing w:line="360" w:lineRule="auto"/>
              <w:ind w:firstLine="260"/>
              <w:jc w:val="center"/>
              <w:rPr>
                <w:sz w:val="17"/>
                <w:szCs w:val="17"/>
              </w:rPr>
            </w:pPr>
            <w:r>
              <w:rPr>
                <w:rFonts w:ascii="Times New Roman" w:eastAsia="Times New Roman" w:hAnsi="Times New Roman" w:cs="Times New Roman"/>
                <w:sz w:val="17"/>
                <w:szCs w:val="17"/>
              </w:rPr>
              <w:t>10</w:t>
            </w:r>
          </w:p>
        </w:tc>
        <w:tc>
          <w:tcPr>
            <w:tcW w:w="1809" w:type="dxa"/>
            <w:tcBorders>
              <w:top w:val="single" w:sz="4" w:space="0" w:color="auto"/>
              <w:left w:val="single" w:sz="4" w:space="0" w:color="auto"/>
            </w:tcBorders>
            <w:shd w:val="clear" w:color="auto" w:fill="auto"/>
            <w:vAlign w:val="center"/>
          </w:tcPr>
          <w:p w14:paraId="471A83D1" w14:textId="77777777" w:rsidR="0063528E" w:rsidRDefault="00000000">
            <w:pPr>
              <w:pStyle w:val="ac"/>
              <w:tabs>
                <w:tab w:val="left" w:pos="192"/>
              </w:tabs>
              <w:spacing w:line="225" w:lineRule="exact"/>
              <w:jc w:val="center"/>
            </w:pPr>
            <w:r>
              <w:rPr>
                <w:rFonts w:hint="eastAsia"/>
              </w:rPr>
              <w:t>全磷</w:t>
            </w:r>
          </w:p>
        </w:tc>
        <w:tc>
          <w:tcPr>
            <w:tcW w:w="1992" w:type="dxa"/>
            <w:tcBorders>
              <w:top w:val="single" w:sz="4" w:space="0" w:color="auto"/>
              <w:left w:val="single" w:sz="4" w:space="0" w:color="auto"/>
            </w:tcBorders>
            <w:shd w:val="clear" w:color="auto" w:fill="auto"/>
            <w:vAlign w:val="center"/>
          </w:tcPr>
          <w:p w14:paraId="5F3FC83C" w14:textId="77777777" w:rsidR="0063528E" w:rsidRDefault="00000000">
            <w:pPr>
              <w:spacing w:line="360" w:lineRule="auto"/>
              <w:jc w:val="center"/>
              <w:rPr>
                <w:sz w:val="17"/>
                <w:szCs w:val="17"/>
              </w:rPr>
            </w:pPr>
            <w:r>
              <w:rPr>
                <w:rFonts w:ascii="Arial" w:eastAsia="Times New Roman" w:hAnsi="Arial" w:cs="Arial"/>
                <w:sz w:val="17"/>
                <w:szCs w:val="17"/>
              </w:rPr>
              <w:t>√</w:t>
            </w:r>
          </w:p>
        </w:tc>
        <w:tc>
          <w:tcPr>
            <w:tcW w:w="1987" w:type="dxa"/>
            <w:tcBorders>
              <w:top w:val="single" w:sz="4" w:space="0" w:color="auto"/>
              <w:left w:val="single" w:sz="4" w:space="0" w:color="auto"/>
            </w:tcBorders>
            <w:shd w:val="clear" w:color="auto" w:fill="auto"/>
            <w:vAlign w:val="center"/>
          </w:tcPr>
          <w:p w14:paraId="2CF18170" w14:textId="77777777" w:rsidR="0063528E" w:rsidRDefault="00000000">
            <w:pPr>
              <w:spacing w:line="360" w:lineRule="auto"/>
              <w:jc w:val="center"/>
              <w:rPr>
                <w:sz w:val="17"/>
                <w:szCs w:val="17"/>
              </w:rPr>
            </w:pPr>
            <w:r>
              <w:rPr>
                <w:rFonts w:ascii="Arial" w:eastAsia="Times New Roman" w:hAnsi="Arial" w:cs="Arial"/>
                <w:sz w:val="17"/>
                <w:szCs w:val="17"/>
              </w:rPr>
              <w:t>√</w:t>
            </w:r>
          </w:p>
        </w:tc>
        <w:tc>
          <w:tcPr>
            <w:tcW w:w="2743" w:type="dxa"/>
            <w:tcBorders>
              <w:top w:val="single" w:sz="4" w:space="0" w:color="auto"/>
              <w:left w:val="single" w:sz="4" w:space="0" w:color="auto"/>
              <w:right w:val="single" w:sz="4" w:space="0" w:color="auto"/>
            </w:tcBorders>
            <w:shd w:val="clear" w:color="auto" w:fill="auto"/>
            <w:vAlign w:val="center"/>
          </w:tcPr>
          <w:p w14:paraId="47FF5EC8" w14:textId="77777777" w:rsidR="0063528E" w:rsidRDefault="0063528E">
            <w:pPr>
              <w:spacing w:line="360" w:lineRule="auto"/>
              <w:rPr>
                <w:sz w:val="10"/>
                <w:szCs w:val="10"/>
              </w:rPr>
            </w:pPr>
          </w:p>
        </w:tc>
      </w:tr>
      <w:tr w:rsidR="0063528E" w14:paraId="5AFE1D15" w14:textId="77777777">
        <w:trPr>
          <w:trHeight w:hRule="exact" w:val="341"/>
          <w:jc w:val="center"/>
        </w:trPr>
        <w:tc>
          <w:tcPr>
            <w:tcW w:w="726" w:type="dxa"/>
            <w:tcBorders>
              <w:top w:val="single" w:sz="4" w:space="0" w:color="auto"/>
              <w:left w:val="single" w:sz="4" w:space="0" w:color="auto"/>
            </w:tcBorders>
            <w:shd w:val="clear" w:color="auto" w:fill="auto"/>
            <w:vAlign w:val="center"/>
          </w:tcPr>
          <w:p w14:paraId="091C96A7" w14:textId="77777777" w:rsidR="0063528E" w:rsidRDefault="00000000">
            <w:pPr>
              <w:pStyle w:val="ac"/>
              <w:spacing w:line="360" w:lineRule="auto"/>
              <w:ind w:firstLine="260"/>
              <w:jc w:val="center"/>
              <w:rPr>
                <w:sz w:val="17"/>
                <w:szCs w:val="17"/>
              </w:rPr>
            </w:pPr>
            <w:r>
              <w:rPr>
                <w:rFonts w:ascii="Times New Roman" w:eastAsia="Times New Roman" w:hAnsi="Times New Roman" w:cs="Times New Roman"/>
                <w:sz w:val="17"/>
                <w:szCs w:val="17"/>
              </w:rPr>
              <w:t>11</w:t>
            </w:r>
          </w:p>
        </w:tc>
        <w:tc>
          <w:tcPr>
            <w:tcW w:w="1809" w:type="dxa"/>
            <w:tcBorders>
              <w:top w:val="single" w:sz="4" w:space="0" w:color="auto"/>
              <w:left w:val="single" w:sz="4" w:space="0" w:color="auto"/>
            </w:tcBorders>
            <w:shd w:val="clear" w:color="auto" w:fill="auto"/>
            <w:vAlign w:val="center"/>
          </w:tcPr>
          <w:p w14:paraId="28CC48A1" w14:textId="77777777" w:rsidR="0063528E" w:rsidRDefault="00000000">
            <w:pPr>
              <w:pStyle w:val="ac"/>
              <w:tabs>
                <w:tab w:val="left" w:pos="192"/>
              </w:tabs>
              <w:spacing w:line="225" w:lineRule="exact"/>
              <w:jc w:val="center"/>
            </w:pPr>
            <w:r>
              <w:rPr>
                <w:rFonts w:hint="eastAsia"/>
              </w:rPr>
              <w:t>全钾</w:t>
            </w:r>
          </w:p>
        </w:tc>
        <w:tc>
          <w:tcPr>
            <w:tcW w:w="1992" w:type="dxa"/>
            <w:tcBorders>
              <w:top w:val="single" w:sz="4" w:space="0" w:color="auto"/>
              <w:left w:val="single" w:sz="4" w:space="0" w:color="auto"/>
            </w:tcBorders>
            <w:shd w:val="clear" w:color="auto" w:fill="auto"/>
            <w:vAlign w:val="center"/>
          </w:tcPr>
          <w:p w14:paraId="400B18A9" w14:textId="77777777" w:rsidR="0063528E" w:rsidRDefault="00000000">
            <w:pPr>
              <w:spacing w:line="360" w:lineRule="auto"/>
              <w:jc w:val="center"/>
              <w:rPr>
                <w:sz w:val="17"/>
                <w:szCs w:val="17"/>
              </w:rPr>
            </w:pPr>
            <w:r>
              <w:rPr>
                <w:rFonts w:ascii="Arial" w:eastAsia="Times New Roman" w:hAnsi="Arial" w:cs="Arial"/>
                <w:sz w:val="17"/>
                <w:szCs w:val="17"/>
              </w:rPr>
              <w:t>√</w:t>
            </w:r>
          </w:p>
        </w:tc>
        <w:tc>
          <w:tcPr>
            <w:tcW w:w="1987" w:type="dxa"/>
            <w:tcBorders>
              <w:top w:val="single" w:sz="4" w:space="0" w:color="auto"/>
              <w:left w:val="single" w:sz="4" w:space="0" w:color="auto"/>
            </w:tcBorders>
            <w:shd w:val="clear" w:color="auto" w:fill="auto"/>
            <w:vAlign w:val="center"/>
          </w:tcPr>
          <w:p w14:paraId="04BDF2E0" w14:textId="77777777" w:rsidR="0063528E" w:rsidRDefault="00000000">
            <w:pPr>
              <w:spacing w:line="360" w:lineRule="auto"/>
              <w:jc w:val="center"/>
              <w:rPr>
                <w:sz w:val="17"/>
                <w:szCs w:val="17"/>
              </w:rPr>
            </w:pPr>
            <w:r>
              <w:rPr>
                <w:rFonts w:ascii="Arial" w:eastAsia="Times New Roman" w:hAnsi="Arial" w:cs="Arial"/>
                <w:sz w:val="17"/>
                <w:szCs w:val="17"/>
              </w:rPr>
              <w:t>√</w:t>
            </w:r>
          </w:p>
        </w:tc>
        <w:tc>
          <w:tcPr>
            <w:tcW w:w="2743" w:type="dxa"/>
            <w:tcBorders>
              <w:top w:val="single" w:sz="4" w:space="0" w:color="auto"/>
              <w:left w:val="single" w:sz="4" w:space="0" w:color="auto"/>
              <w:right w:val="single" w:sz="4" w:space="0" w:color="auto"/>
            </w:tcBorders>
            <w:shd w:val="clear" w:color="auto" w:fill="auto"/>
            <w:vAlign w:val="center"/>
          </w:tcPr>
          <w:p w14:paraId="061B28EF" w14:textId="77777777" w:rsidR="0063528E" w:rsidRDefault="0063528E">
            <w:pPr>
              <w:spacing w:line="360" w:lineRule="auto"/>
              <w:rPr>
                <w:sz w:val="10"/>
                <w:szCs w:val="10"/>
              </w:rPr>
            </w:pPr>
          </w:p>
        </w:tc>
      </w:tr>
      <w:tr w:rsidR="0063528E" w14:paraId="6E3C66A8" w14:textId="77777777">
        <w:trPr>
          <w:trHeight w:hRule="exact" w:val="341"/>
          <w:jc w:val="center"/>
        </w:trPr>
        <w:tc>
          <w:tcPr>
            <w:tcW w:w="726" w:type="dxa"/>
            <w:tcBorders>
              <w:top w:val="single" w:sz="4" w:space="0" w:color="auto"/>
              <w:left w:val="single" w:sz="4" w:space="0" w:color="auto"/>
            </w:tcBorders>
            <w:shd w:val="clear" w:color="auto" w:fill="auto"/>
            <w:vAlign w:val="center"/>
          </w:tcPr>
          <w:p w14:paraId="61AE9AAC" w14:textId="77777777" w:rsidR="0063528E" w:rsidRDefault="00000000">
            <w:pPr>
              <w:pStyle w:val="ac"/>
              <w:spacing w:line="360" w:lineRule="auto"/>
              <w:ind w:firstLine="260"/>
              <w:jc w:val="center"/>
              <w:rPr>
                <w:sz w:val="17"/>
                <w:szCs w:val="17"/>
              </w:rPr>
            </w:pPr>
            <w:r>
              <w:rPr>
                <w:rFonts w:ascii="Times New Roman" w:eastAsia="Times New Roman" w:hAnsi="Times New Roman" w:cs="Times New Roman"/>
                <w:sz w:val="17"/>
                <w:szCs w:val="17"/>
              </w:rPr>
              <w:t>12</w:t>
            </w:r>
          </w:p>
        </w:tc>
        <w:tc>
          <w:tcPr>
            <w:tcW w:w="1809" w:type="dxa"/>
            <w:tcBorders>
              <w:top w:val="single" w:sz="4" w:space="0" w:color="auto"/>
              <w:left w:val="single" w:sz="4" w:space="0" w:color="auto"/>
            </w:tcBorders>
            <w:shd w:val="clear" w:color="auto" w:fill="auto"/>
            <w:vAlign w:val="center"/>
          </w:tcPr>
          <w:p w14:paraId="0270B5D8" w14:textId="77777777" w:rsidR="0063528E" w:rsidRDefault="00000000">
            <w:pPr>
              <w:pStyle w:val="ac"/>
              <w:tabs>
                <w:tab w:val="left" w:pos="192"/>
              </w:tabs>
              <w:spacing w:line="225" w:lineRule="exact"/>
              <w:jc w:val="center"/>
            </w:pPr>
            <w:proofErr w:type="gramStart"/>
            <w:r>
              <w:rPr>
                <w:rFonts w:hint="eastAsia"/>
              </w:rPr>
              <w:t>全铁</w:t>
            </w:r>
            <w:proofErr w:type="gramEnd"/>
          </w:p>
        </w:tc>
        <w:tc>
          <w:tcPr>
            <w:tcW w:w="1992" w:type="dxa"/>
            <w:tcBorders>
              <w:top w:val="single" w:sz="4" w:space="0" w:color="auto"/>
              <w:left w:val="single" w:sz="4" w:space="0" w:color="auto"/>
            </w:tcBorders>
            <w:shd w:val="clear" w:color="auto" w:fill="auto"/>
            <w:vAlign w:val="center"/>
          </w:tcPr>
          <w:p w14:paraId="38FCCE86" w14:textId="77777777" w:rsidR="0063528E" w:rsidRDefault="00000000">
            <w:pPr>
              <w:spacing w:line="360" w:lineRule="auto"/>
              <w:jc w:val="center"/>
              <w:rPr>
                <w:sz w:val="17"/>
                <w:szCs w:val="17"/>
              </w:rPr>
            </w:pPr>
            <w:r>
              <w:rPr>
                <w:rFonts w:ascii="Arial" w:eastAsia="Times New Roman" w:hAnsi="Arial" w:cs="Arial"/>
                <w:sz w:val="17"/>
                <w:szCs w:val="17"/>
              </w:rPr>
              <w:t>√</w:t>
            </w:r>
          </w:p>
        </w:tc>
        <w:tc>
          <w:tcPr>
            <w:tcW w:w="1987" w:type="dxa"/>
            <w:tcBorders>
              <w:top w:val="single" w:sz="4" w:space="0" w:color="auto"/>
              <w:left w:val="single" w:sz="4" w:space="0" w:color="auto"/>
            </w:tcBorders>
            <w:shd w:val="clear" w:color="auto" w:fill="auto"/>
            <w:vAlign w:val="center"/>
          </w:tcPr>
          <w:p w14:paraId="558BC738" w14:textId="77777777" w:rsidR="0063528E" w:rsidRDefault="0063528E">
            <w:pPr>
              <w:spacing w:line="360" w:lineRule="auto"/>
              <w:rPr>
                <w:sz w:val="10"/>
                <w:szCs w:val="10"/>
              </w:rPr>
            </w:pPr>
          </w:p>
        </w:tc>
        <w:tc>
          <w:tcPr>
            <w:tcW w:w="2743" w:type="dxa"/>
            <w:tcBorders>
              <w:top w:val="single" w:sz="4" w:space="0" w:color="auto"/>
              <w:left w:val="single" w:sz="4" w:space="0" w:color="auto"/>
              <w:right w:val="single" w:sz="4" w:space="0" w:color="auto"/>
            </w:tcBorders>
            <w:shd w:val="clear" w:color="auto" w:fill="auto"/>
            <w:vAlign w:val="center"/>
          </w:tcPr>
          <w:p w14:paraId="6E668655" w14:textId="77777777" w:rsidR="0063528E" w:rsidRDefault="00000000">
            <w:pPr>
              <w:pStyle w:val="ac"/>
              <w:spacing w:line="360" w:lineRule="auto"/>
              <w:ind w:firstLineChars="100" w:firstLine="170"/>
            </w:pPr>
            <w:r>
              <w:rPr>
                <w:rFonts w:ascii="Times New Roman" w:hAnsi="Times New Roman" w:cs="Times New Roman" w:hint="eastAsia"/>
                <w:sz w:val="17"/>
                <w:szCs w:val="17"/>
                <w:lang w:val="en-US" w:bidi="en-US"/>
              </w:rPr>
              <w:t>p</w:t>
            </w:r>
            <w:r>
              <w:rPr>
                <w:rFonts w:ascii="Times New Roman" w:eastAsia="Times New Roman" w:hAnsi="Times New Roman" w:cs="Times New Roman"/>
                <w:sz w:val="17"/>
                <w:szCs w:val="17"/>
                <w:lang w:val="en-US" w:eastAsia="en-US" w:bidi="en-US"/>
              </w:rPr>
              <w:t xml:space="preserve">H&lt;6. </w:t>
            </w:r>
            <w:r>
              <w:rPr>
                <w:rFonts w:ascii="Times New Roman" w:eastAsia="Times New Roman" w:hAnsi="Times New Roman" w:cs="Times New Roman"/>
                <w:sz w:val="17"/>
                <w:szCs w:val="17"/>
              </w:rPr>
              <w:t>0</w:t>
            </w:r>
            <w:r>
              <w:t>的样品检测</w:t>
            </w:r>
          </w:p>
        </w:tc>
      </w:tr>
      <w:tr w:rsidR="0063528E" w14:paraId="0D7C1B8E" w14:textId="77777777">
        <w:trPr>
          <w:trHeight w:hRule="exact" w:val="341"/>
          <w:jc w:val="center"/>
        </w:trPr>
        <w:tc>
          <w:tcPr>
            <w:tcW w:w="726" w:type="dxa"/>
            <w:tcBorders>
              <w:top w:val="single" w:sz="4" w:space="0" w:color="auto"/>
              <w:left w:val="single" w:sz="4" w:space="0" w:color="auto"/>
            </w:tcBorders>
            <w:shd w:val="clear" w:color="auto" w:fill="auto"/>
            <w:vAlign w:val="center"/>
          </w:tcPr>
          <w:p w14:paraId="1E3B3DEF" w14:textId="77777777" w:rsidR="0063528E" w:rsidRDefault="00000000">
            <w:pPr>
              <w:pStyle w:val="ac"/>
              <w:spacing w:line="360" w:lineRule="auto"/>
              <w:ind w:firstLine="260"/>
              <w:jc w:val="center"/>
              <w:rPr>
                <w:sz w:val="17"/>
                <w:szCs w:val="17"/>
              </w:rPr>
            </w:pPr>
            <w:r>
              <w:rPr>
                <w:rFonts w:ascii="Times New Roman" w:eastAsia="Times New Roman" w:hAnsi="Times New Roman" w:cs="Times New Roman"/>
                <w:sz w:val="17"/>
                <w:szCs w:val="17"/>
              </w:rPr>
              <w:t>13</w:t>
            </w:r>
          </w:p>
        </w:tc>
        <w:tc>
          <w:tcPr>
            <w:tcW w:w="1809" w:type="dxa"/>
            <w:tcBorders>
              <w:top w:val="single" w:sz="4" w:space="0" w:color="auto"/>
              <w:left w:val="single" w:sz="4" w:space="0" w:color="auto"/>
            </w:tcBorders>
            <w:shd w:val="clear" w:color="auto" w:fill="auto"/>
            <w:vAlign w:val="center"/>
          </w:tcPr>
          <w:p w14:paraId="61C3B9E3" w14:textId="77777777" w:rsidR="0063528E" w:rsidRDefault="00000000">
            <w:pPr>
              <w:pStyle w:val="ac"/>
              <w:tabs>
                <w:tab w:val="left" w:pos="192"/>
              </w:tabs>
              <w:spacing w:line="225" w:lineRule="exact"/>
              <w:jc w:val="center"/>
            </w:pPr>
            <w:r>
              <w:rPr>
                <w:rFonts w:hint="eastAsia"/>
              </w:rPr>
              <w:t>全硫</w:t>
            </w:r>
          </w:p>
        </w:tc>
        <w:tc>
          <w:tcPr>
            <w:tcW w:w="1992" w:type="dxa"/>
            <w:tcBorders>
              <w:top w:val="single" w:sz="4" w:space="0" w:color="auto"/>
              <w:left w:val="single" w:sz="4" w:space="0" w:color="auto"/>
            </w:tcBorders>
            <w:shd w:val="clear" w:color="auto" w:fill="auto"/>
            <w:vAlign w:val="center"/>
          </w:tcPr>
          <w:p w14:paraId="2CBF1EEB" w14:textId="77777777" w:rsidR="0063528E" w:rsidRDefault="00000000">
            <w:pPr>
              <w:spacing w:line="360" w:lineRule="auto"/>
              <w:jc w:val="center"/>
              <w:rPr>
                <w:sz w:val="17"/>
                <w:szCs w:val="17"/>
              </w:rPr>
            </w:pPr>
            <w:r>
              <w:rPr>
                <w:rFonts w:ascii="Arial" w:eastAsia="Times New Roman" w:hAnsi="Arial" w:cs="Arial"/>
                <w:sz w:val="17"/>
                <w:szCs w:val="17"/>
              </w:rPr>
              <w:t>√</w:t>
            </w:r>
          </w:p>
        </w:tc>
        <w:tc>
          <w:tcPr>
            <w:tcW w:w="1987" w:type="dxa"/>
            <w:tcBorders>
              <w:top w:val="single" w:sz="4" w:space="0" w:color="auto"/>
              <w:left w:val="single" w:sz="4" w:space="0" w:color="auto"/>
            </w:tcBorders>
            <w:shd w:val="clear" w:color="auto" w:fill="auto"/>
            <w:vAlign w:val="center"/>
          </w:tcPr>
          <w:p w14:paraId="3B11F4F7" w14:textId="77777777" w:rsidR="0063528E" w:rsidRDefault="0063528E">
            <w:pPr>
              <w:spacing w:line="360" w:lineRule="auto"/>
              <w:rPr>
                <w:sz w:val="10"/>
                <w:szCs w:val="10"/>
              </w:rPr>
            </w:pPr>
          </w:p>
        </w:tc>
        <w:tc>
          <w:tcPr>
            <w:tcW w:w="2743" w:type="dxa"/>
            <w:tcBorders>
              <w:top w:val="single" w:sz="4" w:space="0" w:color="auto"/>
              <w:left w:val="single" w:sz="4" w:space="0" w:color="auto"/>
              <w:right w:val="single" w:sz="4" w:space="0" w:color="auto"/>
            </w:tcBorders>
            <w:shd w:val="clear" w:color="auto" w:fill="auto"/>
            <w:vAlign w:val="center"/>
          </w:tcPr>
          <w:p w14:paraId="3AEF682B" w14:textId="77777777" w:rsidR="0063528E" w:rsidRDefault="0063528E">
            <w:pPr>
              <w:spacing w:line="360" w:lineRule="auto"/>
              <w:rPr>
                <w:sz w:val="10"/>
                <w:szCs w:val="10"/>
              </w:rPr>
            </w:pPr>
          </w:p>
        </w:tc>
      </w:tr>
      <w:tr w:rsidR="0063528E" w14:paraId="611C2FA7" w14:textId="77777777">
        <w:trPr>
          <w:trHeight w:hRule="exact" w:val="341"/>
          <w:jc w:val="center"/>
        </w:trPr>
        <w:tc>
          <w:tcPr>
            <w:tcW w:w="726" w:type="dxa"/>
            <w:tcBorders>
              <w:top w:val="single" w:sz="4" w:space="0" w:color="auto"/>
              <w:left w:val="single" w:sz="4" w:space="0" w:color="auto"/>
            </w:tcBorders>
            <w:shd w:val="clear" w:color="auto" w:fill="auto"/>
            <w:vAlign w:val="center"/>
          </w:tcPr>
          <w:p w14:paraId="6D39D992" w14:textId="77777777" w:rsidR="0063528E" w:rsidRDefault="00000000">
            <w:pPr>
              <w:pStyle w:val="ac"/>
              <w:spacing w:line="360" w:lineRule="auto"/>
              <w:ind w:firstLine="260"/>
              <w:jc w:val="center"/>
              <w:rPr>
                <w:sz w:val="17"/>
                <w:szCs w:val="17"/>
              </w:rPr>
            </w:pPr>
            <w:r>
              <w:rPr>
                <w:rFonts w:ascii="Times New Roman" w:eastAsia="Times New Roman" w:hAnsi="Times New Roman" w:cs="Times New Roman"/>
                <w:sz w:val="17"/>
                <w:szCs w:val="17"/>
              </w:rPr>
              <w:t>14</w:t>
            </w:r>
          </w:p>
        </w:tc>
        <w:tc>
          <w:tcPr>
            <w:tcW w:w="1809" w:type="dxa"/>
            <w:tcBorders>
              <w:top w:val="single" w:sz="4" w:space="0" w:color="auto"/>
              <w:left w:val="single" w:sz="4" w:space="0" w:color="auto"/>
            </w:tcBorders>
            <w:shd w:val="clear" w:color="auto" w:fill="auto"/>
            <w:vAlign w:val="center"/>
          </w:tcPr>
          <w:p w14:paraId="5F5C9EB6" w14:textId="77777777" w:rsidR="0063528E" w:rsidRDefault="00000000">
            <w:pPr>
              <w:pStyle w:val="ac"/>
              <w:tabs>
                <w:tab w:val="left" w:pos="192"/>
              </w:tabs>
              <w:spacing w:line="225" w:lineRule="exact"/>
              <w:jc w:val="center"/>
            </w:pPr>
            <w:r>
              <w:rPr>
                <w:rFonts w:hint="eastAsia"/>
              </w:rPr>
              <w:t>有效磷</w:t>
            </w:r>
          </w:p>
        </w:tc>
        <w:tc>
          <w:tcPr>
            <w:tcW w:w="1992" w:type="dxa"/>
            <w:tcBorders>
              <w:top w:val="single" w:sz="4" w:space="0" w:color="auto"/>
              <w:left w:val="single" w:sz="4" w:space="0" w:color="auto"/>
            </w:tcBorders>
            <w:shd w:val="clear" w:color="auto" w:fill="auto"/>
            <w:vAlign w:val="center"/>
          </w:tcPr>
          <w:p w14:paraId="7F41A2E0" w14:textId="77777777" w:rsidR="0063528E" w:rsidRDefault="00000000">
            <w:pPr>
              <w:spacing w:line="360" w:lineRule="auto"/>
              <w:jc w:val="center"/>
              <w:rPr>
                <w:sz w:val="17"/>
                <w:szCs w:val="17"/>
              </w:rPr>
            </w:pPr>
            <w:r>
              <w:rPr>
                <w:rFonts w:ascii="Arial" w:eastAsia="Times New Roman" w:hAnsi="Arial" w:cs="Arial"/>
                <w:sz w:val="17"/>
                <w:szCs w:val="17"/>
              </w:rPr>
              <w:t>√</w:t>
            </w:r>
          </w:p>
        </w:tc>
        <w:tc>
          <w:tcPr>
            <w:tcW w:w="1987" w:type="dxa"/>
            <w:tcBorders>
              <w:top w:val="single" w:sz="4" w:space="0" w:color="auto"/>
              <w:left w:val="single" w:sz="4" w:space="0" w:color="auto"/>
            </w:tcBorders>
            <w:shd w:val="clear" w:color="auto" w:fill="auto"/>
            <w:vAlign w:val="center"/>
          </w:tcPr>
          <w:p w14:paraId="141267C2" w14:textId="77777777" w:rsidR="0063528E" w:rsidRDefault="00000000">
            <w:pPr>
              <w:spacing w:line="360" w:lineRule="auto"/>
              <w:jc w:val="center"/>
              <w:rPr>
                <w:sz w:val="17"/>
                <w:szCs w:val="17"/>
              </w:rPr>
            </w:pPr>
            <w:r>
              <w:rPr>
                <w:rFonts w:ascii="Arial" w:eastAsia="Times New Roman" w:hAnsi="Arial" w:cs="Arial"/>
                <w:sz w:val="17"/>
                <w:szCs w:val="17"/>
              </w:rPr>
              <w:t>√</w:t>
            </w:r>
          </w:p>
        </w:tc>
        <w:tc>
          <w:tcPr>
            <w:tcW w:w="2743" w:type="dxa"/>
            <w:tcBorders>
              <w:top w:val="single" w:sz="4" w:space="0" w:color="auto"/>
              <w:left w:val="single" w:sz="4" w:space="0" w:color="auto"/>
              <w:right w:val="single" w:sz="4" w:space="0" w:color="auto"/>
            </w:tcBorders>
            <w:shd w:val="clear" w:color="auto" w:fill="auto"/>
            <w:vAlign w:val="center"/>
          </w:tcPr>
          <w:p w14:paraId="21234509" w14:textId="77777777" w:rsidR="0063528E" w:rsidRDefault="0063528E">
            <w:pPr>
              <w:spacing w:line="360" w:lineRule="auto"/>
              <w:rPr>
                <w:sz w:val="10"/>
                <w:szCs w:val="10"/>
              </w:rPr>
            </w:pPr>
          </w:p>
        </w:tc>
      </w:tr>
      <w:tr w:rsidR="0063528E" w14:paraId="105784D1" w14:textId="77777777">
        <w:trPr>
          <w:trHeight w:hRule="exact" w:val="341"/>
          <w:jc w:val="center"/>
        </w:trPr>
        <w:tc>
          <w:tcPr>
            <w:tcW w:w="726" w:type="dxa"/>
            <w:tcBorders>
              <w:top w:val="single" w:sz="4" w:space="0" w:color="auto"/>
              <w:left w:val="single" w:sz="4" w:space="0" w:color="auto"/>
            </w:tcBorders>
            <w:shd w:val="clear" w:color="auto" w:fill="auto"/>
            <w:vAlign w:val="center"/>
          </w:tcPr>
          <w:p w14:paraId="115CFB27" w14:textId="77777777" w:rsidR="0063528E" w:rsidRDefault="00000000">
            <w:pPr>
              <w:pStyle w:val="ac"/>
              <w:spacing w:line="360" w:lineRule="auto"/>
              <w:ind w:firstLine="260"/>
              <w:jc w:val="center"/>
              <w:rPr>
                <w:sz w:val="17"/>
                <w:szCs w:val="17"/>
              </w:rPr>
            </w:pPr>
            <w:r>
              <w:rPr>
                <w:rFonts w:ascii="Times New Roman" w:eastAsia="Times New Roman" w:hAnsi="Times New Roman" w:cs="Times New Roman"/>
                <w:sz w:val="17"/>
                <w:szCs w:val="17"/>
              </w:rPr>
              <w:t>15</w:t>
            </w:r>
          </w:p>
        </w:tc>
        <w:tc>
          <w:tcPr>
            <w:tcW w:w="1809" w:type="dxa"/>
            <w:tcBorders>
              <w:top w:val="single" w:sz="4" w:space="0" w:color="auto"/>
              <w:left w:val="single" w:sz="4" w:space="0" w:color="auto"/>
            </w:tcBorders>
            <w:shd w:val="clear" w:color="auto" w:fill="auto"/>
            <w:vAlign w:val="center"/>
          </w:tcPr>
          <w:p w14:paraId="371BC6B5" w14:textId="77777777" w:rsidR="0063528E" w:rsidRDefault="00000000">
            <w:pPr>
              <w:pStyle w:val="ac"/>
              <w:tabs>
                <w:tab w:val="left" w:pos="192"/>
              </w:tabs>
              <w:spacing w:line="225" w:lineRule="exact"/>
              <w:jc w:val="center"/>
            </w:pPr>
            <w:r>
              <w:rPr>
                <w:rFonts w:hint="eastAsia"/>
              </w:rPr>
              <w:t>速效钾</w:t>
            </w:r>
          </w:p>
        </w:tc>
        <w:tc>
          <w:tcPr>
            <w:tcW w:w="1992" w:type="dxa"/>
            <w:tcBorders>
              <w:top w:val="single" w:sz="4" w:space="0" w:color="auto"/>
              <w:left w:val="single" w:sz="4" w:space="0" w:color="auto"/>
            </w:tcBorders>
            <w:shd w:val="clear" w:color="auto" w:fill="auto"/>
            <w:vAlign w:val="center"/>
          </w:tcPr>
          <w:p w14:paraId="3FA2E8CB" w14:textId="77777777" w:rsidR="0063528E" w:rsidRDefault="00000000">
            <w:pPr>
              <w:spacing w:line="360" w:lineRule="auto"/>
              <w:jc w:val="center"/>
              <w:rPr>
                <w:sz w:val="17"/>
                <w:szCs w:val="17"/>
              </w:rPr>
            </w:pPr>
            <w:r>
              <w:rPr>
                <w:rFonts w:ascii="Arial" w:eastAsia="Times New Roman" w:hAnsi="Arial" w:cs="Arial"/>
                <w:sz w:val="17"/>
                <w:szCs w:val="17"/>
              </w:rPr>
              <w:t>√</w:t>
            </w:r>
          </w:p>
        </w:tc>
        <w:tc>
          <w:tcPr>
            <w:tcW w:w="1987" w:type="dxa"/>
            <w:tcBorders>
              <w:top w:val="single" w:sz="4" w:space="0" w:color="auto"/>
              <w:left w:val="single" w:sz="4" w:space="0" w:color="auto"/>
            </w:tcBorders>
            <w:shd w:val="clear" w:color="auto" w:fill="auto"/>
            <w:vAlign w:val="center"/>
          </w:tcPr>
          <w:p w14:paraId="67C981D2" w14:textId="77777777" w:rsidR="0063528E" w:rsidRDefault="00000000">
            <w:pPr>
              <w:spacing w:line="360" w:lineRule="auto"/>
              <w:jc w:val="center"/>
              <w:rPr>
                <w:sz w:val="17"/>
                <w:szCs w:val="17"/>
              </w:rPr>
            </w:pPr>
            <w:r>
              <w:rPr>
                <w:rFonts w:ascii="Arial" w:eastAsia="Times New Roman" w:hAnsi="Arial" w:cs="Arial"/>
                <w:sz w:val="17"/>
                <w:szCs w:val="17"/>
              </w:rPr>
              <w:t>√</w:t>
            </w:r>
          </w:p>
        </w:tc>
        <w:tc>
          <w:tcPr>
            <w:tcW w:w="2743" w:type="dxa"/>
            <w:tcBorders>
              <w:top w:val="single" w:sz="4" w:space="0" w:color="auto"/>
              <w:left w:val="single" w:sz="4" w:space="0" w:color="auto"/>
              <w:right w:val="single" w:sz="4" w:space="0" w:color="auto"/>
            </w:tcBorders>
            <w:shd w:val="clear" w:color="auto" w:fill="auto"/>
            <w:vAlign w:val="center"/>
          </w:tcPr>
          <w:p w14:paraId="38863978" w14:textId="77777777" w:rsidR="0063528E" w:rsidRDefault="0063528E">
            <w:pPr>
              <w:spacing w:line="360" w:lineRule="auto"/>
              <w:rPr>
                <w:sz w:val="10"/>
                <w:szCs w:val="10"/>
              </w:rPr>
            </w:pPr>
          </w:p>
        </w:tc>
      </w:tr>
      <w:tr w:rsidR="0063528E" w14:paraId="23B6DB65" w14:textId="77777777">
        <w:trPr>
          <w:trHeight w:hRule="exact" w:val="336"/>
          <w:jc w:val="center"/>
        </w:trPr>
        <w:tc>
          <w:tcPr>
            <w:tcW w:w="726" w:type="dxa"/>
            <w:tcBorders>
              <w:top w:val="single" w:sz="4" w:space="0" w:color="auto"/>
              <w:left w:val="single" w:sz="4" w:space="0" w:color="auto"/>
            </w:tcBorders>
            <w:shd w:val="clear" w:color="auto" w:fill="auto"/>
            <w:vAlign w:val="center"/>
          </w:tcPr>
          <w:p w14:paraId="088EFFB3" w14:textId="77777777" w:rsidR="0063528E" w:rsidRDefault="00000000">
            <w:pPr>
              <w:pStyle w:val="ac"/>
              <w:spacing w:line="360" w:lineRule="auto"/>
              <w:ind w:firstLine="260"/>
              <w:jc w:val="center"/>
              <w:rPr>
                <w:sz w:val="17"/>
                <w:szCs w:val="17"/>
              </w:rPr>
            </w:pPr>
            <w:r>
              <w:rPr>
                <w:rFonts w:ascii="Times New Roman" w:eastAsia="Times New Roman" w:hAnsi="Times New Roman" w:cs="Times New Roman"/>
                <w:sz w:val="17"/>
                <w:szCs w:val="17"/>
              </w:rPr>
              <w:t>16</w:t>
            </w:r>
          </w:p>
        </w:tc>
        <w:tc>
          <w:tcPr>
            <w:tcW w:w="1809" w:type="dxa"/>
            <w:tcBorders>
              <w:top w:val="single" w:sz="4" w:space="0" w:color="auto"/>
              <w:left w:val="single" w:sz="4" w:space="0" w:color="auto"/>
            </w:tcBorders>
            <w:shd w:val="clear" w:color="auto" w:fill="auto"/>
            <w:vAlign w:val="center"/>
          </w:tcPr>
          <w:p w14:paraId="70F42B39" w14:textId="77777777" w:rsidR="0063528E" w:rsidRDefault="00000000">
            <w:pPr>
              <w:pStyle w:val="ac"/>
              <w:tabs>
                <w:tab w:val="left" w:pos="192"/>
              </w:tabs>
              <w:spacing w:line="225" w:lineRule="exact"/>
              <w:jc w:val="center"/>
            </w:pPr>
            <w:r>
              <w:rPr>
                <w:rFonts w:hint="eastAsia"/>
              </w:rPr>
              <w:t>碳酸钙</w:t>
            </w:r>
          </w:p>
        </w:tc>
        <w:tc>
          <w:tcPr>
            <w:tcW w:w="1992" w:type="dxa"/>
            <w:tcBorders>
              <w:top w:val="single" w:sz="4" w:space="0" w:color="auto"/>
              <w:left w:val="single" w:sz="4" w:space="0" w:color="auto"/>
            </w:tcBorders>
            <w:shd w:val="clear" w:color="auto" w:fill="auto"/>
            <w:vAlign w:val="center"/>
          </w:tcPr>
          <w:p w14:paraId="622B288F" w14:textId="77777777" w:rsidR="0063528E" w:rsidRDefault="00000000">
            <w:pPr>
              <w:spacing w:line="360" w:lineRule="auto"/>
              <w:jc w:val="center"/>
              <w:rPr>
                <w:sz w:val="17"/>
                <w:szCs w:val="17"/>
              </w:rPr>
            </w:pPr>
            <w:r>
              <w:rPr>
                <w:rFonts w:ascii="Arial" w:eastAsia="Times New Roman" w:hAnsi="Arial" w:cs="Arial"/>
                <w:sz w:val="17"/>
                <w:szCs w:val="17"/>
              </w:rPr>
              <w:t>√</w:t>
            </w:r>
          </w:p>
        </w:tc>
        <w:tc>
          <w:tcPr>
            <w:tcW w:w="1987" w:type="dxa"/>
            <w:tcBorders>
              <w:top w:val="single" w:sz="4" w:space="0" w:color="auto"/>
              <w:left w:val="single" w:sz="4" w:space="0" w:color="auto"/>
            </w:tcBorders>
            <w:shd w:val="clear" w:color="auto" w:fill="auto"/>
            <w:vAlign w:val="center"/>
          </w:tcPr>
          <w:p w14:paraId="2CBFE3B8" w14:textId="77777777" w:rsidR="0063528E" w:rsidRDefault="0063528E">
            <w:pPr>
              <w:spacing w:line="360" w:lineRule="auto"/>
              <w:rPr>
                <w:sz w:val="10"/>
                <w:szCs w:val="10"/>
              </w:rPr>
            </w:pPr>
          </w:p>
        </w:tc>
        <w:tc>
          <w:tcPr>
            <w:tcW w:w="2743" w:type="dxa"/>
            <w:tcBorders>
              <w:top w:val="single" w:sz="4" w:space="0" w:color="auto"/>
              <w:left w:val="single" w:sz="4" w:space="0" w:color="auto"/>
              <w:right w:val="single" w:sz="4" w:space="0" w:color="auto"/>
            </w:tcBorders>
            <w:shd w:val="clear" w:color="auto" w:fill="auto"/>
            <w:vAlign w:val="center"/>
          </w:tcPr>
          <w:p w14:paraId="588FE7A7" w14:textId="77777777" w:rsidR="0063528E" w:rsidRDefault="00000000">
            <w:pPr>
              <w:pStyle w:val="ac"/>
              <w:spacing w:line="360" w:lineRule="auto"/>
              <w:ind w:firstLineChars="100" w:firstLine="170"/>
            </w:pPr>
            <w:r>
              <w:rPr>
                <w:rFonts w:ascii="Times New Roman" w:hAnsi="Times New Roman" w:cs="Times New Roman" w:hint="eastAsia"/>
                <w:sz w:val="17"/>
                <w:szCs w:val="17"/>
                <w:lang w:val="en-US" w:bidi="en-US"/>
              </w:rPr>
              <w:t>p</w:t>
            </w:r>
            <w:r>
              <w:rPr>
                <w:rFonts w:ascii="Times New Roman" w:eastAsia="Times New Roman" w:hAnsi="Times New Roman" w:cs="Times New Roman"/>
                <w:sz w:val="17"/>
                <w:szCs w:val="17"/>
                <w:lang w:val="en-US" w:eastAsia="en-US" w:bidi="en-US"/>
              </w:rPr>
              <w:t xml:space="preserve">H&gt;7. </w:t>
            </w:r>
            <w:r>
              <w:rPr>
                <w:rFonts w:ascii="Times New Roman" w:eastAsia="Times New Roman" w:hAnsi="Times New Roman" w:cs="Times New Roman"/>
                <w:sz w:val="17"/>
                <w:szCs w:val="17"/>
              </w:rPr>
              <w:t>0</w:t>
            </w:r>
            <w:r>
              <w:t>的样品检测</w:t>
            </w:r>
          </w:p>
        </w:tc>
      </w:tr>
      <w:tr w:rsidR="0063528E" w14:paraId="6DBFA8AF" w14:textId="77777777">
        <w:trPr>
          <w:trHeight w:hRule="exact" w:val="552"/>
          <w:jc w:val="center"/>
        </w:trPr>
        <w:tc>
          <w:tcPr>
            <w:tcW w:w="726" w:type="dxa"/>
            <w:tcBorders>
              <w:top w:val="single" w:sz="4" w:space="0" w:color="auto"/>
              <w:left w:val="single" w:sz="4" w:space="0" w:color="auto"/>
              <w:bottom w:val="single" w:sz="4" w:space="0" w:color="auto"/>
            </w:tcBorders>
            <w:shd w:val="clear" w:color="auto" w:fill="auto"/>
            <w:vAlign w:val="center"/>
          </w:tcPr>
          <w:p w14:paraId="390B707B" w14:textId="77777777" w:rsidR="0063528E" w:rsidRDefault="00000000">
            <w:pPr>
              <w:pStyle w:val="ac"/>
              <w:ind w:firstLine="260"/>
              <w:jc w:val="center"/>
              <w:rPr>
                <w:sz w:val="17"/>
                <w:szCs w:val="17"/>
              </w:rPr>
            </w:pPr>
            <w:r>
              <w:rPr>
                <w:rFonts w:ascii="Times New Roman" w:eastAsia="Times New Roman" w:hAnsi="Times New Roman" w:cs="Times New Roman"/>
                <w:sz w:val="17"/>
                <w:szCs w:val="17"/>
              </w:rPr>
              <w:t>17</w:t>
            </w:r>
          </w:p>
        </w:tc>
        <w:tc>
          <w:tcPr>
            <w:tcW w:w="1809" w:type="dxa"/>
            <w:tcBorders>
              <w:top w:val="single" w:sz="4" w:space="0" w:color="auto"/>
              <w:left w:val="single" w:sz="4" w:space="0" w:color="auto"/>
              <w:bottom w:val="single" w:sz="4" w:space="0" w:color="auto"/>
            </w:tcBorders>
            <w:shd w:val="clear" w:color="auto" w:fill="auto"/>
            <w:vAlign w:val="center"/>
          </w:tcPr>
          <w:p w14:paraId="06E700C5" w14:textId="77777777" w:rsidR="0063528E" w:rsidRDefault="00000000">
            <w:pPr>
              <w:pStyle w:val="ac"/>
              <w:tabs>
                <w:tab w:val="left" w:pos="192"/>
              </w:tabs>
              <w:spacing w:line="225" w:lineRule="exact"/>
              <w:jc w:val="center"/>
            </w:pPr>
            <w:r>
              <w:rPr>
                <w:rFonts w:hint="eastAsia"/>
              </w:rPr>
              <w:t>游离铁</w:t>
            </w:r>
          </w:p>
        </w:tc>
        <w:tc>
          <w:tcPr>
            <w:tcW w:w="1992" w:type="dxa"/>
            <w:tcBorders>
              <w:top w:val="single" w:sz="4" w:space="0" w:color="auto"/>
              <w:left w:val="single" w:sz="4" w:space="0" w:color="auto"/>
              <w:bottom w:val="single" w:sz="4" w:space="0" w:color="auto"/>
            </w:tcBorders>
            <w:shd w:val="clear" w:color="auto" w:fill="auto"/>
            <w:vAlign w:val="center"/>
          </w:tcPr>
          <w:p w14:paraId="67153020" w14:textId="77777777" w:rsidR="0063528E" w:rsidRDefault="00000000">
            <w:pPr>
              <w:jc w:val="center"/>
              <w:rPr>
                <w:sz w:val="17"/>
                <w:szCs w:val="17"/>
              </w:rPr>
            </w:pPr>
            <w:r>
              <w:rPr>
                <w:rFonts w:ascii="Arial" w:eastAsia="Times New Roman" w:hAnsi="Arial" w:cs="Arial"/>
                <w:sz w:val="17"/>
                <w:szCs w:val="17"/>
              </w:rPr>
              <w:t>√</w:t>
            </w:r>
          </w:p>
        </w:tc>
        <w:tc>
          <w:tcPr>
            <w:tcW w:w="1987" w:type="dxa"/>
            <w:tcBorders>
              <w:top w:val="single" w:sz="4" w:space="0" w:color="auto"/>
              <w:left w:val="single" w:sz="4" w:space="0" w:color="auto"/>
              <w:bottom w:val="single" w:sz="4" w:space="0" w:color="auto"/>
            </w:tcBorders>
            <w:shd w:val="clear" w:color="auto" w:fill="auto"/>
            <w:vAlign w:val="center"/>
          </w:tcPr>
          <w:p w14:paraId="32E41C0F" w14:textId="77777777" w:rsidR="0063528E" w:rsidRDefault="0063528E">
            <w:pPr>
              <w:rPr>
                <w:sz w:val="10"/>
                <w:szCs w:val="10"/>
              </w:rPr>
            </w:pP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14:paraId="74153C85" w14:textId="77777777" w:rsidR="0063528E" w:rsidRDefault="00000000">
            <w:pPr>
              <w:pStyle w:val="ac"/>
              <w:ind w:firstLineChars="100" w:firstLine="180"/>
            </w:pPr>
            <w:r>
              <w:t>长江以南</w:t>
            </w:r>
            <w:r>
              <w:rPr>
                <w:sz w:val="17"/>
                <w:szCs w:val="17"/>
              </w:rPr>
              <w:t>（</w:t>
            </w:r>
            <w:r>
              <w:t>除青藏高原</w:t>
            </w:r>
            <w:r>
              <w:rPr>
                <w:sz w:val="17"/>
                <w:szCs w:val="17"/>
              </w:rPr>
              <w:t>）</w:t>
            </w:r>
            <w:r>
              <w:t>所有剖面样品检测</w:t>
            </w:r>
          </w:p>
        </w:tc>
      </w:tr>
    </w:tbl>
    <w:p w14:paraId="6CB730D7" w14:textId="77777777" w:rsidR="0063528E" w:rsidRDefault="00000000">
      <w:pPr>
        <w:pStyle w:val="aa"/>
        <w:ind w:left="307"/>
      </w:pPr>
      <w:r>
        <w:t>注</w:t>
      </w:r>
      <w:r>
        <w:rPr>
          <w:sz w:val="17"/>
          <w:szCs w:val="17"/>
        </w:rPr>
        <w:t>：</w:t>
      </w:r>
      <w:r>
        <w:rPr>
          <w:rFonts w:ascii="Times New Roman" w:eastAsia="Times New Roman" w:hAnsi="Times New Roman" w:cs="Times New Roman"/>
          <w:sz w:val="17"/>
          <w:szCs w:val="17"/>
        </w:rPr>
        <w:t>“</w:t>
      </w:r>
      <w:r>
        <w:rPr>
          <w:rFonts w:ascii="Arial" w:eastAsia="Times New Roman" w:hAnsi="Arial" w:cs="Arial"/>
          <w:sz w:val="17"/>
          <w:szCs w:val="17"/>
        </w:rPr>
        <w:t>√</w:t>
      </w:r>
      <w:r>
        <w:rPr>
          <w:rFonts w:ascii="Times New Roman" w:eastAsia="Times New Roman" w:hAnsi="Times New Roman" w:cs="Times New Roman"/>
          <w:sz w:val="17"/>
          <w:szCs w:val="17"/>
        </w:rPr>
        <w:t>”</w:t>
      </w:r>
      <w:r>
        <w:t>表示指标要检测。</w:t>
      </w:r>
    </w:p>
    <w:p w14:paraId="4AD99E44" w14:textId="77777777" w:rsidR="0063528E" w:rsidRDefault="0063528E">
      <w:pPr>
        <w:spacing w:after="79" w:line="1" w:lineRule="exact"/>
        <w:rPr>
          <w:lang w:eastAsia="zh-CN"/>
        </w:rPr>
      </w:pPr>
    </w:p>
    <w:p w14:paraId="199981C7" w14:textId="77777777" w:rsidR="0063528E" w:rsidRDefault="00000000">
      <w:pPr>
        <w:pStyle w:val="50"/>
        <w:keepNext/>
        <w:keepLines/>
        <w:spacing w:after="0" w:line="346" w:lineRule="exact"/>
        <w:ind w:firstLine="0"/>
        <w:jc w:val="center"/>
        <w:rPr>
          <w:rFonts w:asciiTheme="majorEastAsia" w:eastAsiaTheme="majorEastAsia" w:hAnsiTheme="majorEastAsia" w:cstheme="majorEastAsia"/>
          <w:b/>
          <w:bCs/>
          <w:sz w:val="24"/>
          <w:szCs w:val="24"/>
        </w:rPr>
      </w:pPr>
      <w:bookmarkStart w:id="42" w:name="bookmark91"/>
      <w:r>
        <w:rPr>
          <w:rFonts w:asciiTheme="majorEastAsia" w:eastAsiaTheme="majorEastAsia" w:hAnsiTheme="majorEastAsia" w:cstheme="majorEastAsia" w:hint="eastAsia"/>
          <w:b/>
          <w:bCs/>
          <w:sz w:val="24"/>
          <w:szCs w:val="24"/>
        </w:rPr>
        <w:t>附录</w:t>
      </w:r>
      <w:r>
        <w:rPr>
          <w:rFonts w:asciiTheme="majorEastAsia" w:eastAsiaTheme="majorEastAsia" w:hAnsiTheme="majorEastAsia" w:cstheme="majorEastAsia" w:hint="eastAsia"/>
          <w:b/>
          <w:bCs/>
          <w:sz w:val="24"/>
          <w:szCs w:val="24"/>
          <w:lang w:val="en-US"/>
        </w:rPr>
        <w:t>G</w:t>
      </w:r>
      <w:bookmarkEnd w:id="42"/>
    </w:p>
    <w:p w14:paraId="3114786D" w14:textId="77777777" w:rsidR="0063528E" w:rsidRDefault="00000000">
      <w:pPr>
        <w:pStyle w:val="30"/>
        <w:keepNext/>
        <w:keepLines/>
        <w:spacing w:after="260" w:line="346" w:lineRule="exact"/>
        <w:rPr>
          <w:rFonts w:asciiTheme="majorEastAsia" w:eastAsiaTheme="majorEastAsia" w:hAnsiTheme="majorEastAsia" w:cstheme="majorEastAsia"/>
          <w:b/>
          <w:bCs/>
          <w:sz w:val="24"/>
          <w:szCs w:val="24"/>
        </w:rPr>
      </w:pPr>
      <w:bookmarkStart w:id="43" w:name="bookmark93"/>
      <w:r>
        <w:rPr>
          <w:rFonts w:asciiTheme="majorEastAsia" w:eastAsiaTheme="majorEastAsia" w:hAnsiTheme="majorEastAsia" w:cstheme="majorEastAsia" w:hint="eastAsia"/>
          <w:b/>
          <w:bCs/>
          <w:sz w:val="24"/>
          <w:szCs w:val="24"/>
        </w:rPr>
        <w:t>（规范性）</w:t>
      </w:r>
    </w:p>
    <w:p w14:paraId="795CABDC" w14:textId="77777777" w:rsidR="0063528E" w:rsidRDefault="00000000">
      <w:pPr>
        <w:pStyle w:val="30"/>
        <w:keepNext/>
        <w:keepLines/>
        <w:spacing w:after="260" w:line="346" w:lineRule="exact"/>
        <w:rPr>
          <w:rFonts w:asciiTheme="majorEastAsia" w:eastAsiaTheme="majorEastAsia" w:hAnsiTheme="majorEastAsia" w:cstheme="majorEastAsia"/>
          <w:b/>
          <w:bCs/>
          <w:sz w:val="24"/>
          <w:szCs w:val="24"/>
        </w:rPr>
      </w:pPr>
      <w:r>
        <w:rPr>
          <w:rFonts w:asciiTheme="majorEastAsia" w:eastAsiaTheme="majorEastAsia" w:hAnsiTheme="majorEastAsia" w:cstheme="majorEastAsia" w:hint="eastAsia"/>
          <w:b/>
          <w:bCs/>
          <w:sz w:val="24"/>
          <w:szCs w:val="24"/>
        </w:rPr>
        <w:t>样品指标检测方法表</w:t>
      </w:r>
      <w:bookmarkEnd w:id="43"/>
    </w:p>
    <w:p w14:paraId="733A14F3" w14:textId="77777777" w:rsidR="0063528E" w:rsidRDefault="00000000">
      <w:pPr>
        <w:pStyle w:val="50"/>
        <w:keepNext/>
        <w:keepLines/>
        <w:spacing w:line="240" w:lineRule="auto"/>
        <w:ind w:firstLine="420"/>
        <w:rPr>
          <w:sz w:val="19"/>
          <w:szCs w:val="19"/>
        </w:rPr>
      </w:pPr>
      <w:bookmarkStart w:id="44" w:name="bookmark95"/>
      <w:r>
        <w:t>土壤样品指标检测方法见表附录</w:t>
      </w:r>
      <w:r>
        <w:rPr>
          <w:sz w:val="19"/>
          <w:szCs w:val="19"/>
          <w:lang w:val="en-US" w:bidi="en-US"/>
        </w:rPr>
        <w:t>G-l</w:t>
      </w:r>
      <w:r>
        <w:rPr>
          <w:sz w:val="19"/>
          <w:szCs w:val="19"/>
          <w:vertAlign w:val="subscript"/>
          <w:lang w:val="en-US" w:bidi="en-US"/>
        </w:rPr>
        <w:t>o</w:t>
      </w:r>
      <w:bookmarkEnd w:id="44"/>
    </w:p>
    <w:p w14:paraId="16429C33" w14:textId="77777777" w:rsidR="0063528E" w:rsidRDefault="00000000">
      <w:pPr>
        <w:pStyle w:val="aa"/>
        <w:ind w:left="3144"/>
      </w:pPr>
      <w:r>
        <w:rPr>
          <w:rFonts w:hint="eastAsia"/>
          <w:b/>
          <w:bCs/>
        </w:rPr>
        <w:t>表附录</w:t>
      </w:r>
      <w:r>
        <w:rPr>
          <w:rFonts w:hint="eastAsia"/>
          <w:b/>
          <w:bCs/>
          <w:lang w:val="en-US" w:bidi="en-US"/>
        </w:rPr>
        <w:t xml:space="preserve">G-1 </w:t>
      </w:r>
      <w:r>
        <w:rPr>
          <w:rFonts w:hint="eastAsia"/>
          <w:b/>
          <w:bCs/>
        </w:rPr>
        <w:t>土壤样品指标检测方法</w:t>
      </w:r>
    </w:p>
    <w:tbl>
      <w:tblPr>
        <w:tblW w:w="0" w:type="auto"/>
        <w:jc w:val="center"/>
        <w:tblLayout w:type="fixed"/>
        <w:tblCellMar>
          <w:left w:w="10" w:type="dxa"/>
          <w:right w:w="10" w:type="dxa"/>
        </w:tblCellMar>
        <w:tblLook w:val="04A0" w:firstRow="1" w:lastRow="0" w:firstColumn="1" w:lastColumn="0" w:noHBand="0" w:noVBand="1"/>
      </w:tblPr>
      <w:tblGrid>
        <w:gridCol w:w="1814"/>
        <w:gridCol w:w="1805"/>
        <w:gridCol w:w="3970"/>
        <w:gridCol w:w="1651"/>
      </w:tblGrid>
      <w:tr w:rsidR="0063528E" w14:paraId="48FCE313" w14:textId="77777777">
        <w:trPr>
          <w:trHeight w:hRule="exact" w:val="370"/>
          <w:jc w:val="center"/>
        </w:trPr>
        <w:tc>
          <w:tcPr>
            <w:tcW w:w="1814" w:type="dxa"/>
            <w:tcBorders>
              <w:top w:val="single" w:sz="4" w:space="0" w:color="auto"/>
              <w:left w:val="single" w:sz="4" w:space="0" w:color="auto"/>
            </w:tcBorders>
            <w:shd w:val="clear" w:color="auto" w:fill="auto"/>
            <w:vAlign w:val="center"/>
          </w:tcPr>
          <w:p w14:paraId="146F15FD" w14:textId="77777777" w:rsidR="0063528E" w:rsidRDefault="00000000">
            <w:pPr>
              <w:pStyle w:val="ac"/>
              <w:jc w:val="center"/>
            </w:pPr>
            <w:r>
              <w:t>指标</w:t>
            </w:r>
          </w:p>
        </w:tc>
        <w:tc>
          <w:tcPr>
            <w:tcW w:w="1805" w:type="dxa"/>
            <w:tcBorders>
              <w:top w:val="single" w:sz="4" w:space="0" w:color="auto"/>
              <w:left w:val="single" w:sz="4" w:space="0" w:color="auto"/>
            </w:tcBorders>
            <w:shd w:val="clear" w:color="auto" w:fill="auto"/>
            <w:vAlign w:val="center"/>
          </w:tcPr>
          <w:p w14:paraId="04AB4D00" w14:textId="77777777" w:rsidR="0063528E" w:rsidRDefault="00000000">
            <w:pPr>
              <w:pStyle w:val="ac"/>
              <w:jc w:val="center"/>
            </w:pPr>
            <w:r>
              <w:t>方法</w:t>
            </w:r>
          </w:p>
        </w:tc>
        <w:tc>
          <w:tcPr>
            <w:tcW w:w="3970" w:type="dxa"/>
            <w:tcBorders>
              <w:top w:val="single" w:sz="4" w:space="0" w:color="auto"/>
              <w:left w:val="single" w:sz="4" w:space="0" w:color="auto"/>
            </w:tcBorders>
            <w:shd w:val="clear" w:color="auto" w:fill="auto"/>
            <w:vAlign w:val="center"/>
          </w:tcPr>
          <w:p w14:paraId="3AB5B46B" w14:textId="77777777" w:rsidR="0063528E" w:rsidRDefault="00000000">
            <w:pPr>
              <w:pStyle w:val="ac"/>
              <w:jc w:val="center"/>
            </w:pPr>
            <w:r>
              <w:t>标准或规范</w:t>
            </w:r>
          </w:p>
        </w:tc>
        <w:tc>
          <w:tcPr>
            <w:tcW w:w="1651" w:type="dxa"/>
            <w:tcBorders>
              <w:top w:val="single" w:sz="4" w:space="0" w:color="auto"/>
              <w:left w:val="single" w:sz="4" w:space="0" w:color="auto"/>
              <w:right w:val="single" w:sz="4" w:space="0" w:color="auto"/>
            </w:tcBorders>
            <w:shd w:val="clear" w:color="auto" w:fill="auto"/>
            <w:vAlign w:val="center"/>
          </w:tcPr>
          <w:p w14:paraId="67D74848" w14:textId="77777777" w:rsidR="0063528E" w:rsidRDefault="00000000">
            <w:pPr>
              <w:pStyle w:val="ac"/>
              <w:jc w:val="center"/>
            </w:pPr>
            <w:r>
              <w:t>备注</w:t>
            </w:r>
          </w:p>
        </w:tc>
      </w:tr>
      <w:tr w:rsidR="0063528E" w14:paraId="76B453B8" w14:textId="77777777">
        <w:trPr>
          <w:trHeight w:hRule="exact" w:val="581"/>
          <w:jc w:val="center"/>
        </w:trPr>
        <w:tc>
          <w:tcPr>
            <w:tcW w:w="1814" w:type="dxa"/>
            <w:tcBorders>
              <w:top w:val="single" w:sz="4" w:space="0" w:color="auto"/>
              <w:left w:val="single" w:sz="4" w:space="0" w:color="auto"/>
            </w:tcBorders>
            <w:shd w:val="clear" w:color="auto" w:fill="auto"/>
            <w:vAlign w:val="center"/>
          </w:tcPr>
          <w:p w14:paraId="28A01F7A" w14:textId="77777777" w:rsidR="0063528E" w:rsidRDefault="00000000">
            <w:pPr>
              <w:pStyle w:val="ac"/>
              <w:tabs>
                <w:tab w:val="left" w:pos="192"/>
              </w:tabs>
              <w:spacing w:line="225" w:lineRule="exact"/>
              <w:jc w:val="center"/>
            </w:pPr>
            <w:r>
              <w:rPr>
                <w:rFonts w:hint="eastAsia"/>
              </w:rPr>
              <w:t>土壤容重</w:t>
            </w:r>
          </w:p>
        </w:tc>
        <w:tc>
          <w:tcPr>
            <w:tcW w:w="1805" w:type="dxa"/>
            <w:tcBorders>
              <w:top w:val="single" w:sz="4" w:space="0" w:color="auto"/>
              <w:left w:val="single" w:sz="4" w:space="0" w:color="auto"/>
            </w:tcBorders>
            <w:shd w:val="clear" w:color="auto" w:fill="auto"/>
            <w:vAlign w:val="center"/>
          </w:tcPr>
          <w:p w14:paraId="21E4616A" w14:textId="77777777" w:rsidR="0063528E" w:rsidRDefault="00000000">
            <w:pPr>
              <w:pStyle w:val="ac"/>
              <w:tabs>
                <w:tab w:val="left" w:pos="192"/>
              </w:tabs>
              <w:spacing w:line="225" w:lineRule="exact"/>
              <w:jc w:val="center"/>
            </w:pPr>
            <w:r>
              <w:rPr>
                <w:rFonts w:hint="eastAsia"/>
              </w:rPr>
              <w:t>环刀法</w:t>
            </w:r>
          </w:p>
        </w:tc>
        <w:tc>
          <w:tcPr>
            <w:tcW w:w="3970" w:type="dxa"/>
            <w:tcBorders>
              <w:top w:val="single" w:sz="4" w:space="0" w:color="auto"/>
              <w:left w:val="single" w:sz="4" w:space="0" w:color="auto"/>
            </w:tcBorders>
            <w:shd w:val="clear" w:color="auto" w:fill="auto"/>
            <w:vAlign w:val="bottom"/>
          </w:tcPr>
          <w:p w14:paraId="5179EE08" w14:textId="77777777" w:rsidR="0063528E" w:rsidRDefault="00000000">
            <w:pPr>
              <w:pStyle w:val="ac"/>
              <w:spacing w:line="216" w:lineRule="exact"/>
            </w:pPr>
            <w:r>
              <w:rPr>
                <w:rFonts w:hint="eastAsia"/>
              </w:rPr>
              <w:t>《</w:t>
            </w:r>
            <w:r>
              <w:t>土壤检测第</w:t>
            </w:r>
            <w:r>
              <w:rPr>
                <w:rFonts w:ascii="Times New Roman" w:eastAsia="Times New Roman" w:hAnsi="Times New Roman" w:cs="Times New Roman"/>
                <w:sz w:val="17"/>
                <w:szCs w:val="17"/>
              </w:rPr>
              <w:t>4</w:t>
            </w:r>
            <w:r>
              <w:t>部分</w:t>
            </w:r>
            <w:r>
              <w:rPr>
                <w:sz w:val="17"/>
                <w:szCs w:val="17"/>
              </w:rPr>
              <w:t>：</w:t>
            </w:r>
            <w:r>
              <w:t>土壤容重的测定</w:t>
            </w:r>
            <w:r>
              <w:rPr>
                <w:rFonts w:hint="eastAsia"/>
              </w:rPr>
              <w:t>》</w:t>
            </w:r>
          </w:p>
          <w:p w14:paraId="4DAD9088" w14:textId="77777777" w:rsidR="0063528E" w:rsidRDefault="00000000">
            <w:pPr>
              <w:pStyle w:val="ac"/>
              <w:spacing w:line="216" w:lineRule="exact"/>
              <w:rPr>
                <w:sz w:val="17"/>
                <w:szCs w:val="17"/>
              </w:rPr>
            </w:pPr>
            <w:r>
              <w:rPr>
                <w:rFonts w:ascii="Times New Roman" w:eastAsia="Times New Roman" w:hAnsi="Times New Roman" w:cs="Times New Roman"/>
                <w:sz w:val="17"/>
                <w:szCs w:val="17"/>
                <w:lang w:val="en-US" w:eastAsia="en-US" w:bidi="en-US"/>
              </w:rPr>
              <w:t>（NY/T 1121.4—2006）</w:t>
            </w:r>
          </w:p>
        </w:tc>
        <w:tc>
          <w:tcPr>
            <w:tcW w:w="1651" w:type="dxa"/>
            <w:tcBorders>
              <w:top w:val="single" w:sz="4" w:space="0" w:color="auto"/>
              <w:left w:val="single" w:sz="4" w:space="0" w:color="auto"/>
              <w:right w:val="single" w:sz="4" w:space="0" w:color="auto"/>
            </w:tcBorders>
            <w:shd w:val="clear" w:color="auto" w:fill="auto"/>
          </w:tcPr>
          <w:p w14:paraId="168E9344" w14:textId="77777777" w:rsidR="0063528E" w:rsidRDefault="0063528E">
            <w:pPr>
              <w:rPr>
                <w:sz w:val="10"/>
                <w:szCs w:val="10"/>
              </w:rPr>
            </w:pPr>
          </w:p>
        </w:tc>
      </w:tr>
      <w:tr w:rsidR="0063528E" w14:paraId="1C8F8BD1" w14:textId="77777777">
        <w:trPr>
          <w:trHeight w:hRule="exact" w:val="360"/>
          <w:jc w:val="center"/>
        </w:trPr>
        <w:tc>
          <w:tcPr>
            <w:tcW w:w="1814" w:type="dxa"/>
            <w:tcBorders>
              <w:top w:val="single" w:sz="4" w:space="0" w:color="auto"/>
              <w:left w:val="single" w:sz="4" w:space="0" w:color="auto"/>
            </w:tcBorders>
            <w:shd w:val="clear" w:color="auto" w:fill="auto"/>
            <w:vAlign w:val="center"/>
          </w:tcPr>
          <w:p w14:paraId="7EFCA6A3" w14:textId="77777777" w:rsidR="0063528E" w:rsidRDefault="00000000">
            <w:pPr>
              <w:pStyle w:val="ac"/>
              <w:tabs>
                <w:tab w:val="left" w:pos="192"/>
              </w:tabs>
              <w:spacing w:line="225" w:lineRule="exact"/>
              <w:jc w:val="center"/>
            </w:pPr>
            <w:r>
              <w:rPr>
                <w:rFonts w:hint="eastAsia"/>
              </w:rPr>
              <w:t>机械组成</w:t>
            </w:r>
          </w:p>
        </w:tc>
        <w:tc>
          <w:tcPr>
            <w:tcW w:w="1805" w:type="dxa"/>
            <w:tcBorders>
              <w:top w:val="single" w:sz="4" w:space="0" w:color="auto"/>
              <w:left w:val="single" w:sz="4" w:space="0" w:color="auto"/>
            </w:tcBorders>
            <w:shd w:val="clear" w:color="auto" w:fill="auto"/>
            <w:vAlign w:val="center"/>
          </w:tcPr>
          <w:p w14:paraId="3D91B187" w14:textId="77777777" w:rsidR="0063528E" w:rsidRDefault="00000000">
            <w:pPr>
              <w:pStyle w:val="ac"/>
              <w:tabs>
                <w:tab w:val="left" w:pos="192"/>
              </w:tabs>
              <w:spacing w:line="225" w:lineRule="exact"/>
              <w:jc w:val="center"/>
            </w:pPr>
            <w:r>
              <w:rPr>
                <w:rFonts w:hint="eastAsia"/>
              </w:rPr>
              <w:t>吸管法</w:t>
            </w:r>
          </w:p>
        </w:tc>
        <w:tc>
          <w:tcPr>
            <w:tcW w:w="3970" w:type="dxa"/>
            <w:tcBorders>
              <w:top w:val="single" w:sz="4" w:space="0" w:color="auto"/>
              <w:left w:val="single" w:sz="4" w:space="0" w:color="auto"/>
            </w:tcBorders>
            <w:shd w:val="clear" w:color="auto" w:fill="auto"/>
            <w:vAlign w:val="center"/>
          </w:tcPr>
          <w:p w14:paraId="19545AB1" w14:textId="77777777" w:rsidR="0063528E" w:rsidRDefault="00000000">
            <w:pPr>
              <w:pStyle w:val="ac"/>
            </w:pPr>
            <w:r>
              <w:rPr>
                <w:rFonts w:hint="eastAsia"/>
              </w:rPr>
              <w:t>《</w:t>
            </w:r>
            <w:r>
              <w:t>土壤分析技术规范》</w:t>
            </w:r>
            <w:r>
              <w:rPr>
                <w:sz w:val="17"/>
                <w:szCs w:val="17"/>
              </w:rPr>
              <w:t>（</w:t>
            </w:r>
            <w:r>
              <w:t>第二版</w:t>
            </w:r>
            <w:r>
              <w:rPr>
                <w:sz w:val="17"/>
                <w:szCs w:val="17"/>
              </w:rPr>
              <w:t>），</w:t>
            </w:r>
            <w:r>
              <w:rPr>
                <w:rFonts w:ascii="Times New Roman" w:eastAsia="Times New Roman" w:hAnsi="Times New Roman" w:cs="Times New Roman"/>
                <w:sz w:val="17"/>
                <w:szCs w:val="17"/>
                <w:lang w:val="en-US" w:bidi="en-US"/>
              </w:rPr>
              <w:t>5.1</w:t>
            </w:r>
            <w:r>
              <w:t>吸管法</w:t>
            </w:r>
          </w:p>
        </w:tc>
        <w:tc>
          <w:tcPr>
            <w:tcW w:w="1651" w:type="dxa"/>
            <w:tcBorders>
              <w:top w:val="single" w:sz="4" w:space="0" w:color="auto"/>
              <w:left w:val="single" w:sz="4" w:space="0" w:color="auto"/>
              <w:right w:val="single" w:sz="4" w:space="0" w:color="auto"/>
            </w:tcBorders>
            <w:shd w:val="clear" w:color="auto" w:fill="auto"/>
          </w:tcPr>
          <w:p w14:paraId="5427F930" w14:textId="77777777" w:rsidR="0063528E" w:rsidRDefault="0063528E">
            <w:pPr>
              <w:rPr>
                <w:sz w:val="10"/>
                <w:szCs w:val="10"/>
                <w:lang w:eastAsia="zh-CN"/>
              </w:rPr>
            </w:pPr>
          </w:p>
        </w:tc>
      </w:tr>
      <w:tr w:rsidR="0063528E" w14:paraId="75301A53" w14:textId="77777777">
        <w:trPr>
          <w:trHeight w:hRule="exact" w:val="811"/>
          <w:jc w:val="center"/>
        </w:trPr>
        <w:tc>
          <w:tcPr>
            <w:tcW w:w="1814" w:type="dxa"/>
            <w:tcBorders>
              <w:top w:val="single" w:sz="4" w:space="0" w:color="auto"/>
              <w:left w:val="single" w:sz="4" w:space="0" w:color="auto"/>
            </w:tcBorders>
            <w:shd w:val="clear" w:color="auto" w:fill="auto"/>
            <w:vAlign w:val="center"/>
          </w:tcPr>
          <w:p w14:paraId="49F3A18C" w14:textId="77777777" w:rsidR="0063528E" w:rsidRDefault="00000000">
            <w:pPr>
              <w:pStyle w:val="ac"/>
              <w:tabs>
                <w:tab w:val="left" w:pos="192"/>
              </w:tabs>
              <w:spacing w:line="225" w:lineRule="exact"/>
              <w:jc w:val="center"/>
            </w:pPr>
            <w:r>
              <w:rPr>
                <w:rFonts w:hint="eastAsia"/>
              </w:rPr>
              <w:t>土壤水稳性大团聚体</w:t>
            </w:r>
          </w:p>
        </w:tc>
        <w:tc>
          <w:tcPr>
            <w:tcW w:w="1805" w:type="dxa"/>
            <w:tcBorders>
              <w:top w:val="single" w:sz="4" w:space="0" w:color="auto"/>
              <w:left w:val="single" w:sz="4" w:space="0" w:color="auto"/>
            </w:tcBorders>
            <w:shd w:val="clear" w:color="auto" w:fill="auto"/>
            <w:vAlign w:val="center"/>
          </w:tcPr>
          <w:p w14:paraId="228962C9" w14:textId="77777777" w:rsidR="0063528E" w:rsidRDefault="00000000">
            <w:pPr>
              <w:pStyle w:val="ac"/>
              <w:tabs>
                <w:tab w:val="left" w:pos="192"/>
              </w:tabs>
              <w:spacing w:line="225" w:lineRule="exact"/>
              <w:jc w:val="center"/>
            </w:pPr>
            <w:r>
              <w:rPr>
                <w:rFonts w:hint="eastAsia"/>
              </w:rPr>
              <w:t>筛分法</w:t>
            </w:r>
          </w:p>
        </w:tc>
        <w:tc>
          <w:tcPr>
            <w:tcW w:w="3970" w:type="dxa"/>
            <w:tcBorders>
              <w:top w:val="single" w:sz="4" w:space="0" w:color="auto"/>
              <w:left w:val="single" w:sz="4" w:space="0" w:color="auto"/>
            </w:tcBorders>
            <w:shd w:val="clear" w:color="auto" w:fill="auto"/>
            <w:vAlign w:val="bottom"/>
          </w:tcPr>
          <w:p w14:paraId="0B9F7437" w14:textId="77777777" w:rsidR="0063528E" w:rsidRDefault="00000000">
            <w:pPr>
              <w:pStyle w:val="ac"/>
              <w:spacing w:line="226" w:lineRule="exact"/>
              <w:rPr>
                <w:sz w:val="17"/>
                <w:szCs w:val="17"/>
              </w:rPr>
            </w:pPr>
            <w:r>
              <w:rPr>
                <w:rFonts w:hint="eastAsia"/>
              </w:rPr>
              <w:t>《</w:t>
            </w:r>
            <w:r>
              <w:t>土壤检测 第</w:t>
            </w:r>
            <w:r>
              <w:rPr>
                <w:rFonts w:ascii="Times New Roman" w:eastAsia="Times New Roman" w:hAnsi="Times New Roman" w:cs="Times New Roman"/>
                <w:sz w:val="17"/>
                <w:szCs w:val="17"/>
              </w:rPr>
              <w:t>19</w:t>
            </w:r>
            <w:r>
              <w:t>部分</w:t>
            </w:r>
            <w:r>
              <w:rPr>
                <w:rFonts w:ascii="Times New Roman" w:eastAsia="Times New Roman" w:hAnsi="Times New Roman" w:cs="Times New Roman"/>
                <w:sz w:val="17"/>
                <w:szCs w:val="17"/>
              </w:rPr>
              <w:t xml:space="preserve">: </w:t>
            </w:r>
            <w:r>
              <w:t>土壤水稳性大团聚体组成的测定》</w:t>
            </w:r>
            <w:r>
              <w:rPr>
                <w:sz w:val="17"/>
                <w:szCs w:val="17"/>
                <w:lang w:val="en-US" w:bidi="en-US"/>
              </w:rPr>
              <w:t>（</w:t>
            </w:r>
            <w:r>
              <w:rPr>
                <w:rFonts w:ascii="Times New Roman" w:eastAsia="Times New Roman" w:hAnsi="Times New Roman" w:cs="Times New Roman"/>
                <w:sz w:val="17"/>
                <w:szCs w:val="17"/>
                <w:lang w:val="en-US" w:bidi="en-US"/>
              </w:rPr>
              <w:t>NY/T 1121. 19—2008）</w:t>
            </w:r>
            <w:r>
              <w:rPr>
                <w:rFonts w:ascii="Times New Roman" w:eastAsia="Times New Roman" w:hAnsi="Times New Roman" w:cs="Times New Roman"/>
                <w:sz w:val="17"/>
                <w:szCs w:val="17"/>
              </w:rPr>
              <w:t>（</w:t>
            </w:r>
            <w:r>
              <w:t>机械筛分方式</w:t>
            </w:r>
            <w:r>
              <w:rPr>
                <w:sz w:val="17"/>
                <w:szCs w:val="17"/>
              </w:rPr>
              <w:t>，</w:t>
            </w:r>
            <w:r>
              <w:t>详见本规范培训教材</w:t>
            </w:r>
            <w:r>
              <w:rPr>
                <w:rFonts w:ascii="Times New Roman" w:eastAsia="Times New Roman" w:hAnsi="Times New Roman" w:cs="Times New Roman"/>
                <w:sz w:val="17"/>
                <w:szCs w:val="17"/>
              </w:rPr>
              <w:t>）</w:t>
            </w:r>
          </w:p>
        </w:tc>
        <w:tc>
          <w:tcPr>
            <w:tcW w:w="1651" w:type="dxa"/>
            <w:tcBorders>
              <w:top w:val="single" w:sz="4" w:space="0" w:color="auto"/>
              <w:left w:val="single" w:sz="4" w:space="0" w:color="auto"/>
              <w:right w:val="single" w:sz="4" w:space="0" w:color="auto"/>
            </w:tcBorders>
            <w:shd w:val="clear" w:color="auto" w:fill="auto"/>
          </w:tcPr>
          <w:p w14:paraId="7F3A287C" w14:textId="77777777" w:rsidR="0063528E" w:rsidRDefault="0063528E">
            <w:pPr>
              <w:rPr>
                <w:sz w:val="10"/>
                <w:szCs w:val="10"/>
                <w:lang w:eastAsia="zh-CN"/>
              </w:rPr>
            </w:pPr>
          </w:p>
        </w:tc>
      </w:tr>
      <w:tr w:rsidR="0063528E" w14:paraId="2E0174D8" w14:textId="77777777">
        <w:trPr>
          <w:trHeight w:hRule="exact" w:val="581"/>
          <w:jc w:val="center"/>
        </w:trPr>
        <w:tc>
          <w:tcPr>
            <w:tcW w:w="1814" w:type="dxa"/>
            <w:tcBorders>
              <w:top w:val="single" w:sz="4" w:space="0" w:color="auto"/>
              <w:left w:val="single" w:sz="4" w:space="0" w:color="auto"/>
            </w:tcBorders>
            <w:shd w:val="clear" w:color="auto" w:fill="auto"/>
            <w:vAlign w:val="center"/>
          </w:tcPr>
          <w:p w14:paraId="516ED6F7" w14:textId="77777777" w:rsidR="0063528E" w:rsidRDefault="00000000">
            <w:pPr>
              <w:pStyle w:val="ac"/>
              <w:tabs>
                <w:tab w:val="left" w:pos="192"/>
              </w:tabs>
              <w:spacing w:line="225" w:lineRule="exact"/>
              <w:jc w:val="center"/>
            </w:pPr>
            <w:r>
              <w:rPr>
                <w:rFonts w:hint="eastAsia"/>
                <w:lang w:val="en-US" w:eastAsia="en-US"/>
              </w:rPr>
              <w:t>PH</w:t>
            </w:r>
          </w:p>
        </w:tc>
        <w:tc>
          <w:tcPr>
            <w:tcW w:w="1805" w:type="dxa"/>
            <w:tcBorders>
              <w:top w:val="single" w:sz="4" w:space="0" w:color="auto"/>
              <w:left w:val="single" w:sz="4" w:space="0" w:color="auto"/>
            </w:tcBorders>
            <w:shd w:val="clear" w:color="auto" w:fill="auto"/>
            <w:vAlign w:val="center"/>
          </w:tcPr>
          <w:p w14:paraId="2439A277" w14:textId="77777777" w:rsidR="0063528E" w:rsidRDefault="00000000">
            <w:pPr>
              <w:pStyle w:val="ac"/>
              <w:tabs>
                <w:tab w:val="left" w:pos="192"/>
              </w:tabs>
              <w:spacing w:line="225" w:lineRule="exact"/>
              <w:jc w:val="center"/>
            </w:pPr>
            <w:r>
              <w:rPr>
                <w:rFonts w:hint="eastAsia"/>
              </w:rPr>
              <w:t>电位法</w:t>
            </w:r>
          </w:p>
        </w:tc>
        <w:tc>
          <w:tcPr>
            <w:tcW w:w="3970" w:type="dxa"/>
            <w:tcBorders>
              <w:top w:val="single" w:sz="4" w:space="0" w:color="auto"/>
              <w:left w:val="single" w:sz="4" w:space="0" w:color="auto"/>
            </w:tcBorders>
            <w:shd w:val="clear" w:color="auto" w:fill="auto"/>
            <w:vAlign w:val="bottom"/>
          </w:tcPr>
          <w:p w14:paraId="521A75D0" w14:textId="77777777" w:rsidR="0063528E" w:rsidRDefault="00000000">
            <w:pPr>
              <w:pStyle w:val="ac"/>
              <w:spacing w:line="221" w:lineRule="exact"/>
            </w:pPr>
            <w:r>
              <w:rPr>
                <w:rFonts w:hint="eastAsia"/>
              </w:rPr>
              <w:t>《</w:t>
            </w:r>
            <w:r>
              <w:t>土壤检测 第</w:t>
            </w:r>
            <w:r>
              <w:rPr>
                <w:rFonts w:ascii="Times New Roman" w:eastAsia="Times New Roman" w:hAnsi="Times New Roman" w:cs="Times New Roman"/>
                <w:sz w:val="17"/>
                <w:szCs w:val="17"/>
              </w:rPr>
              <w:t>2</w:t>
            </w:r>
            <w:r>
              <w:t>部分</w:t>
            </w:r>
            <w:r>
              <w:rPr>
                <w:sz w:val="17"/>
                <w:szCs w:val="17"/>
              </w:rPr>
              <w:t>：</w:t>
            </w:r>
            <w:r>
              <w:t>土壤</w:t>
            </w:r>
            <w:r>
              <w:rPr>
                <w:rFonts w:ascii="Times New Roman" w:eastAsia="Times New Roman" w:hAnsi="Times New Roman" w:cs="Times New Roman"/>
                <w:sz w:val="17"/>
                <w:szCs w:val="17"/>
                <w:lang w:val="en-US" w:bidi="en-US"/>
              </w:rPr>
              <w:t>pH</w:t>
            </w:r>
            <w:r>
              <w:t>的测定》</w:t>
            </w:r>
          </w:p>
          <w:p w14:paraId="5C268A72" w14:textId="77777777" w:rsidR="0063528E" w:rsidRDefault="00000000">
            <w:pPr>
              <w:pStyle w:val="ac"/>
              <w:spacing w:line="221" w:lineRule="exact"/>
              <w:rPr>
                <w:sz w:val="17"/>
                <w:szCs w:val="17"/>
              </w:rPr>
            </w:pPr>
            <w:r>
              <w:rPr>
                <w:rFonts w:ascii="Times New Roman" w:eastAsia="Times New Roman" w:hAnsi="Times New Roman" w:cs="Times New Roman"/>
                <w:sz w:val="17"/>
                <w:szCs w:val="17"/>
                <w:lang w:val="en-US" w:eastAsia="en-US" w:bidi="en-US"/>
              </w:rPr>
              <w:t>（NY/T 1121.2—2006）</w:t>
            </w:r>
          </w:p>
        </w:tc>
        <w:tc>
          <w:tcPr>
            <w:tcW w:w="1651" w:type="dxa"/>
            <w:tcBorders>
              <w:top w:val="single" w:sz="4" w:space="0" w:color="auto"/>
              <w:left w:val="single" w:sz="4" w:space="0" w:color="auto"/>
              <w:right w:val="single" w:sz="4" w:space="0" w:color="auto"/>
            </w:tcBorders>
            <w:shd w:val="clear" w:color="auto" w:fill="auto"/>
          </w:tcPr>
          <w:p w14:paraId="4D9A281B" w14:textId="77777777" w:rsidR="0063528E" w:rsidRDefault="0063528E">
            <w:pPr>
              <w:rPr>
                <w:sz w:val="10"/>
                <w:szCs w:val="10"/>
              </w:rPr>
            </w:pPr>
          </w:p>
        </w:tc>
      </w:tr>
      <w:tr w:rsidR="0063528E" w14:paraId="546176B4" w14:textId="77777777">
        <w:trPr>
          <w:trHeight w:hRule="exact" w:val="595"/>
          <w:jc w:val="center"/>
        </w:trPr>
        <w:tc>
          <w:tcPr>
            <w:tcW w:w="1814" w:type="dxa"/>
            <w:tcBorders>
              <w:top w:val="single" w:sz="4" w:space="0" w:color="auto"/>
              <w:left w:val="single" w:sz="4" w:space="0" w:color="auto"/>
              <w:bottom w:val="single" w:sz="4" w:space="0" w:color="auto"/>
            </w:tcBorders>
            <w:shd w:val="clear" w:color="auto" w:fill="auto"/>
            <w:vAlign w:val="center"/>
          </w:tcPr>
          <w:p w14:paraId="08EC3E91" w14:textId="77777777" w:rsidR="0063528E" w:rsidRDefault="00000000">
            <w:pPr>
              <w:pStyle w:val="ac"/>
              <w:tabs>
                <w:tab w:val="left" w:pos="192"/>
              </w:tabs>
              <w:spacing w:line="225" w:lineRule="exact"/>
              <w:jc w:val="center"/>
            </w:pPr>
            <w:r>
              <w:rPr>
                <w:rFonts w:hint="eastAsia"/>
              </w:rPr>
              <w:t>可交换酸度</w:t>
            </w:r>
          </w:p>
        </w:tc>
        <w:tc>
          <w:tcPr>
            <w:tcW w:w="1805" w:type="dxa"/>
            <w:tcBorders>
              <w:top w:val="single" w:sz="4" w:space="0" w:color="auto"/>
              <w:left w:val="single" w:sz="4" w:space="0" w:color="auto"/>
              <w:bottom w:val="single" w:sz="4" w:space="0" w:color="auto"/>
            </w:tcBorders>
            <w:shd w:val="clear" w:color="auto" w:fill="auto"/>
          </w:tcPr>
          <w:p w14:paraId="6A28E7B6" w14:textId="77777777" w:rsidR="0063528E" w:rsidRDefault="00000000">
            <w:pPr>
              <w:pStyle w:val="ac"/>
              <w:tabs>
                <w:tab w:val="left" w:pos="192"/>
              </w:tabs>
              <w:spacing w:line="225" w:lineRule="exact"/>
              <w:jc w:val="center"/>
            </w:pPr>
            <w:r>
              <w:rPr>
                <w:rFonts w:hint="eastAsia"/>
              </w:rPr>
              <w:t>氯化钾交换</w:t>
            </w:r>
            <w:proofErr w:type="gramStart"/>
            <w:r>
              <w:rPr>
                <w:rFonts w:hint="eastAsia"/>
              </w:rPr>
              <w:t>一</w:t>
            </w:r>
            <w:proofErr w:type="gramEnd"/>
            <w:r>
              <w:rPr>
                <w:rFonts w:hint="eastAsia"/>
              </w:rPr>
              <w:t>中和滴定法</w:t>
            </w:r>
          </w:p>
        </w:tc>
        <w:tc>
          <w:tcPr>
            <w:tcW w:w="3970" w:type="dxa"/>
            <w:tcBorders>
              <w:top w:val="single" w:sz="4" w:space="0" w:color="auto"/>
              <w:left w:val="single" w:sz="4" w:space="0" w:color="auto"/>
              <w:bottom w:val="single" w:sz="4" w:space="0" w:color="auto"/>
            </w:tcBorders>
            <w:shd w:val="clear" w:color="auto" w:fill="auto"/>
          </w:tcPr>
          <w:p w14:paraId="3E4E234F" w14:textId="77777777" w:rsidR="0063528E" w:rsidRDefault="00000000">
            <w:pPr>
              <w:pStyle w:val="ac"/>
              <w:spacing w:line="235" w:lineRule="exact"/>
            </w:pPr>
            <w:r>
              <w:rPr>
                <w:rFonts w:ascii="Times New Roman" w:eastAsia="Times New Roman" w:hAnsi="Times New Roman" w:cs="Times New Roman"/>
                <w:sz w:val="17"/>
                <w:szCs w:val="17"/>
              </w:rPr>
              <w:t>«</w:t>
            </w:r>
            <w:r>
              <w:t>土壤分析技术规范</w:t>
            </w:r>
            <w:proofErr w:type="gramStart"/>
            <w:r>
              <w:t>》</w:t>
            </w:r>
            <w:proofErr w:type="gramEnd"/>
            <w:r>
              <w:rPr>
                <w:sz w:val="17"/>
                <w:szCs w:val="17"/>
              </w:rPr>
              <w:t>（</w:t>
            </w:r>
            <w:r>
              <w:t>第二版</w:t>
            </w:r>
            <w:r>
              <w:rPr>
                <w:rFonts w:ascii="Times New Roman" w:eastAsia="Times New Roman" w:hAnsi="Times New Roman" w:cs="Times New Roman"/>
                <w:sz w:val="17"/>
                <w:szCs w:val="17"/>
              </w:rPr>
              <w:t>）,</w:t>
            </w:r>
            <w:r>
              <w:rPr>
                <w:rFonts w:ascii="Times New Roman" w:eastAsia="Times New Roman" w:hAnsi="Times New Roman" w:cs="Times New Roman"/>
                <w:sz w:val="17"/>
                <w:szCs w:val="17"/>
                <w:lang w:val="en-US" w:bidi="en-US"/>
              </w:rPr>
              <w:t xml:space="preserve">11.2 </w:t>
            </w:r>
            <w:r>
              <w:t>土壤交换性酸的测定</w:t>
            </w:r>
          </w:p>
        </w:tc>
        <w:tc>
          <w:tcPr>
            <w:tcW w:w="1651" w:type="dxa"/>
            <w:tcBorders>
              <w:top w:val="single" w:sz="4" w:space="0" w:color="auto"/>
              <w:left w:val="single" w:sz="4" w:space="0" w:color="auto"/>
              <w:bottom w:val="single" w:sz="4" w:space="0" w:color="auto"/>
              <w:right w:val="single" w:sz="4" w:space="0" w:color="auto"/>
            </w:tcBorders>
            <w:shd w:val="clear" w:color="auto" w:fill="auto"/>
          </w:tcPr>
          <w:p w14:paraId="56AD60A5" w14:textId="77777777" w:rsidR="0063528E" w:rsidRDefault="0063528E">
            <w:pPr>
              <w:rPr>
                <w:sz w:val="10"/>
                <w:szCs w:val="10"/>
                <w:lang w:eastAsia="zh-CN"/>
              </w:rPr>
            </w:pPr>
          </w:p>
        </w:tc>
      </w:tr>
    </w:tbl>
    <w:p w14:paraId="3A13AC49" w14:textId="77777777" w:rsidR="0063528E" w:rsidRDefault="0063528E">
      <w:pPr>
        <w:rPr>
          <w:lang w:eastAsia="zh-CN"/>
        </w:rPr>
        <w:sectPr w:rsidR="0063528E">
          <w:headerReference w:type="even" r:id="rId32"/>
          <w:headerReference w:type="default" r:id="rId33"/>
          <w:footerReference w:type="even" r:id="rId34"/>
          <w:footerReference w:type="default" r:id="rId35"/>
          <w:pgSz w:w="11900" w:h="16840"/>
          <w:pgMar w:top="1447" w:right="1326" w:bottom="1693" w:left="1329" w:header="0" w:footer="3" w:gutter="0"/>
          <w:pgNumType w:start="241"/>
          <w:cols w:space="720"/>
          <w:docGrid w:linePitch="360"/>
        </w:sectPr>
      </w:pPr>
    </w:p>
    <w:p w14:paraId="1FC53EA5" w14:textId="77777777" w:rsidR="0063528E" w:rsidRDefault="00000000">
      <w:pPr>
        <w:pStyle w:val="aa"/>
        <w:jc w:val="right"/>
        <w:rPr>
          <w:sz w:val="17"/>
          <w:szCs w:val="17"/>
        </w:rPr>
      </w:pPr>
      <w:r>
        <w:rPr>
          <w:rFonts w:ascii="Times New Roman" w:eastAsia="Times New Roman" w:hAnsi="Times New Roman" w:cs="Times New Roman"/>
          <w:sz w:val="17"/>
          <w:szCs w:val="17"/>
        </w:rPr>
        <w:lastRenderedPageBreak/>
        <w:t>（</w:t>
      </w:r>
      <w:r>
        <w:t>续表</w:t>
      </w:r>
      <w:r>
        <w:rPr>
          <w:rFonts w:ascii="Times New Roman" w:eastAsia="Times New Roman" w:hAnsi="Times New Roman" w:cs="Times New Roman"/>
          <w:sz w:val="17"/>
          <w:szCs w:val="17"/>
        </w:rPr>
        <w:t>）</w:t>
      </w:r>
    </w:p>
    <w:tbl>
      <w:tblPr>
        <w:tblW w:w="0" w:type="auto"/>
        <w:jc w:val="center"/>
        <w:tblLayout w:type="fixed"/>
        <w:tblCellMar>
          <w:left w:w="10" w:type="dxa"/>
          <w:right w:w="10" w:type="dxa"/>
        </w:tblCellMar>
        <w:tblLook w:val="04A0" w:firstRow="1" w:lastRow="0" w:firstColumn="1" w:lastColumn="0" w:noHBand="0" w:noVBand="1"/>
      </w:tblPr>
      <w:tblGrid>
        <w:gridCol w:w="1806"/>
        <w:gridCol w:w="1801"/>
        <w:gridCol w:w="3963"/>
        <w:gridCol w:w="1648"/>
      </w:tblGrid>
      <w:tr w:rsidR="0063528E" w14:paraId="10999099" w14:textId="77777777">
        <w:trPr>
          <w:trHeight w:hRule="exact" w:val="380"/>
          <w:tblHeader/>
          <w:jc w:val="center"/>
        </w:trPr>
        <w:tc>
          <w:tcPr>
            <w:tcW w:w="1806" w:type="dxa"/>
            <w:tcBorders>
              <w:top w:val="single" w:sz="4" w:space="0" w:color="auto"/>
              <w:left w:val="single" w:sz="4" w:space="0" w:color="auto"/>
            </w:tcBorders>
            <w:shd w:val="clear" w:color="auto" w:fill="auto"/>
            <w:vAlign w:val="center"/>
          </w:tcPr>
          <w:p w14:paraId="6D00F669" w14:textId="77777777" w:rsidR="0063528E" w:rsidRDefault="00000000">
            <w:pPr>
              <w:pStyle w:val="ac"/>
              <w:spacing w:before="80"/>
              <w:jc w:val="center"/>
            </w:pPr>
            <w:r>
              <w:rPr>
                <w:rFonts w:hint="eastAsia"/>
              </w:rPr>
              <w:t>指标</w:t>
            </w:r>
          </w:p>
        </w:tc>
        <w:tc>
          <w:tcPr>
            <w:tcW w:w="1801" w:type="dxa"/>
            <w:tcBorders>
              <w:top w:val="single" w:sz="4" w:space="0" w:color="auto"/>
              <w:left w:val="single" w:sz="4" w:space="0" w:color="auto"/>
            </w:tcBorders>
            <w:shd w:val="clear" w:color="auto" w:fill="auto"/>
            <w:vAlign w:val="center"/>
          </w:tcPr>
          <w:p w14:paraId="58FA1C5E" w14:textId="77777777" w:rsidR="0063528E" w:rsidRDefault="00000000">
            <w:pPr>
              <w:pStyle w:val="ac"/>
              <w:jc w:val="center"/>
            </w:pPr>
            <w:r>
              <w:rPr>
                <w:rFonts w:hint="eastAsia"/>
              </w:rPr>
              <w:t>方法</w:t>
            </w:r>
          </w:p>
        </w:tc>
        <w:tc>
          <w:tcPr>
            <w:tcW w:w="3963" w:type="dxa"/>
            <w:tcBorders>
              <w:top w:val="single" w:sz="4" w:space="0" w:color="auto"/>
              <w:left w:val="single" w:sz="4" w:space="0" w:color="auto"/>
            </w:tcBorders>
            <w:shd w:val="clear" w:color="auto" w:fill="auto"/>
            <w:vAlign w:val="center"/>
          </w:tcPr>
          <w:p w14:paraId="0E1F36AA" w14:textId="77777777" w:rsidR="0063528E" w:rsidRDefault="00000000">
            <w:pPr>
              <w:pStyle w:val="ac"/>
              <w:jc w:val="center"/>
            </w:pPr>
            <w:r>
              <w:rPr>
                <w:rFonts w:hint="eastAsia"/>
              </w:rPr>
              <w:t>标准或规范</w:t>
            </w:r>
          </w:p>
        </w:tc>
        <w:tc>
          <w:tcPr>
            <w:tcW w:w="1648" w:type="dxa"/>
            <w:tcBorders>
              <w:top w:val="single" w:sz="4" w:space="0" w:color="auto"/>
              <w:left w:val="single" w:sz="4" w:space="0" w:color="auto"/>
              <w:right w:val="single" w:sz="4" w:space="0" w:color="auto"/>
            </w:tcBorders>
            <w:shd w:val="clear" w:color="auto" w:fill="auto"/>
            <w:vAlign w:val="center"/>
          </w:tcPr>
          <w:p w14:paraId="5E80DC8A" w14:textId="77777777" w:rsidR="0063528E" w:rsidRDefault="00000000">
            <w:pPr>
              <w:pStyle w:val="ac"/>
              <w:spacing w:before="80"/>
              <w:jc w:val="center"/>
            </w:pPr>
            <w:r>
              <w:rPr>
                <w:rFonts w:hint="eastAsia"/>
              </w:rPr>
              <w:t>备注</w:t>
            </w:r>
          </w:p>
        </w:tc>
      </w:tr>
      <w:tr w:rsidR="0063528E" w14:paraId="6FB36EAC" w14:textId="77777777">
        <w:trPr>
          <w:trHeight w:hRule="exact" w:val="589"/>
          <w:jc w:val="center"/>
        </w:trPr>
        <w:tc>
          <w:tcPr>
            <w:tcW w:w="1806" w:type="dxa"/>
            <w:vMerge w:val="restart"/>
            <w:tcBorders>
              <w:top w:val="single" w:sz="4" w:space="0" w:color="auto"/>
              <w:left w:val="single" w:sz="4" w:space="0" w:color="auto"/>
            </w:tcBorders>
            <w:shd w:val="clear" w:color="auto" w:fill="auto"/>
            <w:vAlign w:val="center"/>
          </w:tcPr>
          <w:p w14:paraId="6E4CF7B9" w14:textId="77777777" w:rsidR="0063528E" w:rsidRDefault="00000000">
            <w:pPr>
              <w:pStyle w:val="ac"/>
              <w:ind w:firstLineChars="100" w:firstLine="180"/>
              <w:jc w:val="center"/>
            </w:pPr>
            <w:r>
              <w:rPr>
                <w:rFonts w:hint="eastAsia"/>
              </w:rPr>
              <w:t>阳离子交换量</w:t>
            </w:r>
          </w:p>
        </w:tc>
        <w:tc>
          <w:tcPr>
            <w:tcW w:w="1801" w:type="dxa"/>
            <w:tcBorders>
              <w:top w:val="single" w:sz="4" w:space="0" w:color="auto"/>
              <w:left w:val="single" w:sz="4" w:space="0" w:color="auto"/>
            </w:tcBorders>
            <w:shd w:val="clear" w:color="auto" w:fill="auto"/>
            <w:vAlign w:val="center"/>
          </w:tcPr>
          <w:p w14:paraId="19C8729D" w14:textId="77777777" w:rsidR="0063528E" w:rsidRDefault="00000000">
            <w:pPr>
              <w:pStyle w:val="ac"/>
              <w:ind w:firstLineChars="100" w:firstLine="180"/>
              <w:jc w:val="center"/>
            </w:pPr>
            <w:r>
              <w:rPr>
                <w:rFonts w:hint="eastAsia"/>
              </w:rPr>
              <w:t>乙酸</w:t>
            </w:r>
            <w:proofErr w:type="gramStart"/>
            <w:r>
              <w:rPr>
                <w:rFonts w:hint="eastAsia"/>
              </w:rPr>
              <w:t>铵</w:t>
            </w:r>
            <w:proofErr w:type="gramEnd"/>
            <w:r>
              <w:rPr>
                <w:rFonts w:hint="eastAsia"/>
              </w:rPr>
              <w:t>交换法</w:t>
            </w:r>
          </w:p>
        </w:tc>
        <w:tc>
          <w:tcPr>
            <w:tcW w:w="3963" w:type="dxa"/>
            <w:tcBorders>
              <w:top w:val="single" w:sz="4" w:space="0" w:color="auto"/>
              <w:left w:val="single" w:sz="4" w:space="0" w:color="auto"/>
            </w:tcBorders>
            <w:shd w:val="clear" w:color="auto" w:fill="auto"/>
            <w:vAlign w:val="center"/>
          </w:tcPr>
          <w:p w14:paraId="39E1B4FF" w14:textId="77777777" w:rsidR="0063528E" w:rsidRDefault="00000000">
            <w:pPr>
              <w:pStyle w:val="ac"/>
              <w:spacing w:line="235" w:lineRule="exact"/>
              <w:ind w:firstLineChars="100" w:firstLine="180"/>
            </w:pPr>
            <w:r>
              <w:rPr>
                <w:rFonts w:hint="eastAsia"/>
              </w:rPr>
              <w:t>《土壤分析技术规范》</w:t>
            </w:r>
            <w:r>
              <w:rPr>
                <w:rFonts w:hint="eastAsia"/>
                <w:sz w:val="17"/>
                <w:szCs w:val="17"/>
              </w:rPr>
              <w:t>（</w:t>
            </w:r>
            <w:r>
              <w:rPr>
                <w:rFonts w:hint="eastAsia"/>
              </w:rPr>
              <w:t>第二版</w:t>
            </w:r>
            <w:r>
              <w:rPr>
                <w:rFonts w:hint="eastAsia"/>
                <w:sz w:val="17"/>
                <w:szCs w:val="17"/>
              </w:rPr>
              <w:t>），</w:t>
            </w:r>
            <w:r>
              <w:rPr>
                <w:rFonts w:hint="eastAsia"/>
                <w:sz w:val="17"/>
                <w:szCs w:val="17"/>
                <w:lang w:val="en-US" w:bidi="en-US"/>
              </w:rPr>
              <w:t>12.2</w:t>
            </w:r>
            <w:r>
              <w:rPr>
                <w:rFonts w:hint="eastAsia"/>
              </w:rPr>
              <w:t>乙酸</w:t>
            </w:r>
            <w:proofErr w:type="gramStart"/>
            <w:r>
              <w:rPr>
                <w:rFonts w:hint="eastAsia"/>
              </w:rPr>
              <w:t>铵</w:t>
            </w:r>
            <w:proofErr w:type="gramEnd"/>
            <w:r>
              <w:rPr>
                <w:rFonts w:hint="eastAsia"/>
              </w:rPr>
              <w:t>交换法</w:t>
            </w:r>
          </w:p>
        </w:tc>
        <w:tc>
          <w:tcPr>
            <w:tcW w:w="1648" w:type="dxa"/>
            <w:tcBorders>
              <w:top w:val="single" w:sz="4" w:space="0" w:color="auto"/>
              <w:left w:val="single" w:sz="4" w:space="0" w:color="auto"/>
              <w:right w:val="single" w:sz="4" w:space="0" w:color="auto"/>
            </w:tcBorders>
            <w:shd w:val="clear" w:color="auto" w:fill="auto"/>
            <w:vAlign w:val="center"/>
          </w:tcPr>
          <w:p w14:paraId="22E96AD0" w14:textId="77777777" w:rsidR="0063528E" w:rsidRDefault="00000000">
            <w:pPr>
              <w:pStyle w:val="ac"/>
              <w:ind w:firstLineChars="100" w:firstLine="170"/>
            </w:pPr>
            <w:r>
              <w:rPr>
                <w:rFonts w:hint="eastAsia"/>
                <w:sz w:val="17"/>
                <w:szCs w:val="17"/>
                <w:lang w:val="en-US" w:eastAsia="en-US" w:bidi="en-US"/>
              </w:rPr>
              <w:t>pH</w:t>
            </w:r>
            <w:r>
              <w:rPr>
                <w:rFonts w:ascii="Arial" w:hAnsi="Arial" w:cs="Arial"/>
                <w:sz w:val="17"/>
                <w:szCs w:val="17"/>
                <w:lang w:val="en-US" w:eastAsia="en-US" w:bidi="en-US"/>
              </w:rPr>
              <w:t>≤</w:t>
            </w:r>
            <w:r>
              <w:rPr>
                <w:rFonts w:ascii="Arial" w:hAnsi="Arial" w:cs="Arial" w:hint="eastAsia"/>
                <w:sz w:val="17"/>
                <w:szCs w:val="17"/>
                <w:lang w:val="en-US" w:bidi="en-US"/>
              </w:rPr>
              <w:t>7.</w:t>
            </w:r>
            <w:r>
              <w:rPr>
                <w:rFonts w:hint="eastAsia"/>
                <w:sz w:val="17"/>
                <w:szCs w:val="17"/>
                <w:lang w:val="en-US" w:eastAsia="en-US" w:bidi="en-US"/>
              </w:rPr>
              <w:t>5</w:t>
            </w:r>
            <w:r>
              <w:rPr>
                <w:rFonts w:hint="eastAsia"/>
              </w:rPr>
              <w:t>的样品</w:t>
            </w:r>
          </w:p>
        </w:tc>
      </w:tr>
      <w:tr w:rsidR="0063528E" w14:paraId="7935740C" w14:textId="77777777">
        <w:trPr>
          <w:trHeight w:hRule="exact" w:val="589"/>
          <w:jc w:val="center"/>
        </w:trPr>
        <w:tc>
          <w:tcPr>
            <w:tcW w:w="1806" w:type="dxa"/>
            <w:vMerge/>
            <w:tcBorders>
              <w:left w:val="single" w:sz="4" w:space="0" w:color="auto"/>
            </w:tcBorders>
            <w:shd w:val="clear" w:color="auto" w:fill="auto"/>
            <w:vAlign w:val="center"/>
          </w:tcPr>
          <w:p w14:paraId="51A9B6C4" w14:textId="77777777" w:rsidR="0063528E" w:rsidRDefault="0063528E">
            <w:pPr>
              <w:jc w:val="center"/>
              <w:rPr>
                <w:rFonts w:ascii="宋体" w:eastAsia="宋体" w:hAnsi="宋体" w:cs="宋体"/>
              </w:rPr>
            </w:pPr>
          </w:p>
        </w:tc>
        <w:tc>
          <w:tcPr>
            <w:tcW w:w="1801" w:type="dxa"/>
            <w:tcBorders>
              <w:top w:val="single" w:sz="4" w:space="0" w:color="auto"/>
              <w:left w:val="single" w:sz="4" w:space="0" w:color="auto"/>
            </w:tcBorders>
            <w:shd w:val="clear" w:color="auto" w:fill="auto"/>
            <w:vAlign w:val="center"/>
          </w:tcPr>
          <w:p w14:paraId="76D567D3" w14:textId="77777777" w:rsidR="0063528E" w:rsidRDefault="00000000">
            <w:pPr>
              <w:pStyle w:val="ac"/>
              <w:spacing w:line="240" w:lineRule="exact"/>
              <w:ind w:firstLineChars="100" w:firstLine="170"/>
              <w:jc w:val="center"/>
            </w:pPr>
            <w:r>
              <w:rPr>
                <w:rFonts w:hint="eastAsia"/>
                <w:sz w:val="17"/>
                <w:szCs w:val="17"/>
                <w:lang w:val="en-US" w:bidi="en-US"/>
              </w:rPr>
              <w:t>EDTA</w:t>
            </w:r>
            <w:proofErr w:type="gramStart"/>
            <w:r>
              <w:rPr>
                <w:rFonts w:hint="eastAsia"/>
                <w:lang w:val="en-US" w:bidi="en-US"/>
              </w:rPr>
              <w:t>一</w:t>
            </w:r>
            <w:proofErr w:type="gramEnd"/>
            <w:r>
              <w:rPr>
                <w:rFonts w:hint="eastAsia"/>
              </w:rPr>
              <w:t>乙酸铵盐交 换法</w:t>
            </w:r>
          </w:p>
        </w:tc>
        <w:tc>
          <w:tcPr>
            <w:tcW w:w="3963" w:type="dxa"/>
            <w:tcBorders>
              <w:top w:val="single" w:sz="4" w:space="0" w:color="auto"/>
              <w:left w:val="single" w:sz="4" w:space="0" w:color="auto"/>
            </w:tcBorders>
            <w:shd w:val="clear" w:color="auto" w:fill="auto"/>
            <w:vAlign w:val="center"/>
          </w:tcPr>
          <w:p w14:paraId="73FCF5B2" w14:textId="77777777" w:rsidR="0063528E" w:rsidRDefault="00000000">
            <w:pPr>
              <w:pStyle w:val="ac"/>
              <w:spacing w:line="235" w:lineRule="exact"/>
            </w:pPr>
            <w:r>
              <w:rPr>
                <w:rFonts w:hint="eastAsia"/>
              </w:rPr>
              <w:t>《土壤分析技术规范》</w:t>
            </w:r>
            <w:r>
              <w:rPr>
                <w:rFonts w:hint="eastAsia"/>
                <w:sz w:val="17"/>
                <w:szCs w:val="17"/>
              </w:rPr>
              <w:t>（</w:t>
            </w:r>
            <w:r>
              <w:rPr>
                <w:rFonts w:hint="eastAsia"/>
              </w:rPr>
              <w:t>第二版</w:t>
            </w:r>
            <w:r>
              <w:rPr>
                <w:rFonts w:hint="eastAsia"/>
                <w:sz w:val="17"/>
                <w:szCs w:val="17"/>
              </w:rPr>
              <w:t>），</w:t>
            </w:r>
            <w:r>
              <w:rPr>
                <w:rFonts w:hint="eastAsia"/>
                <w:sz w:val="17"/>
                <w:szCs w:val="17"/>
                <w:lang w:val="en-US" w:bidi="en-US"/>
              </w:rPr>
              <w:t xml:space="preserve">12.1EDTA— </w:t>
            </w:r>
            <w:r>
              <w:rPr>
                <w:rFonts w:hint="eastAsia"/>
              </w:rPr>
              <w:t>乙酸铵盐交换法</w:t>
            </w:r>
          </w:p>
        </w:tc>
        <w:tc>
          <w:tcPr>
            <w:tcW w:w="1648" w:type="dxa"/>
            <w:tcBorders>
              <w:top w:val="single" w:sz="4" w:space="0" w:color="auto"/>
              <w:left w:val="single" w:sz="4" w:space="0" w:color="auto"/>
              <w:right w:val="single" w:sz="4" w:space="0" w:color="auto"/>
            </w:tcBorders>
            <w:shd w:val="clear" w:color="auto" w:fill="auto"/>
            <w:vAlign w:val="center"/>
          </w:tcPr>
          <w:p w14:paraId="4A6AAB2B" w14:textId="77777777" w:rsidR="0063528E" w:rsidRDefault="00000000">
            <w:pPr>
              <w:pStyle w:val="ac"/>
              <w:ind w:firstLineChars="100" w:firstLine="170"/>
            </w:pPr>
            <w:r>
              <w:rPr>
                <w:rFonts w:hint="eastAsia"/>
                <w:sz w:val="17"/>
                <w:szCs w:val="17"/>
                <w:lang w:val="en-US" w:eastAsia="en-US" w:bidi="en-US"/>
              </w:rPr>
              <w:t xml:space="preserve">pH&gt;7. </w:t>
            </w:r>
            <w:r>
              <w:rPr>
                <w:rFonts w:hint="eastAsia"/>
                <w:sz w:val="17"/>
                <w:szCs w:val="17"/>
              </w:rPr>
              <w:t>5</w:t>
            </w:r>
            <w:r>
              <w:rPr>
                <w:rFonts w:hint="eastAsia"/>
              </w:rPr>
              <w:t>的样品</w:t>
            </w:r>
          </w:p>
        </w:tc>
      </w:tr>
      <w:tr w:rsidR="0063528E" w14:paraId="59EC40AD" w14:textId="77777777">
        <w:trPr>
          <w:trHeight w:hRule="exact" w:val="1360"/>
          <w:jc w:val="center"/>
        </w:trPr>
        <w:tc>
          <w:tcPr>
            <w:tcW w:w="1806" w:type="dxa"/>
            <w:vMerge w:val="restart"/>
            <w:tcBorders>
              <w:top w:val="single" w:sz="4" w:space="0" w:color="auto"/>
              <w:left w:val="single" w:sz="4" w:space="0" w:color="auto"/>
            </w:tcBorders>
            <w:shd w:val="clear" w:color="auto" w:fill="auto"/>
            <w:vAlign w:val="center"/>
          </w:tcPr>
          <w:p w14:paraId="12B1F1FD" w14:textId="77777777" w:rsidR="0063528E" w:rsidRDefault="00000000">
            <w:pPr>
              <w:pStyle w:val="ac"/>
              <w:spacing w:line="226" w:lineRule="exact"/>
              <w:ind w:firstLineChars="100" w:firstLine="180"/>
              <w:jc w:val="center"/>
            </w:pPr>
            <w:r>
              <w:rPr>
                <w:rFonts w:hint="eastAsia"/>
              </w:rPr>
              <w:t>交换性盐基及盐基总量（交换性钙、交换性镁、交换性钠、交换性钾、盐基总量）</w:t>
            </w:r>
          </w:p>
        </w:tc>
        <w:tc>
          <w:tcPr>
            <w:tcW w:w="1801" w:type="dxa"/>
            <w:tcBorders>
              <w:top w:val="single" w:sz="4" w:space="0" w:color="auto"/>
              <w:left w:val="single" w:sz="4" w:space="0" w:color="auto"/>
            </w:tcBorders>
            <w:shd w:val="clear" w:color="auto" w:fill="auto"/>
            <w:vAlign w:val="center"/>
          </w:tcPr>
          <w:p w14:paraId="4F9D33AD" w14:textId="77777777" w:rsidR="0063528E" w:rsidRDefault="00000000">
            <w:pPr>
              <w:pStyle w:val="ac"/>
              <w:ind w:firstLineChars="100" w:firstLine="180"/>
              <w:jc w:val="center"/>
            </w:pPr>
            <w:r>
              <w:rPr>
                <w:rFonts w:hint="eastAsia"/>
              </w:rPr>
              <w:t>乙酸</w:t>
            </w:r>
            <w:proofErr w:type="gramStart"/>
            <w:r>
              <w:rPr>
                <w:rFonts w:hint="eastAsia"/>
              </w:rPr>
              <w:t>铵</w:t>
            </w:r>
            <w:proofErr w:type="gramEnd"/>
            <w:r>
              <w:rPr>
                <w:rFonts w:hint="eastAsia"/>
              </w:rPr>
              <w:t>交换法等</w:t>
            </w:r>
          </w:p>
        </w:tc>
        <w:tc>
          <w:tcPr>
            <w:tcW w:w="3963" w:type="dxa"/>
            <w:tcBorders>
              <w:top w:val="single" w:sz="4" w:space="0" w:color="auto"/>
              <w:left w:val="single" w:sz="4" w:space="0" w:color="auto"/>
            </w:tcBorders>
            <w:shd w:val="clear" w:color="auto" w:fill="auto"/>
            <w:vAlign w:val="center"/>
          </w:tcPr>
          <w:p w14:paraId="5CD45999" w14:textId="77777777" w:rsidR="0063528E" w:rsidRDefault="00000000">
            <w:pPr>
              <w:pStyle w:val="ac"/>
              <w:spacing w:line="224" w:lineRule="exact"/>
              <w:ind w:firstLineChars="100" w:firstLine="180"/>
              <w:rPr>
                <w:sz w:val="17"/>
                <w:szCs w:val="17"/>
              </w:rPr>
            </w:pPr>
            <w:r>
              <w:rPr>
                <w:rFonts w:hint="eastAsia"/>
              </w:rPr>
              <w:t>《土壤分析技术规范》（第二版）</w:t>
            </w:r>
            <w:r>
              <w:rPr>
                <w:rFonts w:hint="eastAsia"/>
                <w:sz w:val="17"/>
                <w:szCs w:val="17"/>
              </w:rPr>
              <w:t>，</w:t>
            </w:r>
            <w:r>
              <w:rPr>
                <w:rFonts w:hint="eastAsia"/>
                <w:sz w:val="17"/>
                <w:szCs w:val="17"/>
                <w:lang w:val="en-US" w:bidi="en-US"/>
              </w:rPr>
              <w:t>13.1</w:t>
            </w:r>
            <w:r>
              <w:rPr>
                <w:rFonts w:hint="eastAsia"/>
              </w:rPr>
              <w:t>酸性和 中性土壤交换性盐基组成的测定</w:t>
            </w:r>
            <w:r>
              <w:rPr>
                <w:rFonts w:hint="eastAsia"/>
                <w:sz w:val="17"/>
                <w:szCs w:val="17"/>
              </w:rPr>
              <w:t>（</w:t>
            </w:r>
            <w:r>
              <w:rPr>
                <w:rFonts w:hint="eastAsia"/>
              </w:rPr>
              <w:t>乙酸</w:t>
            </w:r>
            <w:proofErr w:type="gramStart"/>
            <w:r>
              <w:rPr>
                <w:rFonts w:hint="eastAsia"/>
              </w:rPr>
              <w:t>铵</w:t>
            </w:r>
            <w:proofErr w:type="gramEnd"/>
            <w:r>
              <w:rPr>
                <w:rFonts w:hint="eastAsia"/>
              </w:rPr>
              <w:t>交换法） （交换液中钾、钠、钙、镁离子的测定增加等离子体发射光谱法</w:t>
            </w:r>
            <w:r>
              <w:rPr>
                <w:rFonts w:hint="eastAsia"/>
                <w:sz w:val="17"/>
                <w:szCs w:val="17"/>
              </w:rPr>
              <w:t>，</w:t>
            </w:r>
            <w:r>
              <w:rPr>
                <w:rFonts w:hint="eastAsia"/>
              </w:rPr>
              <w:t>详见本规范培训教材</w:t>
            </w:r>
            <w:r>
              <w:rPr>
                <w:rFonts w:hint="eastAsia"/>
                <w:sz w:val="17"/>
                <w:szCs w:val="17"/>
              </w:rPr>
              <w:t>）</w:t>
            </w:r>
          </w:p>
        </w:tc>
        <w:tc>
          <w:tcPr>
            <w:tcW w:w="1648" w:type="dxa"/>
            <w:tcBorders>
              <w:top w:val="single" w:sz="4" w:space="0" w:color="auto"/>
              <w:left w:val="single" w:sz="4" w:space="0" w:color="auto"/>
              <w:right w:val="single" w:sz="4" w:space="0" w:color="auto"/>
            </w:tcBorders>
            <w:shd w:val="clear" w:color="auto" w:fill="auto"/>
            <w:vAlign w:val="center"/>
          </w:tcPr>
          <w:p w14:paraId="597E360C" w14:textId="77777777" w:rsidR="0063528E" w:rsidRDefault="00000000">
            <w:pPr>
              <w:pStyle w:val="ac"/>
              <w:ind w:firstLineChars="100" w:firstLine="170"/>
            </w:pPr>
            <w:r>
              <w:rPr>
                <w:rFonts w:hint="eastAsia"/>
                <w:sz w:val="17"/>
                <w:szCs w:val="17"/>
                <w:lang w:val="en-US" w:eastAsia="en-US" w:bidi="en-US"/>
              </w:rPr>
              <w:t>pH</w:t>
            </w:r>
            <w:r>
              <w:rPr>
                <w:rFonts w:ascii="Arial" w:hAnsi="Arial" w:cs="Arial"/>
                <w:sz w:val="17"/>
                <w:szCs w:val="17"/>
                <w:lang w:val="en-US" w:eastAsia="en-US" w:bidi="en-US"/>
              </w:rPr>
              <w:t>≤</w:t>
            </w:r>
            <w:r>
              <w:rPr>
                <w:rFonts w:hint="eastAsia"/>
                <w:sz w:val="17"/>
                <w:szCs w:val="17"/>
                <w:lang w:val="en-US" w:eastAsia="en-US" w:bidi="en-US"/>
              </w:rPr>
              <w:t>7.5</w:t>
            </w:r>
            <w:r>
              <w:rPr>
                <w:rFonts w:hint="eastAsia"/>
              </w:rPr>
              <w:t>的样品</w:t>
            </w:r>
          </w:p>
        </w:tc>
      </w:tr>
      <w:tr w:rsidR="0063528E" w14:paraId="22104F1F" w14:textId="77777777">
        <w:trPr>
          <w:trHeight w:hRule="exact" w:val="1000"/>
          <w:jc w:val="center"/>
        </w:trPr>
        <w:tc>
          <w:tcPr>
            <w:tcW w:w="1806" w:type="dxa"/>
            <w:vMerge/>
            <w:tcBorders>
              <w:left w:val="single" w:sz="4" w:space="0" w:color="auto"/>
            </w:tcBorders>
            <w:shd w:val="clear" w:color="auto" w:fill="auto"/>
            <w:vAlign w:val="center"/>
          </w:tcPr>
          <w:p w14:paraId="577A1047" w14:textId="77777777" w:rsidR="0063528E" w:rsidRDefault="0063528E">
            <w:pPr>
              <w:jc w:val="center"/>
              <w:rPr>
                <w:rFonts w:ascii="宋体" w:eastAsia="宋体" w:hAnsi="宋体" w:cs="宋体"/>
              </w:rPr>
            </w:pPr>
          </w:p>
        </w:tc>
        <w:tc>
          <w:tcPr>
            <w:tcW w:w="1801" w:type="dxa"/>
            <w:tcBorders>
              <w:top w:val="single" w:sz="4" w:space="0" w:color="auto"/>
              <w:left w:val="single" w:sz="4" w:space="0" w:color="auto"/>
            </w:tcBorders>
            <w:shd w:val="clear" w:color="auto" w:fill="auto"/>
            <w:vAlign w:val="center"/>
          </w:tcPr>
          <w:p w14:paraId="00CF4F0F" w14:textId="77777777" w:rsidR="0063528E" w:rsidRDefault="00000000">
            <w:pPr>
              <w:pStyle w:val="ac"/>
              <w:spacing w:line="226" w:lineRule="exact"/>
              <w:ind w:firstLineChars="100" w:firstLine="180"/>
              <w:jc w:val="center"/>
            </w:pPr>
            <w:r>
              <w:rPr>
                <w:rFonts w:hint="eastAsia"/>
              </w:rPr>
              <w:t>氯化铵—乙醇交换 法等</w:t>
            </w:r>
          </w:p>
        </w:tc>
        <w:tc>
          <w:tcPr>
            <w:tcW w:w="3963" w:type="dxa"/>
            <w:tcBorders>
              <w:top w:val="single" w:sz="4" w:space="0" w:color="auto"/>
              <w:left w:val="single" w:sz="4" w:space="0" w:color="auto"/>
            </w:tcBorders>
            <w:shd w:val="clear" w:color="auto" w:fill="auto"/>
            <w:vAlign w:val="center"/>
          </w:tcPr>
          <w:p w14:paraId="2C18AF11" w14:textId="77777777" w:rsidR="0063528E" w:rsidRDefault="00000000">
            <w:pPr>
              <w:pStyle w:val="ac"/>
              <w:spacing w:line="226" w:lineRule="exact"/>
              <w:ind w:firstLineChars="100" w:firstLine="180"/>
              <w:rPr>
                <w:sz w:val="17"/>
                <w:szCs w:val="17"/>
              </w:rPr>
            </w:pPr>
            <w:r>
              <w:rPr>
                <w:rFonts w:hint="eastAsia"/>
              </w:rPr>
              <w:t xml:space="preserve">《石灰性土壤交换性盐基及盐基总量的测定》 </w:t>
            </w:r>
            <w:r>
              <w:rPr>
                <w:rFonts w:hint="eastAsia"/>
                <w:sz w:val="17"/>
                <w:szCs w:val="17"/>
                <w:lang w:val="en-US" w:bidi="en-US"/>
              </w:rPr>
              <w:t>（NY/T 1615—2008）</w:t>
            </w:r>
            <w:r>
              <w:rPr>
                <w:rFonts w:hint="eastAsia"/>
                <w:sz w:val="17"/>
                <w:szCs w:val="17"/>
              </w:rPr>
              <w:t>（</w:t>
            </w:r>
            <w:r>
              <w:rPr>
                <w:rFonts w:hint="eastAsia"/>
              </w:rPr>
              <w:t>交换液中钾、钠、钙、镁 离子的测定增加等离子体发射光谱法</w:t>
            </w:r>
            <w:r>
              <w:rPr>
                <w:rFonts w:hint="eastAsia"/>
                <w:sz w:val="17"/>
                <w:szCs w:val="17"/>
              </w:rPr>
              <w:t>，</w:t>
            </w:r>
            <w:r>
              <w:rPr>
                <w:rFonts w:hint="eastAsia"/>
              </w:rPr>
              <w:t>详见本规范培训教材</w:t>
            </w:r>
            <w:r>
              <w:rPr>
                <w:rFonts w:hint="eastAsia"/>
                <w:sz w:val="17"/>
                <w:szCs w:val="17"/>
              </w:rPr>
              <w:t>）</w:t>
            </w:r>
          </w:p>
        </w:tc>
        <w:tc>
          <w:tcPr>
            <w:tcW w:w="1648" w:type="dxa"/>
            <w:tcBorders>
              <w:top w:val="single" w:sz="4" w:space="0" w:color="auto"/>
              <w:left w:val="single" w:sz="4" w:space="0" w:color="auto"/>
              <w:right w:val="single" w:sz="4" w:space="0" w:color="auto"/>
            </w:tcBorders>
            <w:shd w:val="clear" w:color="auto" w:fill="auto"/>
            <w:vAlign w:val="center"/>
          </w:tcPr>
          <w:p w14:paraId="4A00F6FE" w14:textId="77777777" w:rsidR="0063528E" w:rsidRDefault="00000000">
            <w:pPr>
              <w:pStyle w:val="ac"/>
              <w:ind w:firstLineChars="100" w:firstLine="170"/>
            </w:pPr>
            <w:r>
              <w:rPr>
                <w:rFonts w:hint="eastAsia"/>
                <w:sz w:val="17"/>
                <w:szCs w:val="17"/>
                <w:lang w:val="en-US" w:eastAsia="en-US" w:bidi="en-US"/>
              </w:rPr>
              <w:t xml:space="preserve">pH&gt;7. </w:t>
            </w:r>
            <w:r>
              <w:rPr>
                <w:rFonts w:hint="eastAsia"/>
                <w:sz w:val="17"/>
                <w:szCs w:val="17"/>
              </w:rPr>
              <w:t>5</w:t>
            </w:r>
            <w:r>
              <w:rPr>
                <w:rFonts w:hint="eastAsia"/>
              </w:rPr>
              <w:t>的样品</w:t>
            </w:r>
          </w:p>
        </w:tc>
      </w:tr>
      <w:tr w:rsidR="0063528E" w14:paraId="30C3DF4A" w14:textId="77777777">
        <w:trPr>
          <w:trHeight w:hRule="exact" w:val="1441"/>
          <w:jc w:val="center"/>
        </w:trPr>
        <w:tc>
          <w:tcPr>
            <w:tcW w:w="1806" w:type="dxa"/>
            <w:tcBorders>
              <w:top w:val="single" w:sz="4" w:space="0" w:color="auto"/>
              <w:left w:val="single" w:sz="4" w:space="0" w:color="auto"/>
            </w:tcBorders>
            <w:shd w:val="clear" w:color="auto" w:fill="auto"/>
            <w:vAlign w:val="center"/>
          </w:tcPr>
          <w:p w14:paraId="66B81627" w14:textId="77777777" w:rsidR="0063528E" w:rsidRDefault="00000000">
            <w:pPr>
              <w:pStyle w:val="ac"/>
              <w:spacing w:line="226" w:lineRule="exact"/>
              <w:ind w:firstLineChars="100" w:firstLine="180"/>
              <w:jc w:val="center"/>
            </w:pPr>
            <w:r>
              <w:rPr>
                <w:rFonts w:hint="eastAsia"/>
              </w:rPr>
              <w:t>水溶性盐（水溶性 盐总量、电导率、水溶性钠离子、钾离子、钙离子、镁离子、碳酸根、碳酸氢根、硫酸根、氯根）</w:t>
            </w:r>
          </w:p>
        </w:tc>
        <w:tc>
          <w:tcPr>
            <w:tcW w:w="1801" w:type="dxa"/>
            <w:tcBorders>
              <w:top w:val="single" w:sz="4" w:space="0" w:color="auto"/>
              <w:left w:val="single" w:sz="4" w:space="0" w:color="auto"/>
            </w:tcBorders>
            <w:shd w:val="clear" w:color="auto" w:fill="auto"/>
            <w:vAlign w:val="center"/>
          </w:tcPr>
          <w:p w14:paraId="3F36B15B" w14:textId="77777777" w:rsidR="0063528E" w:rsidRDefault="00000000">
            <w:pPr>
              <w:pStyle w:val="ac"/>
              <w:ind w:firstLineChars="100" w:firstLine="180"/>
              <w:jc w:val="center"/>
            </w:pPr>
            <w:r>
              <w:rPr>
                <w:rFonts w:hint="eastAsia"/>
              </w:rPr>
              <w:t>质量法等</w:t>
            </w:r>
          </w:p>
        </w:tc>
        <w:tc>
          <w:tcPr>
            <w:tcW w:w="3963" w:type="dxa"/>
            <w:tcBorders>
              <w:top w:val="single" w:sz="4" w:space="0" w:color="auto"/>
              <w:left w:val="single" w:sz="4" w:space="0" w:color="auto"/>
            </w:tcBorders>
            <w:shd w:val="clear" w:color="auto" w:fill="auto"/>
            <w:vAlign w:val="center"/>
          </w:tcPr>
          <w:p w14:paraId="303ECC12" w14:textId="77777777" w:rsidR="0063528E" w:rsidRDefault="00000000">
            <w:pPr>
              <w:pStyle w:val="ac"/>
              <w:spacing w:line="222" w:lineRule="exact"/>
              <w:ind w:firstLineChars="100" w:firstLine="180"/>
              <w:rPr>
                <w:sz w:val="17"/>
                <w:szCs w:val="17"/>
              </w:rPr>
            </w:pPr>
            <w:r>
              <w:rPr>
                <w:rFonts w:hint="eastAsia"/>
              </w:rPr>
              <w:t>《森林土壤水溶性盐分分析》</w:t>
            </w:r>
            <w:r>
              <w:rPr>
                <w:rFonts w:hint="eastAsia"/>
                <w:sz w:val="17"/>
                <w:szCs w:val="17"/>
                <w:lang w:val="en-US" w:bidi="en-US"/>
              </w:rPr>
              <w:t xml:space="preserve">（LY/T 1251— </w:t>
            </w:r>
            <w:r>
              <w:rPr>
                <w:rFonts w:hint="eastAsia"/>
                <w:sz w:val="17"/>
                <w:szCs w:val="17"/>
              </w:rPr>
              <w:t>1999）（</w:t>
            </w:r>
            <w:r>
              <w:rPr>
                <w:rFonts w:hint="eastAsia"/>
              </w:rPr>
              <w:t>浸提液中钾、钠、钙、镁离子的测定采用等离子体发射光谱法</w:t>
            </w:r>
            <w:r>
              <w:rPr>
                <w:rFonts w:hint="eastAsia"/>
                <w:sz w:val="17"/>
                <w:szCs w:val="17"/>
              </w:rPr>
              <w:t>，</w:t>
            </w:r>
            <w:r>
              <w:rPr>
                <w:rFonts w:hint="eastAsia"/>
              </w:rPr>
              <w:t>硫酸根和氯根的测定增加离子色谱法</w:t>
            </w:r>
            <w:r>
              <w:rPr>
                <w:rFonts w:hint="eastAsia"/>
                <w:sz w:val="17"/>
                <w:szCs w:val="17"/>
              </w:rPr>
              <w:t>，</w:t>
            </w:r>
            <w:r>
              <w:rPr>
                <w:rFonts w:hint="eastAsia"/>
              </w:rPr>
              <w:t>详见本规范培训教材</w:t>
            </w:r>
            <w:r>
              <w:rPr>
                <w:rFonts w:hint="eastAsia"/>
                <w:sz w:val="17"/>
                <w:szCs w:val="17"/>
              </w:rPr>
              <w:t>）</w:t>
            </w:r>
          </w:p>
        </w:tc>
        <w:tc>
          <w:tcPr>
            <w:tcW w:w="1648" w:type="dxa"/>
            <w:tcBorders>
              <w:top w:val="single" w:sz="4" w:space="0" w:color="auto"/>
              <w:left w:val="single" w:sz="4" w:space="0" w:color="auto"/>
              <w:right w:val="single" w:sz="4" w:space="0" w:color="auto"/>
            </w:tcBorders>
            <w:shd w:val="clear" w:color="auto" w:fill="auto"/>
          </w:tcPr>
          <w:p w14:paraId="7427AA79" w14:textId="77777777" w:rsidR="0063528E" w:rsidRDefault="0063528E">
            <w:pPr>
              <w:rPr>
                <w:rFonts w:ascii="宋体" w:eastAsia="宋体" w:hAnsi="宋体" w:cs="宋体"/>
                <w:sz w:val="10"/>
                <w:szCs w:val="10"/>
                <w:lang w:eastAsia="zh-CN"/>
              </w:rPr>
            </w:pPr>
          </w:p>
        </w:tc>
      </w:tr>
      <w:tr w:rsidR="0063528E" w14:paraId="066CFCC9" w14:textId="77777777">
        <w:trPr>
          <w:trHeight w:hRule="exact" w:val="710"/>
          <w:jc w:val="center"/>
        </w:trPr>
        <w:tc>
          <w:tcPr>
            <w:tcW w:w="1806" w:type="dxa"/>
            <w:vMerge w:val="restart"/>
            <w:tcBorders>
              <w:top w:val="single" w:sz="4" w:space="0" w:color="auto"/>
              <w:left w:val="single" w:sz="4" w:space="0" w:color="auto"/>
            </w:tcBorders>
            <w:shd w:val="clear" w:color="auto" w:fill="auto"/>
            <w:vAlign w:val="center"/>
          </w:tcPr>
          <w:p w14:paraId="6559F31F" w14:textId="77777777" w:rsidR="0063528E" w:rsidRDefault="00000000">
            <w:pPr>
              <w:pStyle w:val="ac"/>
              <w:ind w:firstLineChars="100" w:firstLine="180"/>
              <w:jc w:val="center"/>
            </w:pPr>
            <w:r>
              <w:rPr>
                <w:rFonts w:hint="eastAsia"/>
              </w:rPr>
              <w:t>有机质</w:t>
            </w:r>
          </w:p>
        </w:tc>
        <w:tc>
          <w:tcPr>
            <w:tcW w:w="1801" w:type="dxa"/>
            <w:tcBorders>
              <w:top w:val="single" w:sz="4" w:space="0" w:color="auto"/>
              <w:left w:val="single" w:sz="4" w:space="0" w:color="auto"/>
            </w:tcBorders>
            <w:shd w:val="clear" w:color="auto" w:fill="auto"/>
            <w:vAlign w:val="center"/>
          </w:tcPr>
          <w:p w14:paraId="46D0D2EA" w14:textId="77777777" w:rsidR="0063528E" w:rsidRDefault="00000000">
            <w:pPr>
              <w:pStyle w:val="ac"/>
              <w:spacing w:line="226" w:lineRule="exact"/>
              <w:ind w:firstLineChars="100" w:firstLine="180"/>
              <w:jc w:val="center"/>
            </w:pPr>
            <w:r>
              <w:rPr>
                <w:rFonts w:hint="eastAsia"/>
              </w:rPr>
              <w:t>重铬酸钾氧化</w:t>
            </w:r>
            <w:proofErr w:type="gramStart"/>
            <w:r>
              <w:rPr>
                <w:rFonts w:hint="eastAsia"/>
              </w:rPr>
              <w:t>一</w:t>
            </w:r>
            <w:proofErr w:type="gramEnd"/>
            <w:r>
              <w:rPr>
                <w:rFonts w:hint="eastAsia"/>
              </w:rPr>
              <w:t>容 量法</w:t>
            </w:r>
          </w:p>
        </w:tc>
        <w:tc>
          <w:tcPr>
            <w:tcW w:w="3963" w:type="dxa"/>
            <w:tcBorders>
              <w:top w:val="single" w:sz="4" w:space="0" w:color="auto"/>
              <w:left w:val="single" w:sz="4" w:space="0" w:color="auto"/>
            </w:tcBorders>
            <w:shd w:val="clear" w:color="auto" w:fill="auto"/>
            <w:vAlign w:val="center"/>
          </w:tcPr>
          <w:p w14:paraId="54382F00" w14:textId="77777777" w:rsidR="0063528E" w:rsidRDefault="00000000">
            <w:pPr>
              <w:pStyle w:val="ac"/>
              <w:spacing w:line="221" w:lineRule="exact"/>
              <w:ind w:firstLineChars="100" w:firstLine="180"/>
            </w:pPr>
            <w:r>
              <w:rPr>
                <w:rFonts w:hint="eastAsia"/>
              </w:rPr>
              <w:t xml:space="preserve">《土壤检测 第6部分：土壤有机质的测定》 </w:t>
            </w:r>
            <w:r>
              <w:rPr>
                <w:rFonts w:hint="eastAsia"/>
                <w:lang w:val="en-US" w:bidi="en-US"/>
              </w:rPr>
              <w:t>（NY/T 1121.6—2006）</w:t>
            </w:r>
          </w:p>
        </w:tc>
        <w:tc>
          <w:tcPr>
            <w:tcW w:w="1648" w:type="dxa"/>
            <w:tcBorders>
              <w:top w:val="single" w:sz="4" w:space="0" w:color="auto"/>
              <w:left w:val="single" w:sz="4" w:space="0" w:color="auto"/>
              <w:right w:val="single" w:sz="4" w:space="0" w:color="auto"/>
            </w:tcBorders>
            <w:shd w:val="clear" w:color="auto" w:fill="auto"/>
          </w:tcPr>
          <w:p w14:paraId="0A700498" w14:textId="77777777" w:rsidR="0063528E" w:rsidRDefault="0063528E">
            <w:pPr>
              <w:rPr>
                <w:rFonts w:ascii="宋体" w:eastAsia="宋体" w:hAnsi="宋体" w:cs="宋体"/>
                <w:sz w:val="18"/>
                <w:szCs w:val="18"/>
                <w:lang w:eastAsia="zh-CN"/>
              </w:rPr>
            </w:pPr>
          </w:p>
        </w:tc>
      </w:tr>
      <w:tr w:rsidR="0063528E" w14:paraId="6994CA34" w14:textId="77777777">
        <w:trPr>
          <w:trHeight w:hRule="exact" w:val="679"/>
          <w:jc w:val="center"/>
        </w:trPr>
        <w:tc>
          <w:tcPr>
            <w:tcW w:w="1806" w:type="dxa"/>
            <w:vMerge/>
            <w:tcBorders>
              <w:left w:val="single" w:sz="4" w:space="0" w:color="auto"/>
            </w:tcBorders>
            <w:shd w:val="clear" w:color="auto" w:fill="auto"/>
            <w:vAlign w:val="center"/>
          </w:tcPr>
          <w:p w14:paraId="1E2A5C06" w14:textId="77777777" w:rsidR="0063528E" w:rsidRDefault="0063528E">
            <w:pPr>
              <w:jc w:val="center"/>
              <w:rPr>
                <w:rFonts w:ascii="宋体" w:eastAsia="宋体" w:hAnsi="宋体" w:cs="宋体"/>
                <w:sz w:val="18"/>
                <w:szCs w:val="18"/>
                <w:lang w:eastAsia="zh-CN"/>
              </w:rPr>
            </w:pPr>
          </w:p>
        </w:tc>
        <w:tc>
          <w:tcPr>
            <w:tcW w:w="1801" w:type="dxa"/>
            <w:tcBorders>
              <w:top w:val="single" w:sz="4" w:space="0" w:color="auto"/>
              <w:left w:val="single" w:sz="4" w:space="0" w:color="auto"/>
            </w:tcBorders>
            <w:shd w:val="clear" w:color="auto" w:fill="auto"/>
            <w:vAlign w:val="center"/>
          </w:tcPr>
          <w:p w14:paraId="5A192413" w14:textId="77777777" w:rsidR="0063528E" w:rsidRDefault="00000000">
            <w:pPr>
              <w:pStyle w:val="ac"/>
              <w:ind w:firstLineChars="100" w:firstLine="180"/>
              <w:jc w:val="center"/>
            </w:pPr>
            <w:proofErr w:type="gramStart"/>
            <w:r>
              <w:rPr>
                <w:rFonts w:hint="eastAsia"/>
              </w:rPr>
              <w:t>元素分析仪法</w:t>
            </w:r>
            <w:proofErr w:type="gramEnd"/>
          </w:p>
        </w:tc>
        <w:tc>
          <w:tcPr>
            <w:tcW w:w="3963" w:type="dxa"/>
            <w:tcBorders>
              <w:top w:val="single" w:sz="4" w:space="0" w:color="auto"/>
              <w:left w:val="single" w:sz="4" w:space="0" w:color="auto"/>
            </w:tcBorders>
            <w:shd w:val="clear" w:color="auto" w:fill="auto"/>
            <w:vAlign w:val="center"/>
          </w:tcPr>
          <w:p w14:paraId="1189DB33" w14:textId="77777777" w:rsidR="0063528E" w:rsidRDefault="00000000">
            <w:pPr>
              <w:pStyle w:val="ac"/>
              <w:spacing w:line="226" w:lineRule="exact"/>
            </w:pPr>
            <w:r>
              <w:rPr>
                <w:rFonts w:hint="eastAsia"/>
              </w:rPr>
              <w:t>土壤</w:t>
            </w:r>
            <w:proofErr w:type="gramStart"/>
            <w:r>
              <w:rPr>
                <w:rFonts w:hint="eastAsia"/>
              </w:rPr>
              <w:t>中总碳和</w:t>
            </w:r>
            <w:proofErr w:type="gramEnd"/>
            <w:r>
              <w:rPr>
                <w:rFonts w:hint="eastAsia"/>
              </w:rPr>
              <w:t>有机质的测定</w:t>
            </w:r>
            <w:proofErr w:type="gramStart"/>
            <w:r>
              <w:rPr>
                <w:rFonts w:hint="eastAsia"/>
              </w:rPr>
              <w:t>元素分析仪法</w:t>
            </w:r>
            <w:proofErr w:type="gramEnd"/>
            <w:r>
              <w:rPr>
                <w:rFonts w:hint="eastAsia"/>
              </w:rPr>
              <w:t xml:space="preserve"> （农业行业标准报批稿）</w:t>
            </w:r>
          </w:p>
        </w:tc>
        <w:tc>
          <w:tcPr>
            <w:tcW w:w="1648" w:type="dxa"/>
            <w:tcBorders>
              <w:top w:val="single" w:sz="4" w:space="0" w:color="auto"/>
              <w:left w:val="single" w:sz="4" w:space="0" w:color="auto"/>
              <w:right w:val="single" w:sz="4" w:space="0" w:color="auto"/>
            </w:tcBorders>
            <w:shd w:val="clear" w:color="auto" w:fill="auto"/>
          </w:tcPr>
          <w:p w14:paraId="70AAF563" w14:textId="77777777" w:rsidR="0063528E" w:rsidRDefault="0063528E">
            <w:pPr>
              <w:rPr>
                <w:rFonts w:ascii="宋体" w:eastAsia="宋体" w:hAnsi="宋体" w:cs="宋体"/>
                <w:sz w:val="18"/>
                <w:szCs w:val="18"/>
                <w:lang w:eastAsia="zh-CN"/>
              </w:rPr>
            </w:pPr>
          </w:p>
        </w:tc>
      </w:tr>
      <w:tr w:rsidR="0063528E" w14:paraId="348E139C" w14:textId="77777777">
        <w:trPr>
          <w:trHeight w:hRule="exact" w:val="620"/>
          <w:jc w:val="center"/>
        </w:trPr>
        <w:tc>
          <w:tcPr>
            <w:tcW w:w="1806" w:type="dxa"/>
            <w:tcBorders>
              <w:top w:val="single" w:sz="4" w:space="0" w:color="auto"/>
              <w:left w:val="single" w:sz="4" w:space="0" w:color="auto"/>
            </w:tcBorders>
            <w:shd w:val="clear" w:color="auto" w:fill="auto"/>
            <w:vAlign w:val="center"/>
          </w:tcPr>
          <w:p w14:paraId="0C1E14D2" w14:textId="77777777" w:rsidR="0063528E" w:rsidRDefault="00000000">
            <w:pPr>
              <w:pStyle w:val="ac"/>
              <w:ind w:firstLineChars="100" w:firstLine="180"/>
              <w:jc w:val="center"/>
            </w:pPr>
            <w:r>
              <w:rPr>
                <w:rFonts w:hint="eastAsia"/>
              </w:rPr>
              <w:t>碳酸钙</w:t>
            </w:r>
          </w:p>
        </w:tc>
        <w:tc>
          <w:tcPr>
            <w:tcW w:w="1801" w:type="dxa"/>
            <w:tcBorders>
              <w:top w:val="single" w:sz="4" w:space="0" w:color="auto"/>
              <w:left w:val="single" w:sz="4" w:space="0" w:color="auto"/>
            </w:tcBorders>
            <w:shd w:val="clear" w:color="auto" w:fill="auto"/>
            <w:vAlign w:val="center"/>
          </w:tcPr>
          <w:p w14:paraId="79116D4A" w14:textId="77777777" w:rsidR="0063528E" w:rsidRDefault="00000000">
            <w:pPr>
              <w:pStyle w:val="ac"/>
              <w:ind w:firstLineChars="100" w:firstLine="180"/>
              <w:jc w:val="center"/>
            </w:pPr>
            <w:r>
              <w:rPr>
                <w:rFonts w:hint="eastAsia"/>
              </w:rPr>
              <w:t>气量法</w:t>
            </w:r>
          </w:p>
        </w:tc>
        <w:tc>
          <w:tcPr>
            <w:tcW w:w="3963" w:type="dxa"/>
            <w:tcBorders>
              <w:top w:val="single" w:sz="4" w:space="0" w:color="auto"/>
              <w:left w:val="single" w:sz="4" w:space="0" w:color="auto"/>
            </w:tcBorders>
            <w:shd w:val="clear" w:color="auto" w:fill="auto"/>
            <w:vAlign w:val="center"/>
          </w:tcPr>
          <w:p w14:paraId="2C9AA825" w14:textId="77777777" w:rsidR="0063528E" w:rsidRDefault="00000000">
            <w:pPr>
              <w:pStyle w:val="ac"/>
              <w:spacing w:line="221" w:lineRule="exact"/>
              <w:ind w:firstLineChars="100" w:firstLine="180"/>
            </w:pPr>
            <w:r>
              <w:rPr>
                <w:rFonts w:hint="eastAsia"/>
              </w:rPr>
              <w:t>《土壤分析技术规范》（第二版），</w:t>
            </w:r>
            <w:r>
              <w:rPr>
                <w:rFonts w:hint="eastAsia"/>
                <w:lang w:val="en-US" w:bidi="en-US"/>
              </w:rPr>
              <w:t xml:space="preserve">15.1 </w:t>
            </w:r>
            <w:r>
              <w:rPr>
                <w:rFonts w:hint="eastAsia"/>
              </w:rPr>
              <w:t>土壤碳酸盐的测定</w:t>
            </w:r>
          </w:p>
        </w:tc>
        <w:tc>
          <w:tcPr>
            <w:tcW w:w="1648" w:type="dxa"/>
            <w:tcBorders>
              <w:top w:val="single" w:sz="4" w:space="0" w:color="auto"/>
              <w:left w:val="single" w:sz="4" w:space="0" w:color="auto"/>
              <w:right w:val="single" w:sz="4" w:space="0" w:color="auto"/>
            </w:tcBorders>
            <w:shd w:val="clear" w:color="auto" w:fill="auto"/>
          </w:tcPr>
          <w:p w14:paraId="44315B73" w14:textId="77777777" w:rsidR="0063528E" w:rsidRDefault="0063528E">
            <w:pPr>
              <w:rPr>
                <w:rFonts w:ascii="宋体" w:eastAsia="宋体" w:hAnsi="宋体" w:cs="宋体"/>
                <w:sz w:val="18"/>
                <w:szCs w:val="18"/>
                <w:lang w:eastAsia="zh-CN"/>
              </w:rPr>
            </w:pPr>
          </w:p>
        </w:tc>
      </w:tr>
      <w:tr w:rsidR="0063528E" w14:paraId="368E8F84" w14:textId="77777777">
        <w:trPr>
          <w:trHeight w:hRule="exact" w:val="620"/>
          <w:jc w:val="center"/>
        </w:trPr>
        <w:tc>
          <w:tcPr>
            <w:tcW w:w="1806" w:type="dxa"/>
            <w:tcBorders>
              <w:top w:val="single" w:sz="4" w:space="0" w:color="auto"/>
              <w:left w:val="single" w:sz="4" w:space="0" w:color="auto"/>
            </w:tcBorders>
            <w:shd w:val="clear" w:color="auto" w:fill="auto"/>
            <w:vAlign w:val="center"/>
          </w:tcPr>
          <w:p w14:paraId="4993106D" w14:textId="77777777" w:rsidR="0063528E" w:rsidRDefault="00000000">
            <w:pPr>
              <w:pStyle w:val="ac"/>
              <w:ind w:firstLineChars="100" w:firstLine="180"/>
              <w:jc w:val="center"/>
            </w:pPr>
            <w:r>
              <w:rPr>
                <w:rFonts w:hint="eastAsia"/>
              </w:rPr>
              <w:t>全氮</w:t>
            </w:r>
          </w:p>
        </w:tc>
        <w:tc>
          <w:tcPr>
            <w:tcW w:w="1801" w:type="dxa"/>
            <w:tcBorders>
              <w:top w:val="single" w:sz="4" w:space="0" w:color="auto"/>
              <w:left w:val="single" w:sz="4" w:space="0" w:color="auto"/>
            </w:tcBorders>
            <w:shd w:val="clear" w:color="auto" w:fill="auto"/>
            <w:vAlign w:val="center"/>
          </w:tcPr>
          <w:p w14:paraId="29EA0DC0" w14:textId="77777777" w:rsidR="0063528E" w:rsidRDefault="00000000">
            <w:pPr>
              <w:pStyle w:val="ac"/>
              <w:ind w:firstLineChars="100" w:firstLine="180"/>
              <w:jc w:val="center"/>
            </w:pPr>
            <w:r>
              <w:rPr>
                <w:rFonts w:hint="eastAsia"/>
              </w:rPr>
              <w:t>自动</w:t>
            </w:r>
            <w:proofErr w:type="gramStart"/>
            <w:r>
              <w:rPr>
                <w:rFonts w:hint="eastAsia"/>
              </w:rPr>
              <w:t>定氮仪法</w:t>
            </w:r>
            <w:proofErr w:type="gramEnd"/>
          </w:p>
        </w:tc>
        <w:tc>
          <w:tcPr>
            <w:tcW w:w="3963" w:type="dxa"/>
            <w:tcBorders>
              <w:top w:val="single" w:sz="4" w:space="0" w:color="auto"/>
              <w:left w:val="single" w:sz="4" w:space="0" w:color="auto"/>
            </w:tcBorders>
            <w:shd w:val="clear" w:color="auto" w:fill="auto"/>
            <w:vAlign w:val="center"/>
          </w:tcPr>
          <w:p w14:paraId="131E44A9" w14:textId="77777777" w:rsidR="0063528E" w:rsidRDefault="00000000">
            <w:pPr>
              <w:pStyle w:val="ac"/>
              <w:spacing w:line="221" w:lineRule="exact"/>
              <w:ind w:firstLineChars="100" w:firstLine="180"/>
            </w:pPr>
            <w:r>
              <w:rPr>
                <w:rFonts w:hint="eastAsia"/>
              </w:rPr>
              <w:t>《土壤检测 第24部分：土壤全氮的测定自动定氮仪法》</w:t>
            </w:r>
            <w:r>
              <w:rPr>
                <w:rFonts w:hint="eastAsia"/>
                <w:lang w:val="en-US" w:bidi="en-US"/>
              </w:rPr>
              <w:t xml:space="preserve">（NY/T 1121. </w:t>
            </w:r>
            <w:r>
              <w:rPr>
                <w:rFonts w:hint="eastAsia"/>
                <w:lang w:val="en-US" w:eastAsia="en-US" w:bidi="en-US"/>
              </w:rPr>
              <w:t>24—2012）</w:t>
            </w:r>
          </w:p>
        </w:tc>
        <w:tc>
          <w:tcPr>
            <w:tcW w:w="1648" w:type="dxa"/>
            <w:tcBorders>
              <w:top w:val="single" w:sz="4" w:space="0" w:color="auto"/>
              <w:left w:val="single" w:sz="4" w:space="0" w:color="auto"/>
              <w:right w:val="single" w:sz="4" w:space="0" w:color="auto"/>
            </w:tcBorders>
            <w:shd w:val="clear" w:color="auto" w:fill="auto"/>
          </w:tcPr>
          <w:p w14:paraId="0B3CCCEE" w14:textId="77777777" w:rsidR="0063528E" w:rsidRDefault="0063528E">
            <w:pPr>
              <w:rPr>
                <w:rFonts w:ascii="宋体" w:eastAsia="宋体" w:hAnsi="宋体" w:cs="宋体"/>
                <w:sz w:val="18"/>
                <w:szCs w:val="18"/>
              </w:rPr>
            </w:pPr>
          </w:p>
        </w:tc>
      </w:tr>
      <w:tr w:rsidR="0063528E" w14:paraId="44FA5D3F" w14:textId="77777777">
        <w:trPr>
          <w:trHeight w:hRule="exact" w:val="705"/>
          <w:jc w:val="center"/>
        </w:trPr>
        <w:tc>
          <w:tcPr>
            <w:tcW w:w="1806" w:type="dxa"/>
            <w:tcBorders>
              <w:top w:val="single" w:sz="4" w:space="0" w:color="auto"/>
              <w:left w:val="single" w:sz="4" w:space="0" w:color="auto"/>
            </w:tcBorders>
            <w:shd w:val="clear" w:color="auto" w:fill="auto"/>
            <w:vAlign w:val="center"/>
          </w:tcPr>
          <w:p w14:paraId="1624989E" w14:textId="77777777" w:rsidR="0063528E" w:rsidRDefault="00000000">
            <w:pPr>
              <w:pStyle w:val="ac"/>
              <w:ind w:firstLineChars="100" w:firstLine="180"/>
              <w:jc w:val="center"/>
            </w:pPr>
            <w:r>
              <w:rPr>
                <w:rFonts w:hint="eastAsia"/>
              </w:rPr>
              <w:t>全磷</w:t>
            </w:r>
          </w:p>
        </w:tc>
        <w:tc>
          <w:tcPr>
            <w:tcW w:w="1801" w:type="dxa"/>
            <w:tcBorders>
              <w:top w:val="single" w:sz="4" w:space="0" w:color="auto"/>
              <w:left w:val="single" w:sz="4" w:space="0" w:color="auto"/>
            </w:tcBorders>
            <w:shd w:val="clear" w:color="auto" w:fill="auto"/>
            <w:vAlign w:val="center"/>
          </w:tcPr>
          <w:p w14:paraId="14FF9AD3" w14:textId="77777777" w:rsidR="0063528E" w:rsidRDefault="00000000">
            <w:pPr>
              <w:pStyle w:val="ac"/>
              <w:spacing w:line="221" w:lineRule="exact"/>
              <w:ind w:firstLineChars="100" w:firstLine="180"/>
              <w:jc w:val="center"/>
            </w:pPr>
            <w:r>
              <w:rPr>
                <w:rFonts w:hint="eastAsia"/>
              </w:rPr>
              <w:t>酸消解</w:t>
            </w:r>
            <w:proofErr w:type="gramStart"/>
            <w:r>
              <w:rPr>
                <w:rFonts w:hint="eastAsia"/>
              </w:rPr>
              <w:t>一</w:t>
            </w:r>
            <w:proofErr w:type="gramEnd"/>
            <w:r>
              <w:rPr>
                <w:rFonts w:hint="eastAsia"/>
              </w:rPr>
              <w:t>电感耦合等离子体发射光谱法</w:t>
            </w:r>
          </w:p>
        </w:tc>
        <w:tc>
          <w:tcPr>
            <w:tcW w:w="3963" w:type="dxa"/>
            <w:tcBorders>
              <w:top w:val="single" w:sz="4" w:space="0" w:color="auto"/>
              <w:left w:val="single" w:sz="4" w:space="0" w:color="auto"/>
            </w:tcBorders>
            <w:shd w:val="clear" w:color="auto" w:fill="auto"/>
            <w:vAlign w:val="center"/>
          </w:tcPr>
          <w:p w14:paraId="2CE357B0" w14:textId="77777777" w:rsidR="0063528E" w:rsidRDefault="00000000">
            <w:pPr>
              <w:pStyle w:val="ac"/>
              <w:spacing w:line="240" w:lineRule="exact"/>
              <w:ind w:firstLineChars="100" w:firstLine="180"/>
            </w:pPr>
            <w:r>
              <w:rPr>
                <w:rFonts w:hint="eastAsia"/>
              </w:rPr>
              <w:t>《森林土壤磷的测定》</w:t>
            </w:r>
            <w:r>
              <w:rPr>
                <w:rFonts w:hint="eastAsia"/>
                <w:lang w:val="en-US" w:bidi="en-US"/>
              </w:rPr>
              <w:t>（LY/T 1232—2015）</w:t>
            </w:r>
            <w:r>
              <w:rPr>
                <w:rFonts w:hint="eastAsia"/>
              </w:rPr>
              <w:t>（详 见本规范培训教材）</w:t>
            </w:r>
          </w:p>
        </w:tc>
        <w:tc>
          <w:tcPr>
            <w:tcW w:w="1648" w:type="dxa"/>
            <w:tcBorders>
              <w:top w:val="single" w:sz="4" w:space="0" w:color="auto"/>
              <w:left w:val="single" w:sz="4" w:space="0" w:color="auto"/>
              <w:right w:val="single" w:sz="4" w:space="0" w:color="auto"/>
            </w:tcBorders>
            <w:shd w:val="clear" w:color="auto" w:fill="auto"/>
          </w:tcPr>
          <w:p w14:paraId="28A7B5E8" w14:textId="77777777" w:rsidR="0063528E" w:rsidRDefault="0063528E">
            <w:pPr>
              <w:rPr>
                <w:rFonts w:ascii="宋体" w:eastAsia="宋体" w:hAnsi="宋体" w:cs="宋体"/>
                <w:sz w:val="18"/>
                <w:szCs w:val="18"/>
                <w:lang w:eastAsia="zh-CN"/>
              </w:rPr>
            </w:pPr>
          </w:p>
        </w:tc>
      </w:tr>
      <w:tr w:rsidR="0063528E" w14:paraId="0B16400C" w14:textId="77777777">
        <w:trPr>
          <w:trHeight w:hRule="exact" w:val="710"/>
          <w:jc w:val="center"/>
        </w:trPr>
        <w:tc>
          <w:tcPr>
            <w:tcW w:w="1806" w:type="dxa"/>
            <w:tcBorders>
              <w:top w:val="single" w:sz="4" w:space="0" w:color="auto"/>
              <w:left w:val="single" w:sz="4" w:space="0" w:color="auto"/>
            </w:tcBorders>
            <w:shd w:val="clear" w:color="auto" w:fill="auto"/>
            <w:vAlign w:val="center"/>
          </w:tcPr>
          <w:p w14:paraId="53D81D2A" w14:textId="77777777" w:rsidR="0063528E" w:rsidRDefault="00000000">
            <w:pPr>
              <w:pStyle w:val="ac"/>
              <w:ind w:firstLineChars="100" w:firstLine="180"/>
              <w:jc w:val="center"/>
            </w:pPr>
            <w:r>
              <w:rPr>
                <w:rFonts w:hint="eastAsia"/>
              </w:rPr>
              <w:t>全钾</w:t>
            </w:r>
          </w:p>
        </w:tc>
        <w:tc>
          <w:tcPr>
            <w:tcW w:w="1801" w:type="dxa"/>
            <w:tcBorders>
              <w:top w:val="single" w:sz="4" w:space="0" w:color="auto"/>
              <w:left w:val="single" w:sz="4" w:space="0" w:color="auto"/>
            </w:tcBorders>
            <w:shd w:val="clear" w:color="auto" w:fill="auto"/>
            <w:vAlign w:val="center"/>
          </w:tcPr>
          <w:p w14:paraId="24E3C7F3" w14:textId="77777777" w:rsidR="0063528E" w:rsidRDefault="00000000">
            <w:pPr>
              <w:pStyle w:val="ac"/>
              <w:spacing w:line="221" w:lineRule="exact"/>
              <w:ind w:firstLineChars="100" w:firstLine="180"/>
              <w:jc w:val="center"/>
            </w:pPr>
            <w:r>
              <w:rPr>
                <w:rFonts w:hint="eastAsia"/>
              </w:rPr>
              <w:t>酸消解</w:t>
            </w:r>
            <w:proofErr w:type="gramStart"/>
            <w:r>
              <w:rPr>
                <w:rFonts w:hint="eastAsia"/>
              </w:rPr>
              <w:t>一</w:t>
            </w:r>
            <w:proofErr w:type="gramEnd"/>
            <w:r>
              <w:rPr>
                <w:rFonts w:hint="eastAsia"/>
              </w:rPr>
              <w:t>电感耦合等离子体发射光谱法</w:t>
            </w:r>
          </w:p>
        </w:tc>
        <w:tc>
          <w:tcPr>
            <w:tcW w:w="3963" w:type="dxa"/>
            <w:tcBorders>
              <w:top w:val="single" w:sz="4" w:space="0" w:color="auto"/>
              <w:left w:val="single" w:sz="4" w:space="0" w:color="auto"/>
            </w:tcBorders>
            <w:shd w:val="clear" w:color="auto" w:fill="auto"/>
            <w:vAlign w:val="center"/>
          </w:tcPr>
          <w:p w14:paraId="517A7A23" w14:textId="77777777" w:rsidR="0063528E" w:rsidRDefault="00000000">
            <w:pPr>
              <w:pStyle w:val="ac"/>
              <w:ind w:firstLineChars="100" w:firstLine="180"/>
            </w:pPr>
            <w:r>
              <w:rPr>
                <w:rFonts w:hint="eastAsia"/>
              </w:rPr>
              <w:t>《森林土壤钾的测定》</w:t>
            </w:r>
            <w:r>
              <w:rPr>
                <w:rFonts w:hint="eastAsia"/>
                <w:lang w:val="en-US" w:bidi="en-US"/>
              </w:rPr>
              <w:t>（LY/T 1234—2015）</w:t>
            </w:r>
          </w:p>
        </w:tc>
        <w:tc>
          <w:tcPr>
            <w:tcW w:w="1648" w:type="dxa"/>
            <w:tcBorders>
              <w:top w:val="single" w:sz="4" w:space="0" w:color="auto"/>
              <w:left w:val="single" w:sz="4" w:space="0" w:color="auto"/>
              <w:right w:val="single" w:sz="4" w:space="0" w:color="auto"/>
            </w:tcBorders>
            <w:shd w:val="clear" w:color="auto" w:fill="auto"/>
          </w:tcPr>
          <w:p w14:paraId="62AC67C8" w14:textId="77777777" w:rsidR="0063528E" w:rsidRDefault="0063528E">
            <w:pPr>
              <w:rPr>
                <w:rFonts w:ascii="宋体" w:eastAsia="宋体" w:hAnsi="宋体" w:cs="宋体"/>
                <w:sz w:val="18"/>
                <w:szCs w:val="18"/>
                <w:lang w:eastAsia="zh-CN"/>
              </w:rPr>
            </w:pPr>
          </w:p>
        </w:tc>
      </w:tr>
      <w:tr w:rsidR="0063528E" w14:paraId="0D4C542A" w14:textId="77777777">
        <w:trPr>
          <w:trHeight w:hRule="exact" w:val="589"/>
          <w:jc w:val="center"/>
        </w:trPr>
        <w:tc>
          <w:tcPr>
            <w:tcW w:w="1806" w:type="dxa"/>
            <w:vMerge w:val="restart"/>
            <w:tcBorders>
              <w:top w:val="single" w:sz="4" w:space="0" w:color="auto"/>
              <w:left w:val="single" w:sz="4" w:space="0" w:color="auto"/>
            </w:tcBorders>
            <w:shd w:val="clear" w:color="auto" w:fill="auto"/>
            <w:vAlign w:val="center"/>
          </w:tcPr>
          <w:p w14:paraId="6FA3BE69" w14:textId="77777777" w:rsidR="0063528E" w:rsidRDefault="00000000">
            <w:pPr>
              <w:pStyle w:val="ac"/>
              <w:ind w:firstLineChars="100" w:firstLine="180"/>
              <w:jc w:val="center"/>
            </w:pPr>
            <w:r>
              <w:rPr>
                <w:rFonts w:hint="eastAsia"/>
              </w:rPr>
              <w:t>全硫</w:t>
            </w:r>
          </w:p>
        </w:tc>
        <w:tc>
          <w:tcPr>
            <w:tcW w:w="1801" w:type="dxa"/>
            <w:tcBorders>
              <w:top w:val="single" w:sz="4" w:space="0" w:color="auto"/>
              <w:left w:val="single" w:sz="4" w:space="0" w:color="auto"/>
            </w:tcBorders>
            <w:shd w:val="clear" w:color="auto" w:fill="auto"/>
            <w:vAlign w:val="center"/>
          </w:tcPr>
          <w:p w14:paraId="77CCA8DE" w14:textId="77777777" w:rsidR="0063528E" w:rsidRDefault="00000000">
            <w:pPr>
              <w:pStyle w:val="ac"/>
              <w:spacing w:line="221" w:lineRule="exact"/>
              <w:ind w:firstLineChars="100" w:firstLine="180"/>
              <w:jc w:val="center"/>
            </w:pPr>
            <w:proofErr w:type="gramStart"/>
            <w:r>
              <w:rPr>
                <w:rFonts w:hint="eastAsia"/>
              </w:rPr>
              <w:t>硝酸镁氧化一</w:t>
            </w:r>
            <w:proofErr w:type="gramEnd"/>
            <w:r>
              <w:rPr>
                <w:rFonts w:hint="eastAsia"/>
              </w:rPr>
              <w:t>硫酸钡比浊法</w:t>
            </w:r>
          </w:p>
        </w:tc>
        <w:tc>
          <w:tcPr>
            <w:tcW w:w="3963" w:type="dxa"/>
            <w:tcBorders>
              <w:top w:val="single" w:sz="4" w:space="0" w:color="auto"/>
              <w:left w:val="single" w:sz="4" w:space="0" w:color="auto"/>
            </w:tcBorders>
            <w:shd w:val="clear" w:color="auto" w:fill="auto"/>
            <w:vAlign w:val="center"/>
          </w:tcPr>
          <w:p w14:paraId="01774E0E" w14:textId="77777777" w:rsidR="0063528E" w:rsidRDefault="00000000">
            <w:pPr>
              <w:pStyle w:val="ac"/>
              <w:spacing w:line="235" w:lineRule="exact"/>
              <w:ind w:firstLineChars="100" w:firstLine="180"/>
            </w:pPr>
            <w:r>
              <w:rPr>
                <w:rFonts w:hint="eastAsia"/>
              </w:rPr>
              <w:t>《土壤分析技术规范》（第二版），</w:t>
            </w:r>
            <w:r>
              <w:rPr>
                <w:rFonts w:hint="eastAsia"/>
                <w:lang w:val="en-US" w:bidi="en-US"/>
              </w:rPr>
              <w:t>16.9</w:t>
            </w:r>
            <w:r>
              <w:rPr>
                <w:rFonts w:hint="eastAsia"/>
              </w:rPr>
              <w:t>全硫的 测定</w:t>
            </w:r>
          </w:p>
        </w:tc>
        <w:tc>
          <w:tcPr>
            <w:tcW w:w="1648" w:type="dxa"/>
            <w:tcBorders>
              <w:top w:val="single" w:sz="4" w:space="0" w:color="auto"/>
              <w:left w:val="single" w:sz="4" w:space="0" w:color="auto"/>
              <w:right w:val="single" w:sz="4" w:space="0" w:color="auto"/>
            </w:tcBorders>
            <w:shd w:val="clear" w:color="auto" w:fill="auto"/>
          </w:tcPr>
          <w:p w14:paraId="58FA16DF" w14:textId="77777777" w:rsidR="0063528E" w:rsidRDefault="0063528E">
            <w:pPr>
              <w:rPr>
                <w:rFonts w:ascii="宋体" w:eastAsia="宋体" w:hAnsi="宋体" w:cs="宋体"/>
                <w:sz w:val="18"/>
                <w:szCs w:val="18"/>
                <w:lang w:eastAsia="zh-CN"/>
              </w:rPr>
            </w:pPr>
          </w:p>
        </w:tc>
      </w:tr>
      <w:tr w:rsidR="0063528E" w14:paraId="42A107AB" w14:textId="77777777">
        <w:trPr>
          <w:trHeight w:hRule="exact" w:val="355"/>
          <w:jc w:val="center"/>
        </w:trPr>
        <w:tc>
          <w:tcPr>
            <w:tcW w:w="1806" w:type="dxa"/>
            <w:vMerge/>
            <w:tcBorders>
              <w:left w:val="single" w:sz="4" w:space="0" w:color="auto"/>
            </w:tcBorders>
            <w:shd w:val="clear" w:color="auto" w:fill="auto"/>
            <w:vAlign w:val="center"/>
          </w:tcPr>
          <w:p w14:paraId="44458475" w14:textId="77777777" w:rsidR="0063528E" w:rsidRDefault="0063528E">
            <w:pPr>
              <w:jc w:val="center"/>
              <w:rPr>
                <w:rFonts w:ascii="宋体" w:eastAsia="宋体" w:hAnsi="宋体" w:cs="宋体"/>
                <w:sz w:val="18"/>
                <w:szCs w:val="18"/>
                <w:lang w:eastAsia="zh-CN"/>
              </w:rPr>
            </w:pPr>
          </w:p>
        </w:tc>
        <w:tc>
          <w:tcPr>
            <w:tcW w:w="1801" w:type="dxa"/>
            <w:tcBorders>
              <w:top w:val="single" w:sz="4" w:space="0" w:color="auto"/>
              <w:left w:val="single" w:sz="4" w:space="0" w:color="auto"/>
            </w:tcBorders>
            <w:shd w:val="clear" w:color="auto" w:fill="auto"/>
            <w:vAlign w:val="center"/>
          </w:tcPr>
          <w:p w14:paraId="39F754FF" w14:textId="77777777" w:rsidR="0063528E" w:rsidRDefault="00000000">
            <w:pPr>
              <w:pStyle w:val="ac"/>
              <w:ind w:firstLineChars="100" w:firstLine="180"/>
              <w:jc w:val="center"/>
            </w:pPr>
            <w:r>
              <w:rPr>
                <w:rFonts w:hint="eastAsia"/>
              </w:rPr>
              <w:t>燃烧红外光谱法</w:t>
            </w:r>
          </w:p>
        </w:tc>
        <w:tc>
          <w:tcPr>
            <w:tcW w:w="3963" w:type="dxa"/>
            <w:tcBorders>
              <w:top w:val="single" w:sz="4" w:space="0" w:color="auto"/>
              <w:left w:val="single" w:sz="4" w:space="0" w:color="auto"/>
            </w:tcBorders>
            <w:shd w:val="clear" w:color="auto" w:fill="auto"/>
            <w:vAlign w:val="center"/>
          </w:tcPr>
          <w:p w14:paraId="608481F7" w14:textId="77777777" w:rsidR="0063528E" w:rsidRDefault="00000000">
            <w:pPr>
              <w:pStyle w:val="ac"/>
              <w:ind w:firstLineChars="100" w:firstLine="180"/>
            </w:pPr>
            <w:r>
              <w:rPr>
                <w:rFonts w:hint="eastAsia"/>
              </w:rPr>
              <w:t>本规范培训教材</w:t>
            </w:r>
          </w:p>
        </w:tc>
        <w:tc>
          <w:tcPr>
            <w:tcW w:w="1648" w:type="dxa"/>
            <w:tcBorders>
              <w:top w:val="single" w:sz="4" w:space="0" w:color="auto"/>
              <w:left w:val="single" w:sz="4" w:space="0" w:color="auto"/>
              <w:right w:val="single" w:sz="4" w:space="0" w:color="auto"/>
            </w:tcBorders>
            <w:shd w:val="clear" w:color="auto" w:fill="auto"/>
          </w:tcPr>
          <w:p w14:paraId="567ADDEF" w14:textId="77777777" w:rsidR="0063528E" w:rsidRDefault="0063528E">
            <w:pPr>
              <w:rPr>
                <w:rFonts w:ascii="宋体" w:eastAsia="宋体" w:hAnsi="宋体" w:cs="宋体"/>
                <w:sz w:val="18"/>
                <w:szCs w:val="18"/>
              </w:rPr>
            </w:pPr>
          </w:p>
        </w:tc>
      </w:tr>
      <w:tr w:rsidR="0063528E" w14:paraId="09822969" w14:textId="77777777">
        <w:trPr>
          <w:trHeight w:hRule="exact" w:val="589"/>
          <w:jc w:val="center"/>
        </w:trPr>
        <w:tc>
          <w:tcPr>
            <w:tcW w:w="1806" w:type="dxa"/>
            <w:vMerge w:val="restart"/>
            <w:tcBorders>
              <w:top w:val="single" w:sz="4" w:space="0" w:color="auto"/>
              <w:left w:val="single" w:sz="4" w:space="0" w:color="auto"/>
            </w:tcBorders>
            <w:shd w:val="clear" w:color="auto" w:fill="auto"/>
            <w:vAlign w:val="center"/>
          </w:tcPr>
          <w:p w14:paraId="36B00FE7" w14:textId="77777777" w:rsidR="0063528E" w:rsidRDefault="00000000">
            <w:pPr>
              <w:pStyle w:val="ac"/>
              <w:ind w:firstLineChars="100" w:firstLine="180"/>
              <w:jc w:val="center"/>
            </w:pPr>
            <w:r>
              <w:t>全硼</w:t>
            </w:r>
          </w:p>
        </w:tc>
        <w:tc>
          <w:tcPr>
            <w:tcW w:w="1801" w:type="dxa"/>
            <w:tcBorders>
              <w:top w:val="single" w:sz="4" w:space="0" w:color="auto"/>
              <w:left w:val="single" w:sz="4" w:space="0" w:color="auto"/>
            </w:tcBorders>
            <w:shd w:val="clear" w:color="auto" w:fill="auto"/>
            <w:vAlign w:val="center"/>
          </w:tcPr>
          <w:p w14:paraId="1B5ED029" w14:textId="77777777" w:rsidR="0063528E" w:rsidRDefault="00000000">
            <w:pPr>
              <w:pStyle w:val="ac"/>
              <w:spacing w:line="221" w:lineRule="exact"/>
              <w:ind w:firstLineChars="100" w:firstLine="180"/>
              <w:jc w:val="center"/>
            </w:pPr>
            <w:r>
              <w:t>碱熔</w:t>
            </w:r>
            <w:proofErr w:type="gramStart"/>
            <w:r>
              <w:t>一</w:t>
            </w:r>
            <w:proofErr w:type="gramEnd"/>
            <w:r>
              <w:t>姜黄素一比 色法</w:t>
            </w:r>
          </w:p>
        </w:tc>
        <w:tc>
          <w:tcPr>
            <w:tcW w:w="3963" w:type="dxa"/>
            <w:tcBorders>
              <w:top w:val="single" w:sz="4" w:space="0" w:color="auto"/>
              <w:left w:val="single" w:sz="4" w:space="0" w:color="auto"/>
            </w:tcBorders>
            <w:shd w:val="clear" w:color="auto" w:fill="auto"/>
            <w:vAlign w:val="center"/>
          </w:tcPr>
          <w:p w14:paraId="1F647410" w14:textId="77777777" w:rsidR="0063528E" w:rsidRDefault="00000000">
            <w:pPr>
              <w:pStyle w:val="ac"/>
              <w:spacing w:line="235" w:lineRule="exact"/>
              <w:ind w:firstLineChars="100" w:firstLine="180"/>
            </w:pPr>
            <w:r>
              <w:rPr>
                <w:rFonts w:hint="eastAsia"/>
              </w:rPr>
              <w:t>《</w:t>
            </w:r>
            <w:r>
              <w:t>土壤分析技术规范》（第二版），</w:t>
            </w:r>
            <w:r>
              <w:rPr>
                <w:rFonts w:ascii="Times New Roman" w:eastAsia="Times New Roman" w:hAnsi="Times New Roman" w:cs="Times New Roman"/>
                <w:lang w:val="en-US" w:bidi="en-US"/>
              </w:rPr>
              <w:t xml:space="preserve">18.1 </w:t>
            </w:r>
            <w:r>
              <w:t>土壤全 硼的测定</w:t>
            </w:r>
          </w:p>
        </w:tc>
        <w:tc>
          <w:tcPr>
            <w:tcW w:w="1648" w:type="dxa"/>
            <w:tcBorders>
              <w:top w:val="single" w:sz="4" w:space="0" w:color="auto"/>
              <w:left w:val="single" w:sz="4" w:space="0" w:color="auto"/>
              <w:right w:val="single" w:sz="4" w:space="0" w:color="auto"/>
            </w:tcBorders>
            <w:shd w:val="clear" w:color="auto" w:fill="auto"/>
          </w:tcPr>
          <w:p w14:paraId="6BC54202" w14:textId="77777777" w:rsidR="0063528E" w:rsidRDefault="0063528E">
            <w:pPr>
              <w:rPr>
                <w:sz w:val="18"/>
                <w:szCs w:val="18"/>
                <w:lang w:eastAsia="zh-CN"/>
              </w:rPr>
            </w:pPr>
          </w:p>
        </w:tc>
      </w:tr>
      <w:tr w:rsidR="0063528E" w14:paraId="14104593" w14:textId="77777777">
        <w:trPr>
          <w:trHeight w:hRule="exact" w:val="589"/>
          <w:jc w:val="center"/>
        </w:trPr>
        <w:tc>
          <w:tcPr>
            <w:tcW w:w="1806" w:type="dxa"/>
            <w:vMerge/>
            <w:tcBorders>
              <w:left w:val="single" w:sz="4" w:space="0" w:color="auto"/>
            </w:tcBorders>
            <w:shd w:val="clear" w:color="auto" w:fill="auto"/>
            <w:vAlign w:val="center"/>
          </w:tcPr>
          <w:p w14:paraId="617B5D29" w14:textId="77777777" w:rsidR="0063528E" w:rsidRDefault="0063528E">
            <w:pPr>
              <w:jc w:val="center"/>
              <w:rPr>
                <w:sz w:val="18"/>
                <w:szCs w:val="18"/>
                <w:lang w:eastAsia="zh-CN"/>
              </w:rPr>
            </w:pPr>
          </w:p>
        </w:tc>
        <w:tc>
          <w:tcPr>
            <w:tcW w:w="1801" w:type="dxa"/>
            <w:tcBorders>
              <w:top w:val="single" w:sz="4" w:space="0" w:color="auto"/>
              <w:left w:val="single" w:sz="4" w:space="0" w:color="auto"/>
            </w:tcBorders>
            <w:shd w:val="clear" w:color="auto" w:fill="auto"/>
            <w:vAlign w:val="center"/>
          </w:tcPr>
          <w:p w14:paraId="54B1DAB1" w14:textId="77777777" w:rsidR="0063528E" w:rsidRDefault="00000000">
            <w:pPr>
              <w:pStyle w:val="ac"/>
              <w:spacing w:line="221" w:lineRule="exact"/>
              <w:ind w:firstLineChars="100" w:firstLine="180"/>
              <w:jc w:val="center"/>
            </w:pPr>
            <w:r>
              <w:t>碱熔</w:t>
            </w:r>
            <w:proofErr w:type="gramStart"/>
            <w:r>
              <w:t>一</w:t>
            </w:r>
            <w:proofErr w:type="gramEnd"/>
            <w:r>
              <w:t>等离子体发射光谱法</w:t>
            </w:r>
          </w:p>
        </w:tc>
        <w:tc>
          <w:tcPr>
            <w:tcW w:w="3963" w:type="dxa"/>
            <w:tcBorders>
              <w:top w:val="single" w:sz="4" w:space="0" w:color="auto"/>
              <w:left w:val="single" w:sz="4" w:space="0" w:color="auto"/>
            </w:tcBorders>
            <w:shd w:val="clear" w:color="auto" w:fill="auto"/>
            <w:vAlign w:val="center"/>
          </w:tcPr>
          <w:p w14:paraId="461F8840" w14:textId="77777777" w:rsidR="0063528E" w:rsidRDefault="00000000">
            <w:pPr>
              <w:pStyle w:val="ac"/>
              <w:spacing w:line="235" w:lineRule="exact"/>
              <w:ind w:firstLineChars="100" w:firstLine="180"/>
            </w:pPr>
            <w:r>
              <w:rPr>
                <w:rFonts w:hint="eastAsia"/>
              </w:rPr>
              <w:t>《</w:t>
            </w:r>
            <w:r>
              <w:t>土壤分析技术规范》（第二版），</w:t>
            </w:r>
            <w:r>
              <w:rPr>
                <w:rFonts w:ascii="Times New Roman" w:eastAsia="Times New Roman" w:hAnsi="Times New Roman" w:cs="Times New Roman"/>
                <w:lang w:val="en-US" w:bidi="en-US"/>
              </w:rPr>
              <w:t xml:space="preserve">18.1 </w:t>
            </w:r>
            <w:r>
              <w:t>土壤全 硼的测定</w:t>
            </w:r>
          </w:p>
        </w:tc>
        <w:tc>
          <w:tcPr>
            <w:tcW w:w="1648" w:type="dxa"/>
            <w:tcBorders>
              <w:top w:val="single" w:sz="4" w:space="0" w:color="auto"/>
              <w:left w:val="single" w:sz="4" w:space="0" w:color="auto"/>
              <w:right w:val="single" w:sz="4" w:space="0" w:color="auto"/>
            </w:tcBorders>
            <w:shd w:val="clear" w:color="auto" w:fill="auto"/>
          </w:tcPr>
          <w:p w14:paraId="42BAD1D2" w14:textId="77777777" w:rsidR="0063528E" w:rsidRDefault="0063528E">
            <w:pPr>
              <w:rPr>
                <w:sz w:val="18"/>
                <w:szCs w:val="18"/>
                <w:lang w:eastAsia="zh-CN"/>
              </w:rPr>
            </w:pPr>
          </w:p>
        </w:tc>
      </w:tr>
      <w:tr w:rsidR="0063528E" w14:paraId="7A8B1C82" w14:textId="77777777">
        <w:trPr>
          <w:trHeight w:hRule="exact" w:val="710"/>
          <w:jc w:val="center"/>
        </w:trPr>
        <w:tc>
          <w:tcPr>
            <w:tcW w:w="1806" w:type="dxa"/>
            <w:tcBorders>
              <w:top w:val="single" w:sz="4" w:space="0" w:color="auto"/>
              <w:left w:val="single" w:sz="4" w:space="0" w:color="auto"/>
              <w:bottom w:val="single" w:sz="4" w:space="0" w:color="auto"/>
            </w:tcBorders>
            <w:shd w:val="clear" w:color="auto" w:fill="auto"/>
            <w:vAlign w:val="center"/>
          </w:tcPr>
          <w:p w14:paraId="4F49DB8A" w14:textId="77777777" w:rsidR="0063528E" w:rsidRDefault="00000000">
            <w:pPr>
              <w:pStyle w:val="ac"/>
              <w:ind w:firstLineChars="100" w:firstLine="180"/>
              <w:jc w:val="center"/>
            </w:pPr>
            <w:proofErr w:type="gramStart"/>
            <w:r>
              <w:t>全硒</w:t>
            </w:r>
            <w:proofErr w:type="gramEnd"/>
          </w:p>
        </w:tc>
        <w:tc>
          <w:tcPr>
            <w:tcW w:w="1801" w:type="dxa"/>
            <w:tcBorders>
              <w:top w:val="single" w:sz="4" w:space="0" w:color="auto"/>
              <w:left w:val="single" w:sz="4" w:space="0" w:color="auto"/>
              <w:bottom w:val="single" w:sz="4" w:space="0" w:color="auto"/>
            </w:tcBorders>
            <w:shd w:val="clear" w:color="auto" w:fill="auto"/>
            <w:vAlign w:val="center"/>
          </w:tcPr>
          <w:p w14:paraId="5F780D61" w14:textId="77777777" w:rsidR="0063528E" w:rsidRDefault="00000000">
            <w:pPr>
              <w:pStyle w:val="ac"/>
              <w:spacing w:line="254" w:lineRule="exact"/>
              <w:ind w:firstLineChars="100" w:firstLine="180"/>
              <w:jc w:val="center"/>
            </w:pPr>
            <w:r>
              <w:t>酸消解一氢化物发 生</w:t>
            </w:r>
            <w:proofErr w:type="gramStart"/>
            <w:r>
              <w:t>一</w:t>
            </w:r>
            <w:proofErr w:type="gramEnd"/>
            <w:r>
              <w:t>原子荧光光谱法</w:t>
            </w:r>
          </w:p>
        </w:tc>
        <w:tc>
          <w:tcPr>
            <w:tcW w:w="3963" w:type="dxa"/>
            <w:tcBorders>
              <w:top w:val="single" w:sz="4" w:space="0" w:color="auto"/>
              <w:left w:val="single" w:sz="4" w:space="0" w:color="auto"/>
              <w:bottom w:val="single" w:sz="4" w:space="0" w:color="auto"/>
            </w:tcBorders>
            <w:shd w:val="clear" w:color="auto" w:fill="auto"/>
            <w:vAlign w:val="center"/>
          </w:tcPr>
          <w:p w14:paraId="1BA630AF" w14:textId="77777777" w:rsidR="0063528E" w:rsidRDefault="00000000">
            <w:pPr>
              <w:pStyle w:val="ac"/>
              <w:ind w:firstLineChars="100" w:firstLine="180"/>
            </w:pPr>
            <w:r>
              <w:rPr>
                <w:rFonts w:hint="eastAsia"/>
              </w:rPr>
              <w:t>《</w:t>
            </w:r>
            <w:r>
              <w:t>土壤中全硒的测定》（</w:t>
            </w:r>
            <w:r>
              <w:rPr>
                <w:rFonts w:ascii="Times New Roman" w:eastAsia="Times New Roman" w:hAnsi="Times New Roman" w:cs="Times New Roman"/>
                <w:lang w:val="en-US" w:eastAsia="en-US" w:bidi="en-US"/>
              </w:rPr>
              <w:t>NY/T 1104—2006）</w:t>
            </w:r>
          </w:p>
        </w:tc>
        <w:tc>
          <w:tcPr>
            <w:tcW w:w="1648" w:type="dxa"/>
            <w:tcBorders>
              <w:top w:val="single" w:sz="4" w:space="0" w:color="auto"/>
              <w:left w:val="single" w:sz="4" w:space="0" w:color="auto"/>
              <w:bottom w:val="single" w:sz="4" w:space="0" w:color="auto"/>
              <w:right w:val="single" w:sz="4" w:space="0" w:color="auto"/>
            </w:tcBorders>
            <w:shd w:val="clear" w:color="auto" w:fill="auto"/>
          </w:tcPr>
          <w:p w14:paraId="51A6795F" w14:textId="77777777" w:rsidR="0063528E" w:rsidRDefault="0063528E">
            <w:pPr>
              <w:rPr>
                <w:sz w:val="18"/>
                <w:szCs w:val="18"/>
              </w:rPr>
            </w:pPr>
          </w:p>
        </w:tc>
      </w:tr>
      <w:tr w:rsidR="0063528E" w14:paraId="445DB91A" w14:textId="77777777">
        <w:trPr>
          <w:trHeight w:hRule="exact" w:val="710"/>
          <w:jc w:val="center"/>
        </w:trPr>
        <w:tc>
          <w:tcPr>
            <w:tcW w:w="1806" w:type="dxa"/>
            <w:tcBorders>
              <w:top w:val="single" w:sz="4" w:space="0" w:color="auto"/>
              <w:left w:val="single" w:sz="4" w:space="0" w:color="auto"/>
              <w:bottom w:val="single" w:sz="4" w:space="0" w:color="auto"/>
            </w:tcBorders>
            <w:shd w:val="clear" w:color="auto" w:fill="auto"/>
            <w:vAlign w:val="center"/>
          </w:tcPr>
          <w:p w14:paraId="45D18FC0" w14:textId="77777777" w:rsidR="0063528E" w:rsidRDefault="00000000">
            <w:pPr>
              <w:pStyle w:val="ac"/>
              <w:ind w:firstLineChars="100" w:firstLine="180"/>
              <w:jc w:val="center"/>
            </w:pPr>
            <w:proofErr w:type="gramStart"/>
            <w:r>
              <w:t>全铁</w:t>
            </w:r>
            <w:proofErr w:type="gramEnd"/>
          </w:p>
        </w:tc>
        <w:tc>
          <w:tcPr>
            <w:tcW w:w="1801" w:type="dxa"/>
            <w:tcBorders>
              <w:top w:val="single" w:sz="4" w:space="0" w:color="auto"/>
              <w:left w:val="single" w:sz="4" w:space="0" w:color="auto"/>
              <w:bottom w:val="single" w:sz="4" w:space="0" w:color="auto"/>
            </w:tcBorders>
            <w:shd w:val="clear" w:color="auto" w:fill="auto"/>
            <w:vAlign w:val="center"/>
          </w:tcPr>
          <w:p w14:paraId="1384A194" w14:textId="77777777" w:rsidR="0063528E" w:rsidRDefault="00000000">
            <w:pPr>
              <w:pStyle w:val="ac"/>
              <w:spacing w:line="221" w:lineRule="exact"/>
              <w:ind w:firstLineChars="100" w:firstLine="180"/>
              <w:jc w:val="center"/>
            </w:pPr>
            <w:r>
              <w:t>酸消解</w:t>
            </w:r>
            <w:proofErr w:type="gramStart"/>
            <w:r>
              <w:t>一</w:t>
            </w:r>
            <w:proofErr w:type="gramEnd"/>
            <w:r>
              <w:t>电感耦合等离子体发射光谱法</w:t>
            </w:r>
          </w:p>
        </w:tc>
        <w:tc>
          <w:tcPr>
            <w:tcW w:w="3963" w:type="dxa"/>
            <w:tcBorders>
              <w:top w:val="single" w:sz="4" w:space="0" w:color="auto"/>
              <w:left w:val="single" w:sz="4" w:space="0" w:color="auto"/>
              <w:bottom w:val="single" w:sz="4" w:space="0" w:color="auto"/>
            </w:tcBorders>
            <w:shd w:val="clear" w:color="auto" w:fill="auto"/>
            <w:vAlign w:val="center"/>
          </w:tcPr>
          <w:p w14:paraId="623762A9" w14:textId="77777777" w:rsidR="0063528E" w:rsidRDefault="00000000">
            <w:pPr>
              <w:pStyle w:val="ac"/>
              <w:spacing w:line="226" w:lineRule="exact"/>
              <w:ind w:firstLineChars="100" w:firstLine="180"/>
            </w:pPr>
            <w:r>
              <w:rPr>
                <w:rFonts w:hint="eastAsia"/>
              </w:rPr>
              <w:t>《</w:t>
            </w:r>
            <w:r>
              <w:t>固体废物</w:t>
            </w:r>
            <w:r>
              <w:rPr>
                <w:rFonts w:ascii="Times New Roman" w:eastAsia="Times New Roman" w:hAnsi="Times New Roman" w:cs="Times New Roman"/>
              </w:rPr>
              <w:t>22</w:t>
            </w:r>
            <w:r>
              <w:t>种金属元素的测定电感耦合等离子体发射光谱法》</w:t>
            </w:r>
            <w:r>
              <w:rPr>
                <w:lang w:val="en-US" w:bidi="en-US"/>
              </w:rPr>
              <w:t>（</w:t>
            </w:r>
            <w:r>
              <w:rPr>
                <w:rFonts w:ascii="Times New Roman" w:eastAsia="Times New Roman" w:hAnsi="Times New Roman" w:cs="Times New Roman"/>
                <w:lang w:val="en-US" w:bidi="en-US"/>
              </w:rPr>
              <w:t>HJ 781—2016）</w:t>
            </w:r>
          </w:p>
        </w:tc>
        <w:tc>
          <w:tcPr>
            <w:tcW w:w="1648" w:type="dxa"/>
            <w:tcBorders>
              <w:top w:val="single" w:sz="4" w:space="0" w:color="auto"/>
              <w:left w:val="single" w:sz="4" w:space="0" w:color="auto"/>
              <w:bottom w:val="single" w:sz="4" w:space="0" w:color="auto"/>
              <w:right w:val="single" w:sz="4" w:space="0" w:color="auto"/>
            </w:tcBorders>
            <w:shd w:val="clear" w:color="auto" w:fill="auto"/>
          </w:tcPr>
          <w:p w14:paraId="01D0DA92" w14:textId="77777777" w:rsidR="0063528E" w:rsidRDefault="0063528E">
            <w:pPr>
              <w:rPr>
                <w:sz w:val="18"/>
                <w:szCs w:val="18"/>
                <w:lang w:eastAsia="zh-CN"/>
              </w:rPr>
            </w:pPr>
          </w:p>
        </w:tc>
      </w:tr>
      <w:tr w:rsidR="0063528E" w14:paraId="4CB11347" w14:textId="77777777">
        <w:trPr>
          <w:trHeight w:hRule="exact" w:val="607"/>
          <w:jc w:val="center"/>
        </w:trPr>
        <w:tc>
          <w:tcPr>
            <w:tcW w:w="1806" w:type="dxa"/>
            <w:tcBorders>
              <w:top w:val="single" w:sz="4" w:space="0" w:color="auto"/>
              <w:left w:val="single" w:sz="4" w:space="0" w:color="auto"/>
              <w:bottom w:val="nil"/>
              <w:right w:val="single" w:sz="4" w:space="0" w:color="auto"/>
            </w:tcBorders>
            <w:shd w:val="clear" w:color="auto" w:fill="auto"/>
            <w:vAlign w:val="center"/>
          </w:tcPr>
          <w:p w14:paraId="5A92FEC6" w14:textId="77777777" w:rsidR="0063528E" w:rsidRDefault="00000000">
            <w:pPr>
              <w:pStyle w:val="ac"/>
              <w:ind w:firstLineChars="100" w:firstLine="180"/>
              <w:jc w:val="center"/>
            </w:pPr>
            <w:proofErr w:type="gramStart"/>
            <w:r>
              <w:lastRenderedPageBreak/>
              <w:t>全锰</w:t>
            </w:r>
            <w:proofErr w:type="gramEnd"/>
          </w:p>
        </w:tc>
        <w:tc>
          <w:tcPr>
            <w:tcW w:w="1801" w:type="dxa"/>
            <w:tcBorders>
              <w:top w:val="single" w:sz="4" w:space="0" w:color="auto"/>
              <w:left w:val="single" w:sz="4" w:space="0" w:color="auto"/>
              <w:bottom w:val="nil"/>
              <w:right w:val="single" w:sz="4" w:space="0" w:color="auto"/>
            </w:tcBorders>
            <w:shd w:val="clear" w:color="auto" w:fill="auto"/>
            <w:vAlign w:val="center"/>
          </w:tcPr>
          <w:p w14:paraId="5444EB16" w14:textId="77777777" w:rsidR="0063528E" w:rsidRDefault="00000000">
            <w:pPr>
              <w:pStyle w:val="ac"/>
              <w:spacing w:line="221" w:lineRule="exact"/>
              <w:ind w:firstLineChars="100" w:firstLine="180"/>
              <w:jc w:val="center"/>
            </w:pPr>
            <w:r>
              <w:t>酸消解</w:t>
            </w:r>
            <w:proofErr w:type="gramStart"/>
            <w:r>
              <w:t>一</w:t>
            </w:r>
            <w:proofErr w:type="gramEnd"/>
            <w:r>
              <w:t>电感耦合等离子体发射光谱法</w:t>
            </w:r>
          </w:p>
        </w:tc>
        <w:tc>
          <w:tcPr>
            <w:tcW w:w="3963" w:type="dxa"/>
            <w:tcBorders>
              <w:top w:val="single" w:sz="4" w:space="0" w:color="auto"/>
              <w:left w:val="single" w:sz="4" w:space="0" w:color="auto"/>
              <w:bottom w:val="nil"/>
              <w:right w:val="single" w:sz="4" w:space="0" w:color="auto"/>
            </w:tcBorders>
            <w:shd w:val="clear" w:color="auto" w:fill="auto"/>
            <w:vAlign w:val="center"/>
          </w:tcPr>
          <w:p w14:paraId="72FBA02D" w14:textId="77777777" w:rsidR="0063528E" w:rsidRDefault="00000000">
            <w:pPr>
              <w:pStyle w:val="ac"/>
              <w:spacing w:line="226" w:lineRule="exact"/>
              <w:ind w:firstLineChars="100" w:firstLine="180"/>
              <w:rPr>
                <w:sz w:val="17"/>
                <w:szCs w:val="17"/>
              </w:rPr>
            </w:pPr>
            <w:r>
              <w:rPr>
                <w:rFonts w:hint="eastAsia"/>
              </w:rPr>
              <w:t>《</w:t>
            </w:r>
            <w:r>
              <w:t>固体废物</w:t>
            </w:r>
            <w:r>
              <w:rPr>
                <w:rFonts w:ascii="Times New Roman" w:eastAsia="Times New Roman" w:hAnsi="Times New Roman" w:cs="Times New Roman"/>
                <w:sz w:val="17"/>
                <w:szCs w:val="17"/>
              </w:rPr>
              <w:t>22</w:t>
            </w:r>
            <w:r>
              <w:t>种金属元素的测定电感耦合等离子体发射光谱法》</w:t>
            </w:r>
            <w:r>
              <w:rPr>
                <w:sz w:val="17"/>
                <w:szCs w:val="17"/>
                <w:lang w:val="en-US" w:bidi="en-US"/>
              </w:rPr>
              <w:t>（</w:t>
            </w:r>
            <w:r>
              <w:rPr>
                <w:rFonts w:ascii="Times New Roman" w:eastAsia="Times New Roman" w:hAnsi="Times New Roman" w:cs="Times New Roman"/>
                <w:sz w:val="17"/>
                <w:szCs w:val="17"/>
                <w:lang w:val="en-US" w:bidi="en-US"/>
              </w:rPr>
              <w:t>HJ 781—2016）</w:t>
            </w:r>
          </w:p>
        </w:tc>
        <w:tc>
          <w:tcPr>
            <w:tcW w:w="1648" w:type="dxa"/>
            <w:tcBorders>
              <w:top w:val="single" w:sz="4" w:space="0" w:color="auto"/>
              <w:left w:val="single" w:sz="4" w:space="0" w:color="auto"/>
              <w:bottom w:val="nil"/>
              <w:right w:val="single" w:sz="4" w:space="0" w:color="auto"/>
            </w:tcBorders>
            <w:shd w:val="clear" w:color="auto" w:fill="auto"/>
          </w:tcPr>
          <w:p w14:paraId="3A3CE1D9" w14:textId="77777777" w:rsidR="0063528E" w:rsidRDefault="0063528E">
            <w:pPr>
              <w:rPr>
                <w:sz w:val="10"/>
                <w:szCs w:val="10"/>
                <w:lang w:eastAsia="zh-CN"/>
              </w:rPr>
            </w:pPr>
          </w:p>
        </w:tc>
      </w:tr>
    </w:tbl>
    <w:p w14:paraId="403D75A4" w14:textId="77777777" w:rsidR="0063528E" w:rsidRDefault="0063528E">
      <w:pPr>
        <w:spacing w:line="1" w:lineRule="exact"/>
        <w:rPr>
          <w:sz w:val="17"/>
          <w:szCs w:val="17"/>
          <w:lang w:eastAsia="zh-CN"/>
        </w:rPr>
      </w:pPr>
    </w:p>
    <w:tbl>
      <w:tblPr>
        <w:tblW w:w="0" w:type="auto"/>
        <w:jc w:val="center"/>
        <w:tblLayout w:type="fixed"/>
        <w:tblCellMar>
          <w:left w:w="10" w:type="dxa"/>
          <w:right w:w="10" w:type="dxa"/>
        </w:tblCellMar>
        <w:tblLook w:val="04A0" w:firstRow="1" w:lastRow="0" w:firstColumn="1" w:lastColumn="0" w:noHBand="0" w:noVBand="1"/>
      </w:tblPr>
      <w:tblGrid>
        <w:gridCol w:w="1810"/>
        <w:gridCol w:w="1805"/>
        <w:gridCol w:w="3970"/>
        <w:gridCol w:w="1651"/>
      </w:tblGrid>
      <w:tr w:rsidR="0063528E" w14:paraId="26E26ABF" w14:textId="77777777">
        <w:trPr>
          <w:trHeight w:hRule="exact" w:val="566"/>
          <w:jc w:val="center"/>
        </w:trPr>
        <w:tc>
          <w:tcPr>
            <w:tcW w:w="1810" w:type="dxa"/>
            <w:vMerge w:val="restart"/>
            <w:tcBorders>
              <w:top w:val="single" w:sz="4" w:space="0" w:color="auto"/>
              <w:left w:val="single" w:sz="4" w:space="0" w:color="auto"/>
            </w:tcBorders>
            <w:shd w:val="clear" w:color="auto" w:fill="auto"/>
            <w:vAlign w:val="center"/>
          </w:tcPr>
          <w:p w14:paraId="10D6EF2B" w14:textId="77777777" w:rsidR="0063528E" w:rsidRDefault="00000000">
            <w:pPr>
              <w:pStyle w:val="ac"/>
              <w:jc w:val="center"/>
            </w:pPr>
            <w:r>
              <w:t>全铜</w:t>
            </w:r>
          </w:p>
        </w:tc>
        <w:tc>
          <w:tcPr>
            <w:tcW w:w="1805" w:type="dxa"/>
            <w:tcBorders>
              <w:top w:val="single" w:sz="4" w:space="0" w:color="auto"/>
              <w:left w:val="single" w:sz="4" w:space="0" w:color="auto"/>
            </w:tcBorders>
            <w:shd w:val="clear" w:color="auto" w:fill="auto"/>
            <w:vAlign w:val="center"/>
          </w:tcPr>
          <w:p w14:paraId="20A20F40" w14:textId="77777777" w:rsidR="0063528E" w:rsidRDefault="00000000">
            <w:pPr>
              <w:pStyle w:val="ac"/>
              <w:spacing w:line="221" w:lineRule="exact"/>
              <w:jc w:val="center"/>
            </w:pPr>
            <w:r>
              <w:t>酸消解</w:t>
            </w:r>
            <w:proofErr w:type="gramStart"/>
            <w:r>
              <w:t>一</w:t>
            </w:r>
            <w:proofErr w:type="gramEnd"/>
            <w:r>
              <w:t>电感耦合等 离子体质谱法</w:t>
            </w:r>
          </w:p>
        </w:tc>
        <w:tc>
          <w:tcPr>
            <w:tcW w:w="3970" w:type="dxa"/>
            <w:tcBorders>
              <w:top w:val="single" w:sz="4" w:space="0" w:color="auto"/>
              <w:left w:val="single" w:sz="4" w:space="0" w:color="auto"/>
            </w:tcBorders>
            <w:shd w:val="clear" w:color="auto" w:fill="auto"/>
            <w:vAlign w:val="center"/>
          </w:tcPr>
          <w:p w14:paraId="042FE0CC" w14:textId="77777777" w:rsidR="0063528E" w:rsidRDefault="00000000">
            <w:pPr>
              <w:pStyle w:val="ac"/>
              <w:spacing w:line="211" w:lineRule="exact"/>
              <w:rPr>
                <w:sz w:val="17"/>
                <w:szCs w:val="17"/>
              </w:rPr>
            </w:pPr>
            <w:r>
              <w:rPr>
                <w:rFonts w:hint="eastAsia"/>
              </w:rPr>
              <w:t>《</w:t>
            </w:r>
            <w:r>
              <w:t>固体废物金属元素的测定电感耦合等离子体质谱法》</w:t>
            </w:r>
            <w:r>
              <w:rPr>
                <w:sz w:val="17"/>
                <w:szCs w:val="17"/>
                <w:lang w:val="en-US" w:bidi="en-US"/>
              </w:rPr>
              <w:t>(</w:t>
            </w:r>
            <w:r>
              <w:rPr>
                <w:rFonts w:ascii="Times New Roman" w:eastAsia="Times New Roman" w:hAnsi="Times New Roman" w:cs="Times New Roman"/>
                <w:sz w:val="17"/>
                <w:szCs w:val="17"/>
                <w:lang w:val="en-US" w:bidi="en-US"/>
              </w:rPr>
              <w:t>HJ 766—2015)</w:t>
            </w:r>
          </w:p>
        </w:tc>
        <w:tc>
          <w:tcPr>
            <w:tcW w:w="1651" w:type="dxa"/>
            <w:tcBorders>
              <w:top w:val="single" w:sz="4" w:space="0" w:color="auto"/>
              <w:left w:val="single" w:sz="4" w:space="0" w:color="auto"/>
              <w:right w:val="single" w:sz="4" w:space="0" w:color="auto"/>
            </w:tcBorders>
            <w:shd w:val="clear" w:color="auto" w:fill="auto"/>
          </w:tcPr>
          <w:p w14:paraId="3BCF9DB8" w14:textId="77777777" w:rsidR="0063528E" w:rsidRDefault="0063528E">
            <w:pPr>
              <w:rPr>
                <w:sz w:val="10"/>
                <w:szCs w:val="10"/>
                <w:lang w:eastAsia="zh-CN"/>
              </w:rPr>
            </w:pPr>
          </w:p>
        </w:tc>
      </w:tr>
      <w:tr w:rsidR="0063528E" w14:paraId="4D0F43AD" w14:textId="77777777">
        <w:trPr>
          <w:trHeight w:hRule="exact" w:val="566"/>
          <w:jc w:val="center"/>
        </w:trPr>
        <w:tc>
          <w:tcPr>
            <w:tcW w:w="1810" w:type="dxa"/>
            <w:vMerge/>
            <w:tcBorders>
              <w:left w:val="single" w:sz="4" w:space="0" w:color="auto"/>
            </w:tcBorders>
            <w:shd w:val="clear" w:color="auto" w:fill="auto"/>
            <w:vAlign w:val="center"/>
          </w:tcPr>
          <w:p w14:paraId="5725DF20" w14:textId="77777777" w:rsidR="0063528E" w:rsidRDefault="0063528E">
            <w:pPr>
              <w:jc w:val="center"/>
              <w:rPr>
                <w:lang w:eastAsia="zh-CN"/>
              </w:rPr>
            </w:pPr>
          </w:p>
        </w:tc>
        <w:tc>
          <w:tcPr>
            <w:tcW w:w="1805" w:type="dxa"/>
            <w:tcBorders>
              <w:top w:val="single" w:sz="4" w:space="0" w:color="auto"/>
              <w:left w:val="single" w:sz="4" w:space="0" w:color="auto"/>
            </w:tcBorders>
            <w:shd w:val="clear" w:color="auto" w:fill="auto"/>
            <w:vAlign w:val="center"/>
          </w:tcPr>
          <w:p w14:paraId="62EDC23D" w14:textId="77777777" w:rsidR="0063528E" w:rsidRDefault="00000000">
            <w:pPr>
              <w:pStyle w:val="ac"/>
              <w:spacing w:line="221" w:lineRule="exact"/>
              <w:jc w:val="center"/>
            </w:pPr>
            <w:r>
              <w:t>酸消解</w:t>
            </w:r>
            <w:proofErr w:type="gramStart"/>
            <w:r>
              <w:t>一</w:t>
            </w:r>
            <w:proofErr w:type="gramEnd"/>
            <w:r>
              <w:t>电感耦合等 离子体发射光谱法</w:t>
            </w:r>
          </w:p>
        </w:tc>
        <w:tc>
          <w:tcPr>
            <w:tcW w:w="3970" w:type="dxa"/>
            <w:tcBorders>
              <w:top w:val="single" w:sz="4" w:space="0" w:color="auto"/>
              <w:left w:val="single" w:sz="4" w:space="0" w:color="auto"/>
            </w:tcBorders>
            <w:shd w:val="clear" w:color="auto" w:fill="auto"/>
            <w:vAlign w:val="center"/>
          </w:tcPr>
          <w:p w14:paraId="5641826A" w14:textId="77777777" w:rsidR="0063528E" w:rsidRDefault="00000000">
            <w:pPr>
              <w:pStyle w:val="ac"/>
              <w:spacing w:line="226" w:lineRule="exact"/>
              <w:rPr>
                <w:sz w:val="17"/>
                <w:szCs w:val="17"/>
              </w:rPr>
            </w:pPr>
            <w:r>
              <w:rPr>
                <w:rFonts w:ascii="Times New Roman" w:hAnsi="Times New Roman" w:cs="Times New Roman" w:hint="eastAsia"/>
                <w:sz w:val="17"/>
                <w:szCs w:val="17"/>
              </w:rPr>
              <w:t>《</w:t>
            </w:r>
            <w:r>
              <w:t>固体废物</w:t>
            </w:r>
            <w:r>
              <w:rPr>
                <w:rFonts w:ascii="Times New Roman" w:eastAsia="Times New Roman" w:hAnsi="Times New Roman" w:cs="Times New Roman"/>
                <w:sz w:val="17"/>
                <w:szCs w:val="17"/>
              </w:rPr>
              <w:t>22</w:t>
            </w:r>
            <w:r>
              <w:t>种金属元素的测定电感耦合等离子体发射光谱法》</w:t>
            </w:r>
            <w:r>
              <w:rPr>
                <w:sz w:val="17"/>
                <w:szCs w:val="17"/>
                <w:lang w:val="en-US" w:bidi="en-US"/>
              </w:rPr>
              <w:t>(</w:t>
            </w:r>
            <w:r>
              <w:rPr>
                <w:rFonts w:ascii="Times New Roman" w:eastAsia="Times New Roman" w:hAnsi="Times New Roman" w:cs="Times New Roman"/>
                <w:sz w:val="17"/>
                <w:szCs w:val="17"/>
                <w:lang w:val="en-US" w:bidi="en-US"/>
              </w:rPr>
              <w:t>HJ 781—2016)</w:t>
            </w:r>
          </w:p>
        </w:tc>
        <w:tc>
          <w:tcPr>
            <w:tcW w:w="1651" w:type="dxa"/>
            <w:tcBorders>
              <w:top w:val="single" w:sz="4" w:space="0" w:color="auto"/>
              <w:left w:val="single" w:sz="4" w:space="0" w:color="auto"/>
              <w:right w:val="single" w:sz="4" w:space="0" w:color="auto"/>
            </w:tcBorders>
            <w:shd w:val="clear" w:color="auto" w:fill="auto"/>
          </w:tcPr>
          <w:p w14:paraId="2A34F7B2" w14:textId="77777777" w:rsidR="0063528E" w:rsidRDefault="0063528E">
            <w:pPr>
              <w:rPr>
                <w:sz w:val="10"/>
                <w:szCs w:val="10"/>
                <w:lang w:eastAsia="zh-CN"/>
              </w:rPr>
            </w:pPr>
          </w:p>
        </w:tc>
      </w:tr>
      <w:tr w:rsidR="0063528E" w14:paraId="62DCC996" w14:textId="77777777">
        <w:trPr>
          <w:trHeight w:hRule="exact" w:val="566"/>
          <w:jc w:val="center"/>
        </w:trPr>
        <w:tc>
          <w:tcPr>
            <w:tcW w:w="1810" w:type="dxa"/>
            <w:vMerge w:val="restart"/>
            <w:tcBorders>
              <w:top w:val="single" w:sz="4" w:space="0" w:color="auto"/>
              <w:left w:val="single" w:sz="4" w:space="0" w:color="auto"/>
            </w:tcBorders>
            <w:shd w:val="clear" w:color="auto" w:fill="auto"/>
            <w:vAlign w:val="center"/>
          </w:tcPr>
          <w:p w14:paraId="5DA41FC8" w14:textId="77777777" w:rsidR="0063528E" w:rsidRDefault="00000000">
            <w:pPr>
              <w:pStyle w:val="ac"/>
              <w:jc w:val="center"/>
            </w:pPr>
            <w:proofErr w:type="gramStart"/>
            <w:r>
              <w:t>全锌</w:t>
            </w:r>
            <w:proofErr w:type="gramEnd"/>
          </w:p>
        </w:tc>
        <w:tc>
          <w:tcPr>
            <w:tcW w:w="1805" w:type="dxa"/>
            <w:tcBorders>
              <w:top w:val="single" w:sz="4" w:space="0" w:color="auto"/>
              <w:left w:val="single" w:sz="4" w:space="0" w:color="auto"/>
            </w:tcBorders>
            <w:shd w:val="clear" w:color="auto" w:fill="auto"/>
            <w:vAlign w:val="center"/>
          </w:tcPr>
          <w:p w14:paraId="7C6436FC" w14:textId="77777777" w:rsidR="0063528E" w:rsidRDefault="00000000">
            <w:pPr>
              <w:pStyle w:val="ac"/>
              <w:spacing w:line="221" w:lineRule="exact"/>
              <w:jc w:val="center"/>
            </w:pPr>
            <w:r>
              <w:t>酸消解</w:t>
            </w:r>
            <w:proofErr w:type="gramStart"/>
            <w:r>
              <w:t>一</w:t>
            </w:r>
            <w:proofErr w:type="gramEnd"/>
            <w:r>
              <w:t>电感耦合等 离子体质谱法</w:t>
            </w:r>
          </w:p>
        </w:tc>
        <w:tc>
          <w:tcPr>
            <w:tcW w:w="3970" w:type="dxa"/>
            <w:tcBorders>
              <w:top w:val="single" w:sz="4" w:space="0" w:color="auto"/>
              <w:left w:val="single" w:sz="4" w:space="0" w:color="auto"/>
            </w:tcBorders>
            <w:shd w:val="clear" w:color="auto" w:fill="auto"/>
            <w:vAlign w:val="center"/>
          </w:tcPr>
          <w:p w14:paraId="2B9E6100" w14:textId="77777777" w:rsidR="0063528E" w:rsidRDefault="00000000">
            <w:pPr>
              <w:pStyle w:val="ac"/>
              <w:spacing w:line="211" w:lineRule="exact"/>
              <w:rPr>
                <w:sz w:val="17"/>
                <w:szCs w:val="17"/>
              </w:rPr>
            </w:pPr>
            <w:r>
              <w:rPr>
                <w:rFonts w:hint="eastAsia"/>
              </w:rPr>
              <w:t>《</w:t>
            </w:r>
            <w:r>
              <w:t>固体废物金属元素的测定电感耦合等离子体质谱法》</w:t>
            </w:r>
            <w:r>
              <w:rPr>
                <w:sz w:val="17"/>
                <w:szCs w:val="17"/>
                <w:lang w:val="en-US" w:bidi="en-US"/>
              </w:rPr>
              <w:t>(</w:t>
            </w:r>
            <w:r>
              <w:rPr>
                <w:rFonts w:ascii="Times New Roman" w:eastAsia="Times New Roman" w:hAnsi="Times New Roman" w:cs="Times New Roman"/>
                <w:sz w:val="17"/>
                <w:szCs w:val="17"/>
                <w:lang w:val="en-US" w:bidi="en-US"/>
              </w:rPr>
              <w:t>HJ 766—2015)</w:t>
            </w:r>
          </w:p>
        </w:tc>
        <w:tc>
          <w:tcPr>
            <w:tcW w:w="1651" w:type="dxa"/>
            <w:tcBorders>
              <w:top w:val="single" w:sz="4" w:space="0" w:color="auto"/>
              <w:left w:val="single" w:sz="4" w:space="0" w:color="auto"/>
              <w:right w:val="single" w:sz="4" w:space="0" w:color="auto"/>
            </w:tcBorders>
            <w:shd w:val="clear" w:color="auto" w:fill="auto"/>
          </w:tcPr>
          <w:p w14:paraId="75FC15C9" w14:textId="77777777" w:rsidR="0063528E" w:rsidRDefault="0063528E">
            <w:pPr>
              <w:rPr>
                <w:sz w:val="10"/>
                <w:szCs w:val="10"/>
                <w:lang w:eastAsia="zh-CN"/>
              </w:rPr>
            </w:pPr>
          </w:p>
        </w:tc>
      </w:tr>
      <w:tr w:rsidR="0063528E" w14:paraId="7A907113" w14:textId="77777777">
        <w:trPr>
          <w:trHeight w:hRule="exact" w:val="566"/>
          <w:jc w:val="center"/>
        </w:trPr>
        <w:tc>
          <w:tcPr>
            <w:tcW w:w="1810" w:type="dxa"/>
            <w:vMerge/>
            <w:tcBorders>
              <w:left w:val="single" w:sz="4" w:space="0" w:color="auto"/>
            </w:tcBorders>
            <w:shd w:val="clear" w:color="auto" w:fill="auto"/>
            <w:vAlign w:val="center"/>
          </w:tcPr>
          <w:p w14:paraId="4B2E6C36" w14:textId="77777777" w:rsidR="0063528E" w:rsidRDefault="0063528E">
            <w:pPr>
              <w:jc w:val="center"/>
              <w:rPr>
                <w:lang w:eastAsia="zh-CN"/>
              </w:rPr>
            </w:pPr>
          </w:p>
        </w:tc>
        <w:tc>
          <w:tcPr>
            <w:tcW w:w="1805" w:type="dxa"/>
            <w:tcBorders>
              <w:top w:val="single" w:sz="4" w:space="0" w:color="auto"/>
              <w:left w:val="single" w:sz="4" w:space="0" w:color="auto"/>
            </w:tcBorders>
            <w:shd w:val="clear" w:color="auto" w:fill="auto"/>
            <w:vAlign w:val="center"/>
          </w:tcPr>
          <w:p w14:paraId="4EFA42F6" w14:textId="77777777" w:rsidR="0063528E" w:rsidRDefault="00000000">
            <w:pPr>
              <w:pStyle w:val="ac"/>
              <w:spacing w:line="221" w:lineRule="exact"/>
              <w:jc w:val="center"/>
            </w:pPr>
            <w:r>
              <w:t>酸消解</w:t>
            </w:r>
            <w:proofErr w:type="gramStart"/>
            <w:r>
              <w:t>一</w:t>
            </w:r>
            <w:proofErr w:type="gramEnd"/>
            <w:r>
              <w:t>电感耦合等 离子体发射光谱法</w:t>
            </w:r>
          </w:p>
        </w:tc>
        <w:tc>
          <w:tcPr>
            <w:tcW w:w="3970" w:type="dxa"/>
            <w:tcBorders>
              <w:top w:val="single" w:sz="4" w:space="0" w:color="auto"/>
              <w:left w:val="single" w:sz="4" w:space="0" w:color="auto"/>
            </w:tcBorders>
            <w:shd w:val="clear" w:color="auto" w:fill="auto"/>
            <w:vAlign w:val="center"/>
          </w:tcPr>
          <w:p w14:paraId="71E7AE0E" w14:textId="77777777" w:rsidR="0063528E" w:rsidRDefault="00000000">
            <w:pPr>
              <w:pStyle w:val="ac"/>
              <w:spacing w:line="226" w:lineRule="exact"/>
              <w:rPr>
                <w:sz w:val="17"/>
                <w:szCs w:val="17"/>
              </w:rPr>
            </w:pPr>
            <w:r>
              <w:rPr>
                <w:rFonts w:hint="eastAsia"/>
              </w:rPr>
              <w:t>《</w:t>
            </w:r>
            <w:r>
              <w:t>固体废物</w:t>
            </w:r>
            <w:r>
              <w:rPr>
                <w:rFonts w:ascii="Times New Roman" w:eastAsia="Times New Roman" w:hAnsi="Times New Roman" w:cs="Times New Roman"/>
                <w:sz w:val="17"/>
                <w:szCs w:val="17"/>
              </w:rPr>
              <w:t>22</w:t>
            </w:r>
            <w:r>
              <w:t>种金属元素的测定电感耦合等离子体发射光谱法》</w:t>
            </w:r>
            <w:r>
              <w:rPr>
                <w:sz w:val="17"/>
                <w:szCs w:val="17"/>
                <w:lang w:val="en-US" w:bidi="en-US"/>
              </w:rPr>
              <w:t>(</w:t>
            </w:r>
            <w:r>
              <w:rPr>
                <w:rFonts w:ascii="Times New Roman" w:eastAsia="Times New Roman" w:hAnsi="Times New Roman" w:cs="Times New Roman"/>
                <w:sz w:val="17"/>
                <w:szCs w:val="17"/>
                <w:lang w:val="en-US" w:bidi="en-US"/>
              </w:rPr>
              <w:t>HJ 781—2016)</w:t>
            </w:r>
          </w:p>
        </w:tc>
        <w:tc>
          <w:tcPr>
            <w:tcW w:w="1651" w:type="dxa"/>
            <w:tcBorders>
              <w:top w:val="single" w:sz="4" w:space="0" w:color="auto"/>
              <w:left w:val="single" w:sz="4" w:space="0" w:color="auto"/>
              <w:right w:val="single" w:sz="4" w:space="0" w:color="auto"/>
            </w:tcBorders>
            <w:shd w:val="clear" w:color="auto" w:fill="auto"/>
          </w:tcPr>
          <w:p w14:paraId="600D555B" w14:textId="77777777" w:rsidR="0063528E" w:rsidRDefault="0063528E">
            <w:pPr>
              <w:rPr>
                <w:sz w:val="10"/>
                <w:szCs w:val="10"/>
                <w:lang w:eastAsia="zh-CN"/>
              </w:rPr>
            </w:pPr>
          </w:p>
        </w:tc>
      </w:tr>
      <w:tr w:rsidR="0063528E" w14:paraId="7F2D1334" w14:textId="77777777">
        <w:trPr>
          <w:trHeight w:hRule="exact" w:val="566"/>
          <w:jc w:val="center"/>
        </w:trPr>
        <w:tc>
          <w:tcPr>
            <w:tcW w:w="1810" w:type="dxa"/>
            <w:tcBorders>
              <w:top w:val="single" w:sz="4" w:space="0" w:color="auto"/>
              <w:left w:val="single" w:sz="4" w:space="0" w:color="auto"/>
            </w:tcBorders>
            <w:shd w:val="clear" w:color="auto" w:fill="auto"/>
            <w:vAlign w:val="center"/>
          </w:tcPr>
          <w:p w14:paraId="124EF11F" w14:textId="77777777" w:rsidR="0063528E" w:rsidRDefault="00000000">
            <w:pPr>
              <w:pStyle w:val="ac"/>
              <w:jc w:val="center"/>
            </w:pPr>
            <w:r>
              <w:t>全</w:t>
            </w:r>
            <w:proofErr w:type="gramStart"/>
            <w:r>
              <w:t>钼</w:t>
            </w:r>
            <w:proofErr w:type="gramEnd"/>
          </w:p>
        </w:tc>
        <w:tc>
          <w:tcPr>
            <w:tcW w:w="1805" w:type="dxa"/>
            <w:tcBorders>
              <w:top w:val="single" w:sz="4" w:space="0" w:color="auto"/>
              <w:left w:val="single" w:sz="4" w:space="0" w:color="auto"/>
            </w:tcBorders>
            <w:shd w:val="clear" w:color="auto" w:fill="auto"/>
            <w:vAlign w:val="center"/>
          </w:tcPr>
          <w:p w14:paraId="7984F89E" w14:textId="77777777" w:rsidR="0063528E" w:rsidRDefault="00000000">
            <w:pPr>
              <w:pStyle w:val="ac"/>
              <w:spacing w:line="221" w:lineRule="exact"/>
              <w:jc w:val="center"/>
            </w:pPr>
            <w:r>
              <w:t>酸消解</w:t>
            </w:r>
            <w:proofErr w:type="gramStart"/>
            <w:r>
              <w:t>一</w:t>
            </w:r>
            <w:proofErr w:type="gramEnd"/>
            <w:r>
              <w:t>电感耦合等 离子体质谱法</w:t>
            </w:r>
          </w:p>
        </w:tc>
        <w:tc>
          <w:tcPr>
            <w:tcW w:w="3970" w:type="dxa"/>
            <w:tcBorders>
              <w:top w:val="single" w:sz="4" w:space="0" w:color="auto"/>
              <w:left w:val="single" w:sz="4" w:space="0" w:color="auto"/>
            </w:tcBorders>
            <w:shd w:val="clear" w:color="auto" w:fill="auto"/>
            <w:vAlign w:val="center"/>
          </w:tcPr>
          <w:p w14:paraId="7D42B4BD" w14:textId="77777777" w:rsidR="0063528E" w:rsidRDefault="00000000">
            <w:pPr>
              <w:pStyle w:val="ac"/>
              <w:spacing w:line="211" w:lineRule="exact"/>
              <w:rPr>
                <w:sz w:val="17"/>
                <w:szCs w:val="17"/>
              </w:rPr>
            </w:pPr>
            <w:r>
              <w:rPr>
                <w:rFonts w:hint="eastAsia"/>
              </w:rPr>
              <w:t>《</w:t>
            </w:r>
            <w:r>
              <w:t>固体废物金属元素的测定电感耦合等离子体质谱法》</w:t>
            </w:r>
            <w:r>
              <w:rPr>
                <w:sz w:val="17"/>
                <w:szCs w:val="17"/>
                <w:lang w:val="en-US" w:bidi="en-US"/>
              </w:rPr>
              <w:t>(</w:t>
            </w:r>
            <w:r>
              <w:rPr>
                <w:rFonts w:ascii="Times New Roman" w:eastAsia="Times New Roman" w:hAnsi="Times New Roman" w:cs="Times New Roman"/>
                <w:sz w:val="17"/>
                <w:szCs w:val="17"/>
                <w:lang w:val="en-US" w:bidi="en-US"/>
              </w:rPr>
              <w:t>HJ 766—2015)</w:t>
            </w:r>
          </w:p>
        </w:tc>
        <w:tc>
          <w:tcPr>
            <w:tcW w:w="1651" w:type="dxa"/>
            <w:tcBorders>
              <w:top w:val="single" w:sz="4" w:space="0" w:color="auto"/>
              <w:left w:val="single" w:sz="4" w:space="0" w:color="auto"/>
              <w:right w:val="single" w:sz="4" w:space="0" w:color="auto"/>
            </w:tcBorders>
            <w:shd w:val="clear" w:color="auto" w:fill="auto"/>
          </w:tcPr>
          <w:p w14:paraId="031CB3DF" w14:textId="77777777" w:rsidR="0063528E" w:rsidRDefault="0063528E">
            <w:pPr>
              <w:rPr>
                <w:sz w:val="10"/>
                <w:szCs w:val="10"/>
                <w:lang w:eastAsia="zh-CN"/>
              </w:rPr>
            </w:pPr>
          </w:p>
        </w:tc>
      </w:tr>
      <w:tr w:rsidR="0063528E" w14:paraId="5E4498E6" w14:textId="77777777">
        <w:trPr>
          <w:trHeight w:hRule="exact" w:val="566"/>
          <w:jc w:val="center"/>
        </w:trPr>
        <w:tc>
          <w:tcPr>
            <w:tcW w:w="1810" w:type="dxa"/>
            <w:tcBorders>
              <w:top w:val="single" w:sz="4" w:space="0" w:color="auto"/>
              <w:left w:val="single" w:sz="4" w:space="0" w:color="auto"/>
            </w:tcBorders>
            <w:shd w:val="clear" w:color="auto" w:fill="auto"/>
            <w:vAlign w:val="center"/>
          </w:tcPr>
          <w:p w14:paraId="7F469DA3" w14:textId="77777777" w:rsidR="0063528E" w:rsidRDefault="00000000">
            <w:pPr>
              <w:pStyle w:val="ac"/>
              <w:jc w:val="center"/>
            </w:pPr>
            <w:r>
              <w:t>全铝</w:t>
            </w:r>
          </w:p>
        </w:tc>
        <w:tc>
          <w:tcPr>
            <w:tcW w:w="1805" w:type="dxa"/>
            <w:tcBorders>
              <w:top w:val="single" w:sz="4" w:space="0" w:color="auto"/>
              <w:left w:val="single" w:sz="4" w:space="0" w:color="auto"/>
            </w:tcBorders>
            <w:shd w:val="clear" w:color="auto" w:fill="auto"/>
            <w:vAlign w:val="center"/>
          </w:tcPr>
          <w:p w14:paraId="531A6EC6" w14:textId="77777777" w:rsidR="0063528E" w:rsidRDefault="00000000">
            <w:pPr>
              <w:pStyle w:val="ac"/>
              <w:spacing w:line="221" w:lineRule="exact"/>
              <w:jc w:val="center"/>
            </w:pPr>
            <w:r>
              <w:t>酸消解</w:t>
            </w:r>
            <w:proofErr w:type="gramStart"/>
            <w:r>
              <w:t>一</w:t>
            </w:r>
            <w:proofErr w:type="gramEnd"/>
            <w:r>
              <w:t>电感耦合等 离子体发射光谱法</w:t>
            </w:r>
          </w:p>
        </w:tc>
        <w:tc>
          <w:tcPr>
            <w:tcW w:w="3970" w:type="dxa"/>
            <w:tcBorders>
              <w:top w:val="single" w:sz="4" w:space="0" w:color="auto"/>
              <w:left w:val="single" w:sz="4" w:space="0" w:color="auto"/>
            </w:tcBorders>
            <w:shd w:val="clear" w:color="auto" w:fill="auto"/>
            <w:vAlign w:val="center"/>
          </w:tcPr>
          <w:p w14:paraId="381885CF" w14:textId="77777777" w:rsidR="0063528E" w:rsidRDefault="00000000">
            <w:pPr>
              <w:pStyle w:val="ac"/>
              <w:spacing w:line="226" w:lineRule="exact"/>
              <w:rPr>
                <w:sz w:val="17"/>
                <w:szCs w:val="17"/>
              </w:rPr>
            </w:pPr>
            <w:r>
              <w:rPr>
                <w:rFonts w:hint="eastAsia"/>
              </w:rPr>
              <w:t>《</w:t>
            </w:r>
            <w:r>
              <w:t>固体废物</w:t>
            </w:r>
            <w:r>
              <w:rPr>
                <w:rFonts w:ascii="Times New Roman" w:eastAsia="Times New Roman" w:hAnsi="Times New Roman" w:cs="Times New Roman"/>
                <w:sz w:val="17"/>
                <w:szCs w:val="17"/>
              </w:rPr>
              <w:t>22</w:t>
            </w:r>
            <w:r>
              <w:t>种金属元素的测定电感耦合等离子体发射光谱法》</w:t>
            </w:r>
            <w:r>
              <w:rPr>
                <w:sz w:val="17"/>
                <w:szCs w:val="17"/>
                <w:lang w:val="en-US" w:bidi="en-US"/>
              </w:rPr>
              <w:t>(</w:t>
            </w:r>
            <w:r>
              <w:rPr>
                <w:rFonts w:ascii="Times New Roman" w:eastAsia="Times New Roman" w:hAnsi="Times New Roman" w:cs="Times New Roman"/>
                <w:sz w:val="17"/>
                <w:szCs w:val="17"/>
                <w:lang w:val="en-US" w:bidi="en-US"/>
              </w:rPr>
              <w:t>HJ 781—2016)</w:t>
            </w:r>
          </w:p>
        </w:tc>
        <w:tc>
          <w:tcPr>
            <w:tcW w:w="1651" w:type="dxa"/>
            <w:tcBorders>
              <w:top w:val="single" w:sz="4" w:space="0" w:color="auto"/>
              <w:left w:val="single" w:sz="4" w:space="0" w:color="auto"/>
              <w:right w:val="single" w:sz="4" w:space="0" w:color="auto"/>
            </w:tcBorders>
            <w:shd w:val="clear" w:color="auto" w:fill="auto"/>
          </w:tcPr>
          <w:p w14:paraId="1FD234E9" w14:textId="77777777" w:rsidR="0063528E" w:rsidRDefault="0063528E">
            <w:pPr>
              <w:rPr>
                <w:sz w:val="10"/>
                <w:szCs w:val="10"/>
                <w:lang w:eastAsia="zh-CN"/>
              </w:rPr>
            </w:pPr>
          </w:p>
        </w:tc>
      </w:tr>
      <w:tr w:rsidR="0063528E" w14:paraId="3BD8A343" w14:textId="77777777">
        <w:trPr>
          <w:trHeight w:hRule="exact" w:val="566"/>
          <w:jc w:val="center"/>
        </w:trPr>
        <w:tc>
          <w:tcPr>
            <w:tcW w:w="1810" w:type="dxa"/>
            <w:tcBorders>
              <w:top w:val="single" w:sz="4" w:space="0" w:color="auto"/>
              <w:left w:val="single" w:sz="4" w:space="0" w:color="auto"/>
            </w:tcBorders>
            <w:shd w:val="clear" w:color="auto" w:fill="auto"/>
            <w:vAlign w:val="center"/>
          </w:tcPr>
          <w:p w14:paraId="08AA899F" w14:textId="77777777" w:rsidR="0063528E" w:rsidRDefault="00000000">
            <w:pPr>
              <w:pStyle w:val="ac"/>
              <w:jc w:val="center"/>
            </w:pPr>
            <w:proofErr w:type="gramStart"/>
            <w:r>
              <w:t>全硅</w:t>
            </w:r>
            <w:proofErr w:type="gramEnd"/>
          </w:p>
        </w:tc>
        <w:tc>
          <w:tcPr>
            <w:tcW w:w="1805" w:type="dxa"/>
            <w:tcBorders>
              <w:top w:val="single" w:sz="4" w:space="0" w:color="auto"/>
              <w:left w:val="single" w:sz="4" w:space="0" w:color="auto"/>
            </w:tcBorders>
            <w:shd w:val="clear" w:color="auto" w:fill="auto"/>
            <w:vAlign w:val="center"/>
          </w:tcPr>
          <w:p w14:paraId="116E58FA" w14:textId="77777777" w:rsidR="0063528E" w:rsidRDefault="00000000">
            <w:pPr>
              <w:pStyle w:val="ac"/>
              <w:spacing w:line="221" w:lineRule="exact"/>
              <w:jc w:val="center"/>
            </w:pPr>
            <w:r>
              <w:t>碱熔</w:t>
            </w:r>
            <w:proofErr w:type="gramStart"/>
            <w:r>
              <w:t>一</w:t>
            </w:r>
            <w:proofErr w:type="gramEnd"/>
            <w:r>
              <w:t>电感耦合等离 子体发射光谱法</w:t>
            </w:r>
          </w:p>
        </w:tc>
        <w:tc>
          <w:tcPr>
            <w:tcW w:w="3970" w:type="dxa"/>
            <w:tcBorders>
              <w:top w:val="single" w:sz="4" w:space="0" w:color="auto"/>
              <w:left w:val="single" w:sz="4" w:space="0" w:color="auto"/>
            </w:tcBorders>
            <w:shd w:val="clear" w:color="auto" w:fill="auto"/>
            <w:vAlign w:val="center"/>
          </w:tcPr>
          <w:p w14:paraId="51583BD9" w14:textId="77777777" w:rsidR="0063528E" w:rsidRDefault="00000000">
            <w:pPr>
              <w:pStyle w:val="ac"/>
              <w:spacing w:line="216" w:lineRule="exact"/>
              <w:rPr>
                <w:sz w:val="17"/>
                <w:szCs w:val="17"/>
              </w:rPr>
            </w:pPr>
            <w:r>
              <w:rPr>
                <w:rFonts w:hint="eastAsia"/>
              </w:rPr>
              <w:t>《</w:t>
            </w:r>
            <w:r>
              <w:t>土壤和沉积物</w:t>
            </w:r>
            <w:r>
              <w:rPr>
                <w:rFonts w:ascii="Times New Roman" w:eastAsia="Times New Roman" w:hAnsi="Times New Roman" w:cs="Times New Roman"/>
                <w:sz w:val="17"/>
                <w:szCs w:val="17"/>
              </w:rPr>
              <w:t>11</w:t>
            </w:r>
            <w:r>
              <w:t>种元素的测定碱熔一电感耦合等离子体发射光谱法》</w:t>
            </w:r>
            <w:r>
              <w:rPr>
                <w:sz w:val="17"/>
                <w:szCs w:val="17"/>
                <w:lang w:val="en-US" w:bidi="en-US"/>
              </w:rPr>
              <w:t>(</w:t>
            </w:r>
            <w:r>
              <w:rPr>
                <w:rFonts w:ascii="Times New Roman" w:eastAsia="Times New Roman" w:hAnsi="Times New Roman" w:cs="Times New Roman"/>
                <w:sz w:val="17"/>
                <w:szCs w:val="17"/>
                <w:lang w:val="en-US" w:bidi="en-US"/>
              </w:rPr>
              <w:t>HJ 974—2018)</w:t>
            </w:r>
          </w:p>
        </w:tc>
        <w:tc>
          <w:tcPr>
            <w:tcW w:w="1651" w:type="dxa"/>
            <w:tcBorders>
              <w:top w:val="single" w:sz="4" w:space="0" w:color="auto"/>
              <w:left w:val="single" w:sz="4" w:space="0" w:color="auto"/>
              <w:right w:val="single" w:sz="4" w:space="0" w:color="auto"/>
            </w:tcBorders>
            <w:shd w:val="clear" w:color="auto" w:fill="auto"/>
          </w:tcPr>
          <w:p w14:paraId="40FCC32E" w14:textId="77777777" w:rsidR="0063528E" w:rsidRDefault="0063528E">
            <w:pPr>
              <w:rPr>
                <w:sz w:val="10"/>
                <w:szCs w:val="10"/>
                <w:lang w:eastAsia="zh-CN"/>
              </w:rPr>
            </w:pPr>
          </w:p>
        </w:tc>
      </w:tr>
      <w:tr w:rsidR="0063528E" w14:paraId="085994B6" w14:textId="77777777">
        <w:trPr>
          <w:trHeight w:hRule="exact" w:val="571"/>
          <w:jc w:val="center"/>
        </w:trPr>
        <w:tc>
          <w:tcPr>
            <w:tcW w:w="1810" w:type="dxa"/>
            <w:tcBorders>
              <w:top w:val="single" w:sz="4" w:space="0" w:color="auto"/>
              <w:left w:val="single" w:sz="4" w:space="0" w:color="auto"/>
            </w:tcBorders>
            <w:shd w:val="clear" w:color="auto" w:fill="auto"/>
            <w:vAlign w:val="center"/>
          </w:tcPr>
          <w:p w14:paraId="00FC1C3B" w14:textId="77777777" w:rsidR="0063528E" w:rsidRDefault="00000000">
            <w:pPr>
              <w:pStyle w:val="ac"/>
              <w:jc w:val="center"/>
            </w:pPr>
            <w:proofErr w:type="gramStart"/>
            <w:r>
              <w:t>全钙</w:t>
            </w:r>
            <w:proofErr w:type="gramEnd"/>
          </w:p>
        </w:tc>
        <w:tc>
          <w:tcPr>
            <w:tcW w:w="1805" w:type="dxa"/>
            <w:tcBorders>
              <w:top w:val="single" w:sz="4" w:space="0" w:color="auto"/>
              <w:left w:val="single" w:sz="4" w:space="0" w:color="auto"/>
            </w:tcBorders>
            <w:shd w:val="clear" w:color="auto" w:fill="auto"/>
            <w:vAlign w:val="center"/>
          </w:tcPr>
          <w:p w14:paraId="62D3C392" w14:textId="77777777" w:rsidR="0063528E" w:rsidRDefault="00000000">
            <w:pPr>
              <w:pStyle w:val="ac"/>
              <w:spacing w:line="221" w:lineRule="exact"/>
              <w:jc w:val="center"/>
            </w:pPr>
            <w:r>
              <w:t>酸消解</w:t>
            </w:r>
            <w:proofErr w:type="gramStart"/>
            <w:r>
              <w:t>一</w:t>
            </w:r>
            <w:proofErr w:type="gramEnd"/>
            <w:r>
              <w:t>电感耦合等 离子体发射光谱法</w:t>
            </w:r>
          </w:p>
        </w:tc>
        <w:tc>
          <w:tcPr>
            <w:tcW w:w="3970" w:type="dxa"/>
            <w:tcBorders>
              <w:top w:val="single" w:sz="4" w:space="0" w:color="auto"/>
              <w:left w:val="single" w:sz="4" w:space="0" w:color="auto"/>
            </w:tcBorders>
            <w:shd w:val="clear" w:color="auto" w:fill="auto"/>
            <w:vAlign w:val="center"/>
          </w:tcPr>
          <w:p w14:paraId="7102A475" w14:textId="77777777" w:rsidR="0063528E" w:rsidRDefault="00000000">
            <w:pPr>
              <w:pStyle w:val="ac"/>
              <w:spacing w:line="226" w:lineRule="exact"/>
              <w:rPr>
                <w:sz w:val="17"/>
                <w:szCs w:val="17"/>
              </w:rPr>
            </w:pPr>
            <w:r>
              <w:rPr>
                <w:rFonts w:hint="eastAsia"/>
              </w:rPr>
              <w:t>《</w:t>
            </w:r>
            <w:r>
              <w:t>固体废物</w:t>
            </w:r>
            <w:r>
              <w:rPr>
                <w:rFonts w:ascii="Times New Roman" w:eastAsia="Times New Roman" w:hAnsi="Times New Roman" w:cs="Times New Roman"/>
                <w:sz w:val="17"/>
                <w:szCs w:val="17"/>
              </w:rPr>
              <w:t>22</w:t>
            </w:r>
            <w:r>
              <w:t>种金属元素的测定电感耦合等离子体发射光谱法》</w:t>
            </w:r>
            <w:r>
              <w:rPr>
                <w:sz w:val="17"/>
                <w:szCs w:val="17"/>
                <w:lang w:val="en-US" w:bidi="en-US"/>
              </w:rPr>
              <w:t>(</w:t>
            </w:r>
            <w:r>
              <w:rPr>
                <w:rFonts w:ascii="Times New Roman" w:eastAsia="Times New Roman" w:hAnsi="Times New Roman" w:cs="Times New Roman"/>
                <w:sz w:val="17"/>
                <w:szCs w:val="17"/>
                <w:lang w:val="en-US" w:bidi="en-US"/>
              </w:rPr>
              <w:t>HJ 781—2016)</w:t>
            </w:r>
          </w:p>
        </w:tc>
        <w:tc>
          <w:tcPr>
            <w:tcW w:w="1651" w:type="dxa"/>
            <w:tcBorders>
              <w:top w:val="single" w:sz="4" w:space="0" w:color="auto"/>
              <w:left w:val="single" w:sz="4" w:space="0" w:color="auto"/>
              <w:right w:val="single" w:sz="4" w:space="0" w:color="auto"/>
            </w:tcBorders>
            <w:shd w:val="clear" w:color="auto" w:fill="auto"/>
          </w:tcPr>
          <w:p w14:paraId="0D6C21CE" w14:textId="77777777" w:rsidR="0063528E" w:rsidRDefault="0063528E">
            <w:pPr>
              <w:rPr>
                <w:sz w:val="10"/>
                <w:szCs w:val="10"/>
                <w:lang w:eastAsia="zh-CN"/>
              </w:rPr>
            </w:pPr>
          </w:p>
        </w:tc>
      </w:tr>
      <w:tr w:rsidR="0063528E" w14:paraId="60ED9D38" w14:textId="77777777">
        <w:trPr>
          <w:trHeight w:hRule="exact" w:val="566"/>
          <w:jc w:val="center"/>
        </w:trPr>
        <w:tc>
          <w:tcPr>
            <w:tcW w:w="1810" w:type="dxa"/>
            <w:tcBorders>
              <w:top w:val="single" w:sz="4" w:space="0" w:color="auto"/>
              <w:left w:val="single" w:sz="4" w:space="0" w:color="auto"/>
            </w:tcBorders>
            <w:shd w:val="clear" w:color="auto" w:fill="auto"/>
            <w:vAlign w:val="center"/>
          </w:tcPr>
          <w:p w14:paraId="6FAAB86C" w14:textId="77777777" w:rsidR="0063528E" w:rsidRDefault="00000000">
            <w:pPr>
              <w:pStyle w:val="ac"/>
              <w:jc w:val="center"/>
            </w:pPr>
            <w:r>
              <w:t>全镁</w:t>
            </w:r>
          </w:p>
        </w:tc>
        <w:tc>
          <w:tcPr>
            <w:tcW w:w="1805" w:type="dxa"/>
            <w:tcBorders>
              <w:top w:val="single" w:sz="4" w:space="0" w:color="auto"/>
              <w:left w:val="single" w:sz="4" w:space="0" w:color="auto"/>
            </w:tcBorders>
            <w:shd w:val="clear" w:color="auto" w:fill="auto"/>
            <w:vAlign w:val="center"/>
          </w:tcPr>
          <w:p w14:paraId="0371EAD1" w14:textId="77777777" w:rsidR="0063528E" w:rsidRDefault="00000000">
            <w:pPr>
              <w:pStyle w:val="ac"/>
              <w:spacing w:line="221" w:lineRule="exact"/>
              <w:jc w:val="center"/>
            </w:pPr>
            <w:r>
              <w:t>酸消解</w:t>
            </w:r>
            <w:proofErr w:type="gramStart"/>
            <w:r>
              <w:t>一</w:t>
            </w:r>
            <w:proofErr w:type="gramEnd"/>
            <w:r>
              <w:t>电感耦合等 离子体发射光谱法</w:t>
            </w:r>
          </w:p>
        </w:tc>
        <w:tc>
          <w:tcPr>
            <w:tcW w:w="3970" w:type="dxa"/>
            <w:tcBorders>
              <w:top w:val="single" w:sz="4" w:space="0" w:color="auto"/>
              <w:left w:val="single" w:sz="4" w:space="0" w:color="auto"/>
            </w:tcBorders>
            <w:shd w:val="clear" w:color="auto" w:fill="auto"/>
            <w:vAlign w:val="center"/>
          </w:tcPr>
          <w:p w14:paraId="444A16D6" w14:textId="77777777" w:rsidR="0063528E" w:rsidRDefault="00000000">
            <w:pPr>
              <w:pStyle w:val="ac"/>
              <w:spacing w:line="226" w:lineRule="exact"/>
              <w:rPr>
                <w:sz w:val="17"/>
                <w:szCs w:val="17"/>
              </w:rPr>
            </w:pPr>
            <w:r>
              <w:rPr>
                <w:rFonts w:hint="eastAsia"/>
              </w:rPr>
              <w:t>《</w:t>
            </w:r>
            <w:r>
              <w:t>固体废物</w:t>
            </w:r>
            <w:r>
              <w:rPr>
                <w:rFonts w:ascii="Times New Roman" w:eastAsia="Times New Roman" w:hAnsi="Times New Roman" w:cs="Times New Roman"/>
                <w:sz w:val="17"/>
                <w:szCs w:val="17"/>
              </w:rPr>
              <w:t>22</w:t>
            </w:r>
            <w:r>
              <w:t>种金属元素的测定电感耦合等离子体发射光谱法》</w:t>
            </w:r>
            <w:r>
              <w:rPr>
                <w:sz w:val="17"/>
                <w:szCs w:val="17"/>
                <w:lang w:val="en-US" w:bidi="en-US"/>
              </w:rPr>
              <w:t>(</w:t>
            </w:r>
            <w:r>
              <w:rPr>
                <w:rFonts w:ascii="Times New Roman" w:eastAsia="Times New Roman" w:hAnsi="Times New Roman" w:cs="Times New Roman"/>
                <w:sz w:val="17"/>
                <w:szCs w:val="17"/>
                <w:lang w:val="en-US" w:bidi="en-US"/>
              </w:rPr>
              <w:t>HJ 781—2016)</w:t>
            </w:r>
          </w:p>
        </w:tc>
        <w:tc>
          <w:tcPr>
            <w:tcW w:w="1651" w:type="dxa"/>
            <w:tcBorders>
              <w:top w:val="single" w:sz="4" w:space="0" w:color="auto"/>
              <w:left w:val="single" w:sz="4" w:space="0" w:color="auto"/>
              <w:right w:val="single" w:sz="4" w:space="0" w:color="auto"/>
            </w:tcBorders>
            <w:shd w:val="clear" w:color="auto" w:fill="auto"/>
          </w:tcPr>
          <w:p w14:paraId="695AF172" w14:textId="77777777" w:rsidR="0063528E" w:rsidRDefault="0063528E">
            <w:pPr>
              <w:rPr>
                <w:sz w:val="10"/>
                <w:szCs w:val="10"/>
                <w:lang w:eastAsia="zh-CN"/>
              </w:rPr>
            </w:pPr>
          </w:p>
        </w:tc>
      </w:tr>
      <w:tr w:rsidR="0063528E" w14:paraId="6568B803" w14:textId="77777777">
        <w:trPr>
          <w:trHeight w:hRule="exact" w:val="566"/>
          <w:jc w:val="center"/>
        </w:trPr>
        <w:tc>
          <w:tcPr>
            <w:tcW w:w="1810" w:type="dxa"/>
            <w:vMerge w:val="restart"/>
            <w:tcBorders>
              <w:top w:val="single" w:sz="4" w:space="0" w:color="auto"/>
              <w:left w:val="single" w:sz="4" w:space="0" w:color="auto"/>
            </w:tcBorders>
            <w:shd w:val="clear" w:color="auto" w:fill="auto"/>
            <w:vAlign w:val="center"/>
          </w:tcPr>
          <w:p w14:paraId="16B56262" w14:textId="77777777" w:rsidR="0063528E" w:rsidRDefault="00000000">
            <w:pPr>
              <w:pStyle w:val="ac"/>
              <w:jc w:val="center"/>
            </w:pPr>
            <w:r>
              <w:t>有效磷</w:t>
            </w:r>
          </w:p>
        </w:tc>
        <w:tc>
          <w:tcPr>
            <w:tcW w:w="1805" w:type="dxa"/>
            <w:tcBorders>
              <w:top w:val="single" w:sz="4" w:space="0" w:color="auto"/>
              <w:left w:val="single" w:sz="4" w:space="0" w:color="auto"/>
            </w:tcBorders>
            <w:shd w:val="clear" w:color="auto" w:fill="auto"/>
            <w:vAlign w:val="center"/>
          </w:tcPr>
          <w:p w14:paraId="478C18CD" w14:textId="77777777" w:rsidR="0063528E" w:rsidRDefault="00000000">
            <w:pPr>
              <w:pStyle w:val="ac"/>
              <w:spacing w:line="226" w:lineRule="exact"/>
              <w:jc w:val="center"/>
            </w:pPr>
            <w:r>
              <w:t>氟化铵</w:t>
            </w:r>
            <w:proofErr w:type="gramStart"/>
            <w:r>
              <w:t>一</w:t>
            </w:r>
            <w:proofErr w:type="gramEnd"/>
            <w:r>
              <w:t>盐酸溶液浸 提</w:t>
            </w:r>
            <w:proofErr w:type="gramStart"/>
            <w:r>
              <w:t>一钼锑抗</w:t>
            </w:r>
            <w:proofErr w:type="gramEnd"/>
            <w:r>
              <w:t>比色法</w:t>
            </w:r>
          </w:p>
        </w:tc>
        <w:tc>
          <w:tcPr>
            <w:tcW w:w="3970" w:type="dxa"/>
            <w:tcBorders>
              <w:top w:val="single" w:sz="4" w:space="0" w:color="auto"/>
              <w:left w:val="single" w:sz="4" w:space="0" w:color="auto"/>
            </w:tcBorders>
            <w:shd w:val="clear" w:color="auto" w:fill="auto"/>
            <w:vAlign w:val="center"/>
          </w:tcPr>
          <w:p w14:paraId="64A04A16" w14:textId="77777777" w:rsidR="0063528E" w:rsidRDefault="00000000">
            <w:pPr>
              <w:pStyle w:val="ac"/>
              <w:rPr>
                <w:szCs w:val="17"/>
              </w:rPr>
            </w:pPr>
            <w:r>
              <w:rPr>
                <w:rFonts w:hint="eastAsia"/>
              </w:rPr>
              <w:t>《</w:t>
            </w:r>
            <w:r>
              <w:t>土壤检测 第7部分：土壤有效磷的测定》</w:t>
            </w:r>
            <w:r>
              <w:rPr>
                <w:lang w:val="en-US"/>
              </w:rPr>
              <w:t>(NY/T 1121.7—2014)</w:t>
            </w:r>
          </w:p>
        </w:tc>
        <w:tc>
          <w:tcPr>
            <w:tcW w:w="1651" w:type="dxa"/>
            <w:tcBorders>
              <w:top w:val="single" w:sz="4" w:space="0" w:color="auto"/>
              <w:left w:val="single" w:sz="4" w:space="0" w:color="auto"/>
              <w:right w:val="single" w:sz="4" w:space="0" w:color="auto"/>
            </w:tcBorders>
            <w:shd w:val="clear" w:color="auto" w:fill="auto"/>
            <w:vAlign w:val="center"/>
          </w:tcPr>
          <w:p w14:paraId="7447111F" w14:textId="77777777" w:rsidR="0063528E" w:rsidRDefault="00000000">
            <w:pPr>
              <w:pStyle w:val="ac"/>
            </w:pPr>
            <w:r>
              <w:rPr>
                <w:rFonts w:ascii="Times New Roman" w:eastAsia="Times New Roman" w:hAnsi="Times New Roman" w:cs="Times New Roman"/>
                <w:sz w:val="17"/>
                <w:szCs w:val="17"/>
                <w:lang w:val="en-US" w:eastAsia="en-US" w:bidi="en-US"/>
              </w:rPr>
              <w:t xml:space="preserve">pH&lt;6. </w:t>
            </w:r>
            <w:r>
              <w:rPr>
                <w:rFonts w:ascii="Times New Roman" w:eastAsia="Times New Roman" w:hAnsi="Times New Roman" w:cs="Times New Roman"/>
                <w:sz w:val="17"/>
                <w:szCs w:val="17"/>
              </w:rPr>
              <w:t>5</w:t>
            </w:r>
            <w:r>
              <w:t>的样品</w:t>
            </w:r>
          </w:p>
        </w:tc>
      </w:tr>
      <w:tr w:rsidR="0063528E" w14:paraId="12A471B9" w14:textId="77777777">
        <w:trPr>
          <w:trHeight w:hRule="exact" w:val="566"/>
          <w:jc w:val="center"/>
        </w:trPr>
        <w:tc>
          <w:tcPr>
            <w:tcW w:w="1810" w:type="dxa"/>
            <w:vMerge/>
            <w:tcBorders>
              <w:left w:val="single" w:sz="4" w:space="0" w:color="auto"/>
            </w:tcBorders>
            <w:shd w:val="clear" w:color="auto" w:fill="auto"/>
            <w:vAlign w:val="center"/>
          </w:tcPr>
          <w:p w14:paraId="7D683EB3" w14:textId="77777777" w:rsidR="0063528E" w:rsidRDefault="0063528E">
            <w:pPr>
              <w:jc w:val="center"/>
            </w:pPr>
          </w:p>
        </w:tc>
        <w:tc>
          <w:tcPr>
            <w:tcW w:w="1805" w:type="dxa"/>
            <w:tcBorders>
              <w:top w:val="single" w:sz="4" w:space="0" w:color="auto"/>
              <w:left w:val="single" w:sz="4" w:space="0" w:color="auto"/>
            </w:tcBorders>
            <w:shd w:val="clear" w:color="auto" w:fill="auto"/>
            <w:vAlign w:val="center"/>
          </w:tcPr>
          <w:p w14:paraId="233A63A6" w14:textId="77777777" w:rsidR="0063528E" w:rsidRDefault="00000000">
            <w:pPr>
              <w:pStyle w:val="ac"/>
              <w:spacing w:line="230" w:lineRule="exact"/>
              <w:jc w:val="center"/>
            </w:pPr>
            <w:r>
              <w:t>碳酸氢钠浸提</w:t>
            </w:r>
            <w:proofErr w:type="gramStart"/>
            <w:r>
              <w:t>一钼</w:t>
            </w:r>
            <w:proofErr w:type="gramEnd"/>
            <w:r>
              <w:t>锑 抗比色法</w:t>
            </w:r>
          </w:p>
        </w:tc>
        <w:tc>
          <w:tcPr>
            <w:tcW w:w="3970" w:type="dxa"/>
            <w:tcBorders>
              <w:top w:val="single" w:sz="4" w:space="0" w:color="auto"/>
              <w:left w:val="single" w:sz="4" w:space="0" w:color="auto"/>
            </w:tcBorders>
            <w:shd w:val="clear" w:color="auto" w:fill="auto"/>
            <w:vAlign w:val="center"/>
          </w:tcPr>
          <w:p w14:paraId="120D8C48" w14:textId="77777777" w:rsidR="0063528E" w:rsidRDefault="00000000">
            <w:pPr>
              <w:pStyle w:val="ac"/>
              <w:spacing w:line="221" w:lineRule="exact"/>
              <w:rPr>
                <w:sz w:val="17"/>
                <w:szCs w:val="17"/>
              </w:rPr>
            </w:pPr>
            <w:r>
              <w:rPr>
                <w:rFonts w:hint="eastAsia"/>
              </w:rPr>
              <w:t>《</w:t>
            </w:r>
            <w:r>
              <w:t>土壤检测 第</w:t>
            </w:r>
            <w:r>
              <w:rPr>
                <w:rFonts w:ascii="Times New Roman" w:eastAsia="Times New Roman" w:hAnsi="Times New Roman" w:cs="Times New Roman"/>
                <w:sz w:val="17"/>
                <w:szCs w:val="17"/>
              </w:rPr>
              <w:t>7</w:t>
            </w:r>
            <w:r>
              <w:t>部分</w:t>
            </w:r>
            <w:r>
              <w:rPr>
                <w:sz w:val="17"/>
                <w:szCs w:val="17"/>
              </w:rPr>
              <w:t>：</w:t>
            </w:r>
            <w:r>
              <w:t>土壤有效磷的测定》</w:t>
            </w:r>
            <w:r>
              <w:rPr>
                <w:rFonts w:ascii="Times New Roman" w:eastAsia="Times New Roman" w:hAnsi="Times New Roman" w:cs="Times New Roman"/>
                <w:sz w:val="17"/>
                <w:szCs w:val="17"/>
                <w:lang w:val="en-US" w:bidi="en-US"/>
              </w:rPr>
              <w:t>(NY/T 1121.7—2014)</w:t>
            </w:r>
          </w:p>
        </w:tc>
        <w:tc>
          <w:tcPr>
            <w:tcW w:w="1651" w:type="dxa"/>
            <w:tcBorders>
              <w:top w:val="single" w:sz="4" w:space="0" w:color="auto"/>
              <w:left w:val="single" w:sz="4" w:space="0" w:color="auto"/>
              <w:right w:val="single" w:sz="4" w:space="0" w:color="auto"/>
            </w:tcBorders>
            <w:shd w:val="clear" w:color="auto" w:fill="auto"/>
            <w:vAlign w:val="center"/>
          </w:tcPr>
          <w:p w14:paraId="2CCB69BE" w14:textId="77777777" w:rsidR="0063528E" w:rsidRDefault="00000000">
            <w:pPr>
              <w:pStyle w:val="ac"/>
            </w:pPr>
            <w:r>
              <w:rPr>
                <w:rFonts w:ascii="Times New Roman" w:eastAsia="Times New Roman" w:hAnsi="Times New Roman" w:cs="Times New Roman"/>
                <w:sz w:val="17"/>
                <w:szCs w:val="17"/>
                <w:lang w:val="en-US" w:eastAsia="en-US" w:bidi="en-US"/>
              </w:rPr>
              <w:t>pH</w:t>
            </w:r>
            <w:r>
              <w:rPr>
                <w:rFonts w:ascii="Times New Roman" w:hAnsi="Times New Roman" w:cs="Times New Roman" w:hint="eastAsia"/>
                <w:sz w:val="17"/>
                <w:szCs w:val="17"/>
                <w:lang w:val="en-US" w:bidi="en-US"/>
              </w:rPr>
              <w:t>≥</w:t>
            </w:r>
            <w:r>
              <w:rPr>
                <w:rFonts w:ascii="Times New Roman" w:eastAsia="Times New Roman" w:hAnsi="Times New Roman" w:cs="Times New Roman"/>
                <w:sz w:val="17"/>
                <w:szCs w:val="17"/>
                <w:lang w:val="en-US" w:eastAsia="en-US" w:bidi="en-US"/>
              </w:rPr>
              <w:t>6.5</w:t>
            </w:r>
            <w:r>
              <w:t>的样品</w:t>
            </w:r>
          </w:p>
        </w:tc>
      </w:tr>
      <w:tr w:rsidR="0063528E" w14:paraId="1471C02A" w14:textId="77777777">
        <w:trPr>
          <w:trHeight w:hRule="exact" w:val="566"/>
          <w:jc w:val="center"/>
        </w:trPr>
        <w:tc>
          <w:tcPr>
            <w:tcW w:w="1810" w:type="dxa"/>
            <w:tcBorders>
              <w:top w:val="single" w:sz="4" w:space="0" w:color="auto"/>
              <w:left w:val="single" w:sz="4" w:space="0" w:color="auto"/>
            </w:tcBorders>
            <w:shd w:val="clear" w:color="auto" w:fill="auto"/>
            <w:vAlign w:val="center"/>
          </w:tcPr>
          <w:p w14:paraId="49AB7590" w14:textId="77777777" w:rsidR="0063528E" w:rsidRDefault="00000000">
            <w:pPr>
              <w:pStyle w:val="ac"/>
              <w:jc w:val="center"/>
            </w:pPr>
            <w:r>
              <w:t>速效钾</w:t>
            </w:r>
          </w:p>
        </w:tc>
        <w:tc>
          <w:tcPr>
            <w:tcW w:w="1805" w:type="dxa"/>
            <w:tcBorders>
              <w:top w:val="single" w:sz="4" w:space="0" w:color="auto"/>
              <w:left w:val="single" w:sz="4" w:space="0" w:color="auto"/>
            </w:tcBorders>
            <w:shd w:val="clear" w:color="auto" w:fill="auto"/>
            <w:vAlign w:val="center"/>
          </w:tcPr>
          <w:p w14:paraId="51C9E75C" w14:textId="77777777" w:rsidR="0063528E" w:rsidRDefault="00000000">
            <w:pPr>
              <w:pStyle w:val="ac"/>
              <w:spacing w:line="226" w:lineRule="exact"/>
              <w:jc w:val="center"/>
            </w:pPr>
            <w:r>
              <w:t>乙酸</w:t>
            </w:r>
            <w:proofErr w:type="gramStart"/>
            <w:r>
              <w:t>铵浸提一</w:t>
            </w:r>
            <w:proofErr w:type="gramEnd"/>
            <w:r>
              <w:t xml:space="preserve">火焰光 </w:t>
            </w:r>
            <w:proofErr w:type="gramStart"/>
            <w:r>
              <w:t>度法</w:t>
            </w:r>
            <w:proofErr w:type="gramEnd"/>
          </w:p>
        </w:tc>
        <w:tc>
          <w:tcPr>
            <w:tcW w:w="3970" w:type="dxa"/>
            <w:tcBorders>
              <w:top w:val="single" w:sz="4" w:space="0" w:color="auto"/>
              <w:left w:val="single" w:sz="4" w:space="0" w:color="auto"/>
            </w:tcBorders>
            <w:shd w:val="clear" w:color="auto" w:fill="auto"/>
            <w:vAlign w:val="center"/>
          </w:tcPr>
          <w:p w14:paraId="49BD8A4A" w14:textId="77777777" w:rsidR="0063528E" w:rsidRDefault="00000000">
            <w:pPr>
              <w:pStyle w:val="ac"/>
              <w:spacing w:line="216" w:lineRule="exact"/>
              <w:rPr>
                <w:sz w:val="17"/>
                <w:szCs w:val="17"/>
              </w:rPr>
            </w:pPr>
            <w:r>
              <w:rPr>
                <w:rFonts w:hint="eastAsia"/>
              </w:rPr>
              <w:t>《</w:t>
            </w:r>
            <w:r>
              <w:t>土壤速效钾和缓效钾含量的测定</w:t>
            </w:r>
            <w:r>
              <w:rPr>
                <w:rFonts w:hint="eastAsia"/>
              </w:rPr>
              <w:t>》</w:t>
            </w:r>
            <w:r>
              <w:rPr>
                <w:sz w:val="17"/>
                <w:szCs w:val="17"/>
                <w:lang w:val="en-US" w:bidi="en-US"/>
              </w:rPr>
              <w:t>(</w:t>
            </w:r>
            <w:r>
              <w:rPr>
                <w:rFonts w:ascii="Times New Roman" w:eastAsia="Times New Roman" w:hAnsi="Times New Roman" w:cs="Times New Roman"/>
                <w:sz w:val="17"/>
                <w:szCs w:val="17"/>
                <w:lang w:val="en-US" w:bidi="en-US"/>
              </w:rPr>
              <w:t>NY/T 889—2004)</w:t>
            </w:r>
          </w:p>
        </w:tc>
        <w:tc>
          <w:tcPr>
            <w:tcW w:w="1651" w:type="dxa"/>
            <w:tcBorders>
              <w:top w:val="single" w:sz="4" w:space="0" w:color="auto"/>
              <w:left w:val="single" w:sz="4" w:space="0" w:color="auto"/>
              <w:right w:val="single" w:sz="4" w:space="0" w:color="auto"/>
            </w:tcBorders>
            <w:shd w:val="clear" w:color="auto" w:fill="auto"/>
          </w:tcPr>
          <w:p w14:paraId="076F18DF" w14:textId="77777777" w:rsidR="0063528E" w:rsidRDefault="00000000">
            <w:pPr>
              <w:pStyle w:val="ac"/>
            </w:pPr>
            <w:r>
              <w:t>前处理统一为</w:t>
            </w:r>
          </w:p>
          <w:p w14:paraId="4C19CA46" w14:textId="77777777" w:rsidR="0063528E" w:rsidRDefault="00000000">
            <w:pPr>
              <w:pStyle w:val="ac"/>
            </w:pPr>
            <w:r>
              <w:rPr>
                <w:rFonts w:ascii="Times New Roman" w:eastAsia="Times New Roman" w:hAnsi="Times New Roman" w:cs="Times New Roman"/>
                <w:sz w:val="17"/>
                <w:szCs w:val="17"/>
              </w:rPr>
              <w:t xml:space="preserve">2 </w:t>
            </w:r>
            <w:r>
              <w:rPr>
                <w:rFonts w:ascii="Times New Roman" w:eastAsia="Times New Roman" w:hAnsi="Times New Roman" w:cs="Times New Roman"/>
                <w:sz w:val="17"/>
                <w:szCs w:val="17"/>
                <w:lang w:val="en-US" w:bidi="en-US"/>
              </w:rPr>
              <w:t>mm</w:t>
            </w:r>
            <w:r>
              <w:t>粒径样品</w:t>
            </w:r>
          </w:p>
        </w:tc>
      </w:tr>
      <w:tr w:rsidR="0063528E" w14:paraId="0D108E66" w14:textId="77777777">
        <w:trPr>
          <w:trHeight w:hRule="exact" w:val="566"/>
          <w:jc w:val="center"/>
        </w:trPr>
        <w:tc>
          <w:tcPr>
            <w:tcW w:w="1810" w:type="dxa"/>
            <w:tcBorders>
              <w:top w:val="single" w:sz="4" w:space="0" w:color="auto"/>
              <w:left w:val="single" w:sz="4" w:space="0" w:color="auto"/>
            </w:tcBorders>
            <w:shd w:val="clear" w:color="auto" w:fill="auto"/>
            <w:vAlign w:val="center"/>
          </w:tcPr>
          <w:p w14:paraId="6AE5D1D7" w14:textId="77777777" w:rsidR="0063528E" w:rsidRDefault="00000000">
            <w:pPr>
              <w:pStyle w:val="ac"/>
              <w:jc w:val="center"/>
            </w:pPr>
            <w:r>
              <w:t>缓效钾</w:t>
            </w:r>
          </w:p>
        </w:tc>
        <w:tc>
          <w:tcPr>
            <w:tcW w:w="1805" w:type="dxa"/>
            <w:tcBorders>
              <w:top w:val="single" w:sz="4" w:space="0" w:color="auto"/>
              <w:left w:val="single" w:sz="4" w:space="0" w:color="auto"/>
            </w:tcBorders>
            <w:shd w:val="clear" w:color="auto" w:fill="auto"/>
            <w:vAlign w:val="center"/>
          </w:tcPr>
          <w:p w14:paraId="0DB002FE" w14:textId="77777777" w:rsidR="0063528E" w:rsidRDefault="00000000">
            <w:pPr>
              <w:pStyle w:val="ac"/>
              <w:spacing w:line="226" w:lineRule="exact"/>
              <w:jc w:val="center"/>
            </w:pPr>
            <w:r>
              <w:t>热硝酸浸提</w:t>
            </w:r>
            <w:proofErr w:type="gramStart"/>
            <w:r>
              <w:t>一</w:t>
            </w:r>
            <w:proofErr w:type="gramEnd"/>
            <w:r>
              <w:t xml:space="preserve">火焰光 </w:t>
            </w:r>
            <w:proofErr w:type="gramStart"/>
            <w:r>
              <w:t>度法</w:t>
            </w:r>
            <w:proofErr w:type="gramEnd"/>
          </w:p>
        </w:tc>
        <w:tc>
          <w:tcPr>
            <w:tcW w:w="3970" w:type="dxa"/>
            <w:tcBorders>
              <w:top w:val="single" w:sz="4" w:space="0" w:color="auto"/>
              <w:left w:val="single" w:sz="4" w:space="0" w:color="auto"/>
            </w:tcBorders>
            <w:shd w:val="clear" w:color="auto" w:fill="auto"/>
            <w:vAlign w:val="center"/>
          </w:tcPr>
          <w:p w14:paraId="346F94AE" w14:textId="77777777" w:rsidR="0063528E" w:rsidRDefault="00000000">
            <w:pPr>
              <w:pStyle w:val="ac"/>
              <w:spacing w:line="216" w:lineRule="exact"/>
              <w:rPr>
                <w:sz w:val="17"/>
                <w:szCs w:val="17"/>
              </w:rPr>
            </w:pPr>
            <w:r>
              <w:rPr>
                <w:rFonts w:hint="eastAsia"/>
              </w:rPr>
              <w:t>《</w:t>
            </w:r>
            <w:r>
              <w:t>土壤速效钾和缓效钾含量的测定》</w:t>
            </w:r>
            <w:r>
              <w:rPr>
                <w:sz w:val="17"/>
                <w:szCs w:val="17"/>
                <w:lang w:val="en-US" w:bidi="en-US"/>
              </w:rPr>
              <w:t>(</w:t>
            </w:r>
            <w:r>
              <w:rPr>
                <w:rFonts w:ascii="Times New Roman" w:eastAsia="Times New Roman" w:hAnsi="Times New Roman" w:cs="Times New Roman"/>
                <w:sz w:val="17"/>
                <w:szCs w:val="17"/>
                <w:lang w:val="en-US" w:bidi="en-US"/>
              </w:rPr>
              <w:t>NY/T 889—2004)</w:t>
            </w:r>
          </w:p>
        </w:tc>
        <w:tc>
          <w:tcPr>
            <w:tcW w:w="1651" w:type="dxa"/>
            <w:tcBorders>
              <w:top w:val="single" w:sz="4" w:space="0" w:color="auto"/>
              <w:left w:val="single" w:sz="4" w:space="0" w:color="auto"/>
              <w:right w:val="single" w:sz="4" w:space="0" w:color="auto"/>
            </w:tcBorders>
            <w:shd w:val="clear" w:color="auto" w:fill="auto"/>
          </w:tcPr>
          <w:p w14:paraId="37A798D9" w14:textId="77777777" w:rsidR="0063528E" w:rsidRDefault="00000000">
            <w:pPr>
              <w:pStyle w:val="ac"/>
            </w:pPr>
            <w:r>
              <w:t>前处理统一为</w:t>
            </w:r>
          </w:p>
          <w:p w14:paraId="339F9B2B" w14:textId="77777777" w:rsidR="0063528E" w:rsidRDefault="00000000">
            <w:pPr>
              <w:pStyle w:val="ac"/>
            </w:pPr>
            <w:r>
              <w:rPr>
                <w:rFonts w:ascii="Times New Roman" w:eastAsia="Times New Roman" w:hAnsi="Times New Roman" w:cs="Times New Roman"/>
                <w:sz w:val="17"/>
                <w:szCs w:val="17"/>
              </w:rPr>
              <w:t xml:space="preserve">2 </w:t>
            </w:r>
            <w:r>
              <w:rPr>
                <w:rFonts w:ascii="Times New Roman" w:eastAsia="Times New Roman" w:hAnsi="Times New Roman" w:cs="Times New Roman"/>
                <w:sz w:val="17"/>
                <w:szCs w:val="17"/>
                <w:lang w:val="en-US" w:bidi="en-US"/>
              </w:rPr>
              <w:t>mm</w:t>
            </w:r>
            <w:r>
              <w:t>粒径样品</w:t>
            </w:r>
          </w:p>
        </w:tc>
      </w:tr>
      <w:tr w:rsidR="0063528E" w14:paraId="110D8850" w14:textId="77777777">
        <w:trPr>
          <w:trHeight w:hRule="exact" w:val="797"/>
          <w:jc w:val="center"/>
        </w:trPr>
        <w:tc>
          <w:tcPr>
            <w:tcW w:w="1810" w:type="dxa"/>
            <w:vMerge w:val="restart"/>
            <w:tcBorders>
              <w:top w:val="single" w:sz="4" w:space="0" w:color="auto"/>
              <w:left w:val="single" w:sz="4" w:space="0" w:color="auto"/>
            </w:tcBorders>
            <w:shd w:val="clear" w:color="auto" w:fill="auto"/>
            <w:vAlign w:val="center"/>
          </w:tcPr>
          <w:p w14:paraId="4F33A75C" w14:textId="77777777" w:rsidR="0063528E" w:rsidRDefault="00000000">
            <w:pPr>
              <w:pStyle w:val="ac"/>
              <w:jc w:val="center"/>
            </w:pPr>
            <w:r>
              <w:t>有效硫</w:t>
            </w:r>
          </w:p>
        </w:tc>
        <w:tc>
          <w:tcPr>
            <w:tcW w:w="1805" w:type="dxa"/>
            <w:tcBorders>
              <w:top w:val="single" w:sz="4" w:space="0" w:color="auto"/>
              <w:left w:val="single" w:sz="4" w:space="0" w:color="auto"/>
            </w:tcBorders>
            <w:shd w:val="clear" w:color="auto" w:fill="auto"/>
            <w:vAlign w:val="center"/>
          </w:tcPr>
          <w:p w14:paraId="0BA85921" w14:textId="77777777" w:rsidR="0063528E" w:rsidRDefault="00000000">
            <w:pPr>
              <w:pStyle w:val="ac"/>
              <w:spacing w:line="223" w:lineRule="exact"/>
              <w:jc w:val="center"/>
            </w:pPr>
            <w:r>
              <w:t>磷酸盐</w:t>
            </w:r>
            <w:r>
              <w:rPr>
                <w:rFonts w:ascii="Times New Roman" w:eastAsia="Times New Roman" w:hAnsi="Times New Roman" w:cs="Times New Roman"/>
                <w:sz w:val="17"/>
                <w:szCs w:val="17"/>
              </w:rPr>
              <w:t>—</w:t>
            </w:r>
            <w:r>
              <w:t>乙酸溶液浸 提</w:t>
            </w:r>
            <w:r>
              <w:rPr>
                <w:rFonts w:ascii="Times New Roman" w:eastAsia="Times New Roman" w:hAnsi="Times New Roman" w:cs="Times New Roman"/>
                <w:sz w:val="17"/>
                <w:szCs w:val="17"/>
              </w:rPr>
              <w:t>—</w:t>
            </w:r>
            <w:r>
              <w:t>电感耦合等离子 体发射光谱法</w:t>
            </w:r>
          </w:p>
        </w:tc>
        <w:tc>
          <w:tcPr>
            <w:tcW w:w="3970" w:type="dxa"/>
            <w:tcBorders>
              <w:top w:val="single" w:sz="4" w:space="0" w:color="auto"/>
              <w:left w:val="single" w:sz="4" w:space="0" w:color="auto"/>
            </w:tcBorders>
            <w:shd w:val="clear" w:color="auto" w:fill="auto"/>
            <w:vAlign w:val="center"/>
          </w:tcPr>
          <w:p w14:paraId="546FFF42" w14:textId="77777777" w:rsidR="0063528E" w:rsidRDefault="00000000">
            <w:pPr>
              <w:pStyle w:val="ac"/>
              <w:spacing w:line="226" w:lineRule="exact"/>
              <w:rPr>
                <w:sz w:val="17"/>
                <w:szCs w:val="17"/>
              </w:rPr>
            </w:pPr>
            <w:r>
              <w:rPr>
                <w:rFonts w:hint="eastAsia"/>
              </w:rPr>
              <w:t>《</w:t>
            </w:r>
            <w:r>
              <w:t>土壤检测 第</w:t>
            </w:r>
            <w:r>
              <w:rPr>
                <w:rFonts w:ascii="Times New Roman" w:eastAsia="Times New Roman" w:hAnsi="Times New Roman" w:cs="Times New Roman"/>
                <w:sz w:val="17"/>
                <w:szCs w:val="17"/>
              </w:rPr>
              <w:t>14</w:t>
            </w:r>
            <w:r>
              <w:t>部分</w:t>
            </w:r>
            <w:r>
              <w:rPr>
                <w:rFonts w:ascii="Times New Roman" w:eastAsia="Times New Roman" w:hAnsi="Times New Roman" w:cs="Times New Roman"/>
                <w:sz w:val="17"/>
                <w:szCs w:val="17"/>
              </w:rPr>
              <w:t xml:space="preserve">: </w:t>
            </w:r>
            <w:r>
              <w:t xml:space="preserve">土壤有效硫的测定》 </w:t>
            </w:r>
            <w:r>
              <w:rPr>
                <w:rFonts w:ascii="Times New Roman" w:eastAsia="Times New Roman" w:hAnsi="Times New Roman" w:cs="Times New Roman"/>
                <w:sz w:val="17"/>
                <w:szCs w:val="17"/>
                <w:lang w:val="en-US" w:bidi="en-US"/>
              </w:rPr>
              <w:t xml:space="preserve">(NY/T 1121. </w:t>
            </w:r>
            <w:r>
              <w:rPr>
                <w:rFonts w:ascii="Times New Roman" w:eastAsia="Times New Roman" w:hAnsi="Times New Roman" w:cs="Times New Roman"/>
                <w:sz w:val="17"/>
                <w:szCs w:val="17"/>
                <w:lang w:val="en-US" w:eastAsia="en-US" w:bidi="en-US"/>
              </w:rPr>
              <w:t>14—2023)</w:t>
            </w:r>
          </w:p>
        </w:tc>
        <w:tc>
          <w:tcPr>
            <w:tcW w:w="1651" w:type="dxa"/>
            <w:tcBorders>
              <w:top w:val="single" w:sz="4" w:space="0" w:color="auto"/>
              <w:left w:val="single" w:sz="4" w:space="0" w:color="auto"/>
              <w:right w:val="single" w:sz="4" w:space="0" w:color="auto"/>
            </w:tcBorders>
            <w:shd w:val="clear" w:color="auto" w:fill="auto"/>
            <w:vAlign w:val="center"/>
          </w:tcPr>
          <w:p w14:paraId="67A070A0" w14:textId="77777777" w:rsidR="0063528E" w:rsidRDefault="00000000">
            <w:pPr>
              <w:pStyle w:val="ac"/>
            </w:pPr>
            <w:r>
              <w:rPr>
                <w:rFonts w:ascii="Times New Roman" w:eastAsia="Times New Roman" w:hAnsi="Times New Roman" w:cs="Times New Roman"/>
                <w:sz w:val="17"/>
                <w:szCs w:val="17"/>
                <w:lang w:val="en-US" w:eastAsia="en-US" w:bidi="en-US"/>
              </w:rPr>
              <w:t xml:space="preserve">pH&lt;7. </w:t>
            </w:r>
            <w:r>
              <w:rPr>
                <w:rFonts w:ascii="Times New Roman" w:eastAsia="Times New Roman" w:hAnsi="Times New Roman" w:cs="Times New Roman"/>
                <w:sz w:val="17"/>
                <w:szCs w:val="17"/>
              </w:rPr>
              <w:t>5</w:t>
            </w:r>
            <w:r>
              <w:t>的样品</w:t>
            </w:r>
          </w:p>
        </w:tc>
      </w:tr>
      <w:tr w:rsidR="0063528E" w14:paraId="63DB6CFC" w14:textId="77777777">
        <w:trPr>
          <w:trHeight w:hRule="exact" w:val="792"/>
          <w:jc w:val="center"/>
        </w:trPr>
        <w:tc>
          <w:tcPr>
            <w:tcW w:w="1810" w:type="dxa"/>
            <w:vMerge/>
            <w:tcBorders>
              <w:left w:val="single" w:sz="4" w:space="0" w:color="auto"/>
            </w:tcBorders>
            <w:shd w:val="clear" w:color="auto" w:fill="auto"/>
            <w:vAlign w:val="center"/>
          </w:tcPr>
          <w:p w14:paraId="4F3324E7" w14:textId="77777777" w:rsidR="0063528E" w:rsidRDefault="0063528E">
            <w:pPr>
              <w:jc w:val="center"/>
            </w:pPr>
          </w:p>
        </w:tc>
        <w:tc>
          <w:tcPr>
            <w:tcW w:w="1805" w:type="dxa"/>
            <w:tcBorders>
              <w:top w:val="single" w:sz="4" w:space="0" w:color="auto"/>
              <w:left w:val="single" w:sz="4" w:space="0" w:color="auto"/>
            </w:tcBorders>
            <w:shd w:val="clear" w:color="auto" w:fill="auto"/>
            <w:vAlign w:val="center"/>
          </w:tcPr>
          <w:p w14:paraId="781B8276" w14:textId="77777777" w:rsidR="0063528E" w:rsidRDefault="00000000">
            <w:pPr>
              <w:pStyle w:val="ac"/>
              <w:spacing w:line="226" w:lineRule="exact"/>
              <w:jc w:val="center"/>
            </w:pPr>
            <w:r>
              <w:t>氯化钙浸提</w:t>
            </w:r>
            <w:r>
              <w:rPr>
                <w:rFonts w:ascii="Times New Roman" w:eastAsia="Times New Roman" w:hAnsi="Times New Roman" w:cs="Times New Roman"/>
                <w:sz w:val="17"/>
                <w:szCs w:val="17"/>
              </w:rPr>
              <w:t>—</w:t>
            </w:r>
            <w:r>
              <w:t>电感</w:t>
            </w:r>
            <w:proofErr w:type="gramStart"/>
            <w:r>
              <w:t>耦</w:t>
            </w:r>
            <w:proofErr w:type="gramEnd"/>
            <w:r>
              <w:t xml:space="preserve"> 合等离子体发射光谱法</w:t>
            </w:r>
          </w:p>
        </w:tc>
        <w:tc>
          <w:tcPr>
            <w:tcW w:w="3970" w:type="dxa"/>
            <w:tcBorders>
              <w:top w:val="single" w:sz="4" w:space="0" w:color="auto"/>
              <w:left w:val="single" w:sz="4" w:space="0" w:color="auto"/>
            </w:tcBorders>
            <w:shd w:val="clear" w:color="auto" w:fill="auto"/>
            <w:vAlign w:val="center"/>
          </w:tcPr>
          <w:p w14:paraId="5268F32F" w14:textId="77777777" w:rsidR="0063528E" w:rsidRDefault="00000000">
            <w:pPr>
              <w:pStyle w:val="ac"/>
              <w:spacing w:line="226" w:lineRule="exact"/>
              <w:rPr>
                <w:sz w:val="17"/>
                <w:szCs w:val="17"/>
              </w:rPr>
            </w:pPr>
            <w:r>
              <w:rPr>
                <w:rFonts w:hint="eastAsia"/>
              </w:rPr>
              <w:t>《</w:t>
            </w:r>
            <w:r>
              <w:t>土壤检测 第</w:t>
            </w:r>
            <w:r>
              <w:rPr>
                <w:rFonts w:ascii="Times New Roman" w:eastAsia="Times New Roman" w:hAnsi="Times New Roman" w:cs="Times New Roman"/>
                <w:sz w:val="17"/>
                <w:szCs w:val="17"/>
              </w:rPr>
              <w:t>14</w:t>
            </w:r>
            <w:r>
              <w:t>部分</w:t>
            </w:r>
            <w:r>
              <w:rPr>
                <w:rFonts w:ascii="Times New Roman" w:eastAsia="Times New Roman" w:hAnsi="Times New Roman" w:cs="Times New Roman"/>
                <w:sz w:val="17"/>
                <w:szCs w:val="17"/>
              </w:rPr>
              <w:t xml:space="preserve">: </w:t>
            </w:r>
            <w:r>
              <w:t xml:space="preserve">土壤有效硫的测定》 </w:t>
            </w:r>
            <w:r>
              <w:rPr>
                <w:rFonts w:ascii="Times New Roman" w:eastAsia="Times New Roman" w:hAnsi="Times New Roman" w:cs="Times New Roman"/>
                <w:sz w:val="17"/>
                <w:szCs w:val="17"/>
                <w:lang w:val="en-US" w:bidi="en-US"/>
              </w:rPr>
              <w:t xml:space="preserve">(NY/T 1121. </w:t>
            </w:r>
            <w:r>
              <w:rPr>
                <w:rFonts w:ascii="Times New Roman" w:eastAsia="Times New Roman" w:hAnsi="Times New Roman" w:cs="Times New Roman"/>
                <w:sz w:val="17"/>
                <w:szCs w:val="17"/>
                <w:lang w:val="en-US" w:eastAsia="en-US" w:bidi="en-US"/>
              </w:rPr>
              <w:t>14—2023)</w:t>
            </w:r>
          </w:p>
        </w:tc>
        <w:tc>
          <w:tcPr>
            <w:tcW w:w="1651" w:type="dxa"/>
            <w:tcBorders>
              <w:top w:val="single" w:sz="4" w:space="0" w:color="auto"/>
              <w:left w:val="single" w:sz="4" w:space="0" w:color="auto"/>
              <w:right w:val="single" w:sz="4" w:space="0" w:color="auto"/>
            </w:tcBorders>
            <w:shd w:val="clear" w:color="auto" w:fill="auto"/>
            <w:vAlign w:val="center"/>
          </w:tcPr>
          <w:p w14:paraId="1F4637E7" w14:textId="77777777" w:rsidR="0063528E" w:rsidRDefault="00000000">
            <w:pPr>
              <w:pStyle w:val="ac"/>
            </w:pPr>
            <w:r>
              <w:rPr>
                <w:rFonts w:ascii="Times New Roman" w:eastAsia="Times New Roman" w:hAnsi="Times New Roman" w:cs="Times New Roman"/>
                <w:sz w:val="17"/>
                <w:szCs w:val="17"/>
                <w:lang w:val="en-US" w:eastAsia="en-US" w:bidi="en-US"/>
              </w:rPr>
              <w:t>pH</w:t>
            </w:r>
            <w:r>
              <w:rPr>
                <w:rFonts w:ascii="Times New Roman" w:hAnsi="Times New Roman" w:cs="Times New Roman" w:hint="eastAsia"/>
                <w:sz w:val="17"/>
                <w:szCs w:val="17"/>
                <w:lang w:val="en-US" w:bidi="en-US"/>
              </w:rPr>
              <w:t>≥</w:t>
            </w:r>
            <w:r>
              <w:rPr>
                <w:rFonts w:ascii="Times New Roman" w:eastAsia="Times New Roman" w:hAnsi="Times New Roman" w:cs="Times New Roman"/>
                <w:sz w:val="17"/>
                <w:szCs w:val="17"/>
                <w:lang w:val="en-US" w:eastAsia="en-US" w:bidi="en-US"/>
              </w:rPr>
              <w:t>7.5</w:t>
            </w:r>
            <w:r>
              <w:t>的样品</w:t>
            </w:r>
          </w:p>
        </w:tc>
      </w:tr>
      <w:tr w:rsidR="0063528E" w14:paraId="72E86AC1" w14:textId="77777777">
        <w:trPr>
          <w:trHeight w:hRule="exact" w:val="739"/>
          <w:jc w:val="center"/>
        </w:trPr>
        <w:tc>
          <w:tcPr>
            <w:tcW w:w="1810" w:type="dxa"/>
            <w:tcBorders>
              <w:top w:val="single" w:sz="4" w:space="0" w:color="auto"/>
              <w:left w:val="single" w:sz="4" w:space="0" w:color="auto"/>
            </w:tcBorders>
            <w:shd w:val="clear" w:color="auto" w:fill="auto"/>
            <w:vAlign w:val="center"/>
          </w:tcPr>
          <w:p w14:paraId="73F0F81B" w14:textId="77777777" w:rsidR="0063528E" w:rsidRDefault="00000000">
            <w:pPr>
              <w:pStyle w:val="ac"/>
              <w:jc w:val="center"/>
            </w:pPr>
            <w:r>
              <w:t>有效硅</w:t>
            </w:r>
          </w:p>
        </w:tc>
        <w:tc>
          <w:tcPr>
            <w:tcW w:w="1805" w:type="dxa"/>
            <w:tcBorders>
              <w:top w:val="single" w:sz="4" w:space="0" w:color="auto"/>
              <w:left w:val="single" w:sz="4" w:space="0" w:color="auto"/>
            </w:tcBorders>
            <w:shd w:val="clear" w:color="auto" w:fill="auto"/>
            <w:vAlign w:val="center"/>
          </w:tcPr>
          <w:p w14:paraId="7E6B079C" w14:textId="77777777" w:rsidR="0063528E" w:rsidRDefault="00000000">
            <w:pPr>
              <w:pStyle w:val="ac"/>
              <w:spacing w:line="211" w:lineRule="exact"/>
              <w:jc w:val="center"/>
            </w:pPr>
            <w:r>
              <w:t>柠檬酸浸提</w:t>
            </w:r>
            <w:proofErr w:type="gramStart"/>
            <w:r>
              <w:t>一</w:t>
            </w:r>
            <w:proofErr w:type="gramEnd"/>
            <w:r>
              <w:t>硅</w:t>
            </w:r>
            <w:proofErr w:type="gramStart"/>
            <w:r>
              <w:t>钼</w:t>
            </w:r>
            <w:proofErr w:type="gramEnd"/>
            <w:r>
              <w:t>蓝 比色法</w:t>
            </w:r>
          </w:p>
        </w:tc>
        <w:tc>
          <w:tcPr>
            <w:tcW w:w="3970" w:type="dxa"/>
            <w:tcBorders>
              <w:top w:val="single" w:sz="4" w:space="0" w:color="auto"/>
              <w:left w:val="single" w:sz="4" w:space="0" w:color="auto"/>
            </w:tcBorders>
            <w:shd w:val="clear" w:color="auto" w:fill="auto"/>
            <w:vAlign w:val="center"/>
          </w:tcPr>
          <w:p w14:paraId="6B0FE9C6" w14:textId="77777777" w:rsidR="0063528E" w:rsidRDefault="00000000">
            <w:pPr>
              <w:pStyle w:val="ac"/>
              <w:spacing w:line="221" w:lineRule="exact"/>
              <w:rPr>
                <w:sz w:val="17"/>
                <w:szCs w:val="17"/>
              </w:rPr>
            </w:pPr>
            <w:r>
              <w:rPr>
                <w:rFonts w:hint="eastAsia"/>
              </w:rPr>
              <w:t>《</w:t>
            </w:r>
            <w:r>
              <w:t>土壤检测第</w:t>
            </w:r>
            <w:r>
              <w:rPr>
                <w:rFonts w:ascii="Times New Roman" w:eastAsia="Times New Roman" w:hAnsi="Times New Roman" w:cs="Times New Roman"/>
                <w:sz w:val="17"/>
                <w:szCs w:val="17"/>
              </w:rPr>
              <w:t>15</w:t>
            </w:r>
            <w:r>
              <w:t>部分</w:t>
            </w:r>
            <w:r>
              <w:rPr>
                <w:sz w:val="17"/>
                <w:szCs w:val="17"/>
              </w:rPr>
              <w:t>：</w:t>
            </w:r>
            <w:r>
              <w:t xml:space="preserve">土壤有效硅的测定》 </w:t>
            </w:r>
            <w:r>
              <w:rPr>
                <w:rFonts w:ascii="Times New Roman" w:eastAsia="Times New Roman" w:hAnsi="Times New Roman" w:cs="Times New Roman"/>
                <w:sz w:val="17"/>
                <w:szCs w:val="17"/>
                <w:lang w:val="en-US" w:bidi="en-US"/>
              </w:rPr>
              <w:t xml:space="preserve">(NY/T 1121. </w:t>
            </w:r>
            <w:r>
              <w:rPr>
                <w:rFonts w:ascii="Times New Roman" w:eastAsia="Times New Roman" w:hAnsi="Times New Roman" w:cs="Times New Roman"/>
                <w:sz w:val="17"/>
                <w:szCs w:val="17"/>
                <w:lang w:val="en-US" w:eastAsia="en-US" w:bidi="en-US"/>
              </w:rPr>
              <w:t>15—2006)</w:t>
            </w:r>
          </w:p>
        </w:tc>
        <w:tc>
          <w:tcPr>
            <w:tcW w:w="1651" w:type="dxa"/>
            <w:tcBorders>
              <w:top w:val="single" w:sz="4" w:space="0" w:color="auto"/>
              <w:left w:val="single" w:sz="4" w:space="0" w:color="auto"/>
              <w:right w:val="single" w:sz="4" w:space="0" w:color="auto"/>
            </w:tcBorders>
            <w:shd w:val="clear" w:color="auto" w:fill="auto"/>
          </w:tcPr>
          <w:p w14:paraId="5C8845BE" w14:textId="77777777" w:rsidR="0063528E" w:rsidRDefault="0063528E">
            <w:pPr>
              <w:rPr>
                <w:sz w:val="10"/>
                <w:szCs w:val="10"/>
              </w:rPr>
            </w:pPr>
          </w:p>
        </w:tc>
      </w:tr>
      <w:tr w:rsidR="0063528E" w14:paraId="70656079" w14:textId="77777777">
        <w:trPr>
          <w:trHeight w:hRule="exact" w:val="734"/>
          <w:jc w:val="center"/>
        </w:trPr>
        <w:tc>
          <w:tcPr>
            <w:tcW w:w="1810" w:type="dxa"/>
            <w:vMerge w:val="restart"/>
            <w:tcBorders>
              <w:top w:val="single" w:sz="4" w:space="0" w:color="auto"/>
              <w:left w:val="single" w:sz="4" w:space="0" w:color="auto"/>
            </w:tcBorders>
            <w:shd w:val="clear" w:color="auto" w:fill="auto"/>
            <w:vAlign w:val="center"/>
          </w:tcPr>
          <w:p w14:paraId="59545B0F" w14:textId="77777777" w:rsidR="0063528E" w:rsidRDefault="00000000">
            <w:pPr>
              <w:pStyle w:val="ac"/>
              <w:jc w:val="center"/>
            </w:pPr>
            <w:r>
              <w:t>有效铁</w:t>
            </w:r>
          </w:p>
        </w:tc>
        <w:tc>
          <w:tcPr>
            <w:tcW w:w="1805" w:type="dxa"/>
            <w:tcBorders>
              <w:top w:val="single" w:sz="4" w:space="0" w:color="auto"/>
              <w:left w:val="single" w:sz="4" w:space="0" w:color="auto"/>
            </w:tcBorders>
            <w:shd w:val="clear" w:color="auto" w:fill="auto"/>
            <w:vAlign w:val="center"/>
          </w:tcPr>
          <w:p w14:paraId="14362C7D" w14:textId="77777777" w:rsidR="0063528E" w:rsidRDefault="00000000">
            <w:pPr>
              <w:pStyle w:val="ac"/>
              <w:spacing w:line="226" w:lineRule="exact"/>
              <w:jc w:val="center"/>
            </w:pPr>
            <w:r>
              <w:rPr>
                <w:rFonts w:ascii="Times New Roman" w:eastAsia="Times New Roman" w:hAnsi="Times New Roman" w:cs="Times New Roman"/>
                <w:sz w:val="17"/>
                <w:szCs w:val="17"/>
                <w:lang w:val="en-US" w:bidi="en-US"/>
              </w:rPr>
              <w:t>DTPA</w:t>
            </w:r>
            <w:r>
              <w:t>浸提</w:t>
            </w:r>
            <w:proofErr w:type="gramStart"/>
            <w:r>
              <w:t>一</w:t>
            </w:r>
            <w:proofErr w:type="gramEnd"/>
            <w:r>
              <w:t>原子吸收分光光度法</w:t>
            </w:r>
          </w:p>
        </w:tc>
        <w:tc>
          <w:tcPr>
            <w:tcW w:w="3970" w:type="dxa"/>
            <w:tcBorders>
              <w:top w:val="single" w:sz="4" w:space="0" w:color="auto"/>
              <w:left w:val="single" w:sz="4" w:space="0" w:color="auto"/>
            </w:tcBorders>
            <w:shd w:val="clear" w:color="auto" w:fill="auto"/>
            <w:vAlign w:val="center"/>
          </w:tcPr>
          <w:p w14:paraId="7D55694F" w14:textId="77777777" w:rsidR="0063528E" w:rsidRDefault="00000000">
            <w:pPr>
              <w:pStyle w:val="ac"/>
              <w:spacing w:line="226" w:lineRule="exact"/>
              <w:rPr>
                <w:sz w:val="17"/>
                <w:szCs w:val="17"/>
              </w:rPr>
            </w:pPr>
            <w:r>
              <w:rPr>
                <w:rFonts w:hint="eastAsia"/>
              </w:rPr>
              <w:t>《</w:t>
            </w:r>
            <w:r>
              <w:t>土壤有效态锌、锰、铁、铜含量的测定二乙 三胺五乙酸</w:t>
            </w:r>
            <w:r>
              <w:rPr>
                <w:sz w:val="17"/>
                <w:szCs w:val="17"/>
                <w:lang w:val="en-US" w:bidi="en-US"/>
              </w:rPr>
              <w:t>(</w:t>
            </w:r>
            <w:r>
              <w:rPr>
                <w:rFonts w:ascii="Times New Roman" w:eastAsia="Times New Roman" w:hAnsi="Times New Roman" w:cs="Times New Roman"/>
                <w:sz w:val="17"/>
                <w:szCs w:val="17"/>
                <w:lang w:val="en-US" w:bidi="en-US"/>
              </w:rPr>
              <w:t>DTPA)</w:t>
            </w:r>
            <w:r>
              <w:t>浸提法》</w:t>
            </w:r>
            <w:r>
              <w:rPr>
                <w:sz w:val="17"/>
                <w:szCs w:val="17"/>
                <w:lang w:val="en-US" w:bidi="en-US"/>
              </w:rPr>
              <w:t>(</w:t>
            </w:r>
            <w:r>
              <w:rPr>
                <w:rFonts w:ascii="Times New Roman" w:eastAsia="Times New Roman" w:hAnsi="Times New Roman" w:cs="Times New Roman"/>
                <w:sz w:val="17"/>
                <w:szCs w:val="17"/>
                <w:lang w:val="en-US" w:bidi="en-US"/>
              </w:rPr>
              <w:t xml:space="preserve">NY/T 890— </w:t>
            </w:r>
            <w:r>
              <w:rPr>
                <w:rFonts w:ascii="Times New Roman" w:eastAsia="Times New Roman" w:hAnsi="Times New Roman" w:cs="Times New Roman"/>
                <w:sz w:val="17"/>
                <w:szCs w:val="17"/>
              </w:rPr>
              <w:t>2004)</w:t>
            </w:r>
          </w:p>
        </w:tc>
        <w:tc>
          <w:tcPr>
            <w:tcW w:w="1651" w:type="dxa"/>
            <w:tcBorders>
              <w:top w:val="single" w:sz="4" w:space="0" w:color="auto"/>
              <w:left w:val="single" w:sz="4" w:space="0" w:color="auto"/>
              <w:right w:val="single" w:sz="4" w:space="0" w:color="auto"/>
            </w:tcBorders>
            <w:shd w:val="clear" w:color="auto" w:fill="auto"/>
          </w:tcPr>
          <w:p w14:paraId="50B5FADA" w14:textId="77777777" w:rsidR="0063528E" w:rsidRDefault="0063528E">
            <w:pPr>
              <w:rPr>
                <w:sz w:val="10"/>
                <w:szCs w:val="10"/>
                <w:lang w:eastAsia="zh-CN"/>
              </w:rPr>
            </w:pPr>
          </w:p>
        </w:tc>
      </w:tr>
      <w:tr w:rsidR="0063528E" w14:paraId="58D17C96" w14:textId="77777777">
        <w:trPr>
          <w:trHeight w:hRule="exact" w:val="734"/>
          <w:jc w:val="center"/>
        </w:trPr>
        <w:tc>
          <w:tcPr>
            <w:tcW w:w="1810" w:type="dxa"/>
            <w:vMerge/>
            <w:tcBorders>
              <w:left w:val="single" w:sz="4" w:space="0" w:color="auto"/>
            </w:tcBorders>
            <w:shd w:val="clear" w:color="auto" w:fill="auto"/>
            <w:vAlign w:val="center"/>
          </w:tcPr>
          <w:p w14:paraId="7C32F5A5" w14:textId="77777777" w:rsidR="0063528E" w:rsidRDefault="0063528E">
            <w:pPr>
              <w:jc w:val="center"/>
              <w:rPr>
                <w:lang w:eastAsia="zh-CN"/>
              </w:rPr>
            </w:pPr>
          </w:p>
        </w:tc>
        <w:tc>
          <w:tcPr>
            <w:tcW w:w="1805" w:type="dxa"/>
            <w:tcBorders>
              <w:top w:val="single" w:sz="4" w:space="0" w:color="auto"/>
              <w:left w:val="single" w:sz="4" w:space="0" w:color="auto"/>
            </w:tcBorders>
            <w:shd w:val="clear" w:color="auto" w:fill="auto"/>
            <w:vAlign w:val="center"/>
          </w:tcPr>
          <w:p w14:paraId="4A06A62A" w14:textId="77777777" w:rsidR="0063528E" w:rsidRDefault="00000000">
            <w:pPr>
              <w:pStyle w:val="ac"/>
              <w:spacing w:line="223" w:lineRule="exact"/>
              <w:jc w:val="center"/>
            </w:pPr>
            <w:r>
              <w:rPr>
                <w:rFonts w:ascii="Times New Roman" w:eastAsia="Times New Roman" w:hAnsi="Times New Roman" w:cs="Times New Roman"/>
                <w:sz w:val="17"/>
                <w:szCs w:val="17"/>
                <w:lang w:val="en-US" w:bidi="en-US"/>
              </w:rPr>
              <w:t>DTPA</w:t>
            </w:r>
            <w:r>
              <w:t>浸提</w:t>
            </w:r>
            <w:proofErr w:type="gramStart"/>
            <w:r>
              <w:t>一</w:t>
            </w:r>
            <w:proofErr w:type="gramEnd"/>
            <w:r>
              <w:t>电感耦合等离子体发射光谱法</w:t>
            </w:r>
          </w:p>
        </w:tc>
        <w:tc>
          <w:tcPr>
            <w:tcW w:w="3970" w:type="dxa"/>
            <w:tcBorders>
              <w:top w:val="single" w:sz="4" w:space="0" w:color="auto"/>
              <w:left w:val="single" w:sz="4" w:space="0" w:color="auto"/>
            </w:tcBorders>
            <w:shd w:val="clear" w:color="auto" w:fill="auto"/>
            <w:vAlign w:val="center"/>
          </w:tcPr>
          <w:p w14:paraId="7C217065" w14:textId="77777777" w:rsidR="0063528E" w:rsidRDefault="00000000">
            <w:pPr>
              <w:pStyle w:val="ac"/>
              <w:spacing w:line="223" w:lineRule="exact"/>
              <w:rPr>
                <w:sz w:val="17"/>
                <w:szCs w:val="17"/>
              </w:rPr>
            </w:pPr>
            <w:r>
              <w:rPr>
                <w:rFonts w:hint="eastAsia"/>
              </w:rPr>
              <w:t>《</w:t>
            </w:r>
            <w:r>
              <w:t>土壤有效态锌、锰、铁、铜含量的测定二乙 三胺五乙酸</w:t>
            </w:r>
            <w:r>
              <w:rPr>
                <w:sz w:val="17"/>
                <w:szCs w:val="17"/>
                <w:lang w:val="en-US" w:bidi="en-US"/>
              </w:rPr>
              <w:t>(</w:t>
            </w:r>
            <w:r>
              <w:rPr>
                <w:rFonts w:ascii="Times New Roman" w:eastAsia="Times New Roman" w:hAnsi="Times New Roman" w:cs="Times New Roman"/>
                <w:sz w:val="17"/>
                <w:szCs w:val="17"/>
                <w:lang w:val="en-US" w:bidi="en-US"/>
              </w:rPr>
              <w:t>DTPA)</w:t>
            </w:r>
            <w:r>
              <w:t>浸提法》</w:t>
            </w:r>
            <w:r>
              <w:rPr>
                <w:sz w:val="17"/>
                <w:szCs w:val="17"/>
                <w:lang w:val="en-US" w:bidi="en-US"/>
              </w:rPr>
              <w:t>(</w:t>
            </w:r>
            <w:r>
              <w:rPr>
                <w:rFonts w:ascii="Times New Roman" w:eastAsia="Times New Roman" w:hAnsi="Times New Roman" w:cs="Times New Roman"/>
                <w:sz w:val="17"/>
                <w:szCs w:val="17"/>
                <w:lang w:val="en-US" w:bidi="en-US"/>
              </w:rPr>
              <w:t xml:space="preserve">NY/T 890— </w:t>
            </w:r>
            <w:r>
              <w:rPr>
                <w:rFonts w:ascii="Times New Roman" w:eastAsia="Times New Roman" w:hAnsi="Times New Roman" w:cs="Times New Roman"/>
                <w:sz w:val="17"/>
                <w:szCs w:val="17"/>
              </w:rPr>
              <w:t>2004)</w:t>
            </w:r>
          </w:p>
        </w:tc>
        <w:tc>
          <w:tcPr>
            <w:tcW w:w="1651" w:type="dxa"/>
            <w:tcBorders>
              <w:top w:val="single" w:sz="4" w:space="0" w:color="auto"/>
              <w:left w:val="single" w:sz="4" w:space="0" w:color="auto"/>
              <w:right w:val="single" w:sz="4" w:space="0" w:color="auto"/>
            </w:tcBorders>
            <w:shd w:val="clear" w:color="auto" w:fill="auto"/>
          </w:tcPr>
          <w:p w14:paraId="29E1DC69" w14:textId="77777777" w:rsidR="0063528E" w:rsidRDefault="0063528E">
            <w:pPr>
              <w:rPr>
                <w:sz w:val="10"/>
                <w:szCs w:val="10"/>
                <w:lang w:eastAsia="zh-CN"/>
              </w:rPr>
            </w:pPr>
          </w:p>
        </w:tc>
      </w:tr>
      <w:tr w:rsidR="0063528E" w14:paraId="5991F3ED" w14:textId="77777777">
        <w:trPr>
          <w:trHeight w:hRule="exact" w:val="797"/>
          <w:jc w:val="center"/>
        </w:trPr>
        <w:tc>
          <w:tcPr>
            <w:tcW w:w="1810" w:type="dxa"/>
            <w:tcBorders>
              <w:top w:val="single" w:sz="4" w:space="0" w:color="auto"/>
              <w:left w:val="single" w:sz="4" w:space="0" w:color="auto"/>
              <w:bottom w:val="single" w:sz="4" w:space="0" w:color="auto"/>
            </w:tcBorders>
            <w:shd w:val="clear" w:color="auto" w:fill="auto"/>
            <w:vAlign w:val="center"/>
          </w:tcPr>
          <w:p w14:paraId="77A57B87" w14:textId="77777777" w:rsidR="0063528E" w:rsidRDefault="00000000">
            <w:pPr>
              <w:pStyle w:val="ac"/>
              <w:jc w:val="center"/>
            </w:pPr>
            <w:r>
              <w:t>有效锰</w:t>
            </w:r>
          </w:p>
        </w:tc>
        <w:tc>
          <w:tcPr>
            <w:tcW w:w="1805" w:type="dxa"/>
            <w:tcBorders>
              <w:top w:val="single" w:sz="4" w:space="0" w:color="auto"/>
              <w:left w:val="single" w:sz="4" w:space="0" w:color="auto"/>
              <w:bottom w:val="single" w:sz="4" w:space="0" w:color="auto"/>
            </w:tcBorders>
            <w:shd w:val="clear" w:color="auto" w:fill="auto"/>
            <w:vAlign w:val="center"/>
          </w:tcPr>
          <w:p w14:paraId="2280DF9C" w14:textId="77777777" w:rsidR="0063528E" w:rsidRDefault="00000000">
            <w:pPr>
              <w:pStyle w:val="ac"/>
              <w:spacing w:line="226" w:lineRule="exact"/>
              <w:jc w:val="center"/>
            </w:pPr>
            <w:r>
              <w:rPr>
                <w:rFonts w:ascii="Times New Roman" w:eastAsia="Times New Roman" w:hAnsi="Times New Roman" w:cs="Times New Roman"/>
                <w:sz w:val="17"/>
                <w:szCs w:val="17"/>
                <w:lang w:val="en-US" w:bidi="en-US"/>
              </w:rPr>
              <w:t>DTPA</w:t>
            </w:r>
            <w:r>
              <w:t>浸提</w:t>
            </w:r>
            <w:proofErr w:type="gramStart"/>
            <w:r>
              <w:t>一</w:t>
            </w:r>
            <w:proofErr w:type="gramEnd"/>
            <w:r>
              <w:t>原子吸收分光光度法</w:t>
            </w:r>
          </w:p>
        </w:tc>
        <w:tc>
          <w:tcPr>
            <w:tcW w:w="3970" w:type="dxa"/>
            <w:tcBorders>
              <w:top w:val="single" w:sz="4" w:space="0" w:color="auto"/>
              <w:left w:val="single" w:sz="4" w:space="0" w:color="auto"/>
              <w:bottom w:val="single" w:sz="4" w:space="0" w:color="auto"/>
            </w:tcBorders>
            <w:shd w:val="clear" w:color="auto" w:fill="auto"/>
            <w:vAlign w:val="center"/>
          </w:tcPr>
          <w:p w14:paraId="450F16FF" w14:textId="77777777" w:rsidR="0063528E" w:rsidRDefault="00000000">
            <w:pPr>
              <w:pStyle w:val="ac"/>
              <w:spacing w:line="226" w:lineRule="exact"/>
              <w:rPr>
                <w:sz w:val="17"/>
                <w:szCs w:val="17"/>
              </w:rPr>
            </w:pPr>
            <w:r>
              <w:rPr>
                <w:rFonts w:hint="eastAsia"/>
              </w:rPr>
              <w:t>《</w:t>
            </w:r>
            <w:r>
              <w:t>土壤有效态锌、锰、铁、铜含量的测定二乙 三胺五乙酸</w:t>
            </w:r>
            <w:r>
              <w:rPr>
                <w:sz w:val="17"/>
                <w:szCs w:val="17"/>
                <w:lang w:val="en-US" w:bidi="en-US"/>
              </w:rPr>
              <w:t>(</w:t>
            </w:r>
            <w:r>
              <w:rPr>
                <w:rFonts w:ascii="Times New Roman" w:eastAsia="Times New Roman" w:hAnsi="Times New Roman" w:cs="Times New Roman"/>
                <w:sz w:val="17"/>
                <w:szCs w:val="17"/>
                <w:lang w:val="en-US" w:bidi="en-US"/>
              </w:rPr>
              <w:t>DTPA)</w:t>
            </w:r>
            <w:r>
              <w:t>浸提法》</w:t>
            </w:r>
            <w:r>
              <w:rPr>
                <w:sz w:val="17"/>
                <w:szCs w:val="17"/>
                <w:lang w:val="en-US" w:bidi="en-US"/>
              </w:rPr>
              <w:t>(</w:t>
            </w:r>
            <w:r>
              <w:rPr>
                <w:rFonts w:ascii="Times New Roman" w:eastAsia="Times New Roman" w:hAnsi="Times New Roman" w:cs="Times New Roman"/>
                <w:sz w:val="17"/>
                <w:szCs w:val="17"/>
                <w:lang w:val="en-US" w:bidi="en-US"/>
              </w:rPr>
              <w:t xml:space="preserve">NY/T 890— </w:t>
            </w:r>
            <w:r>
              <w:rPr>
                <w:rFonts w:ascii="Times New Roman" w:eastAsia="Times New Roman" w:hAnsi="Times New Roman" w:cs="Times New Roman"/>
                <w:sz w:val="17"/>
                <w:szCs w:val="17"/>
              </w:rPr>
              <w:t>2004)</w:t>
            </w:r>
          </w:p>
        </w:tc>
        <w:tc>
          <w:tcPr>
            <w:tcW w:w="1651" w:type="dxa"/>
            <w:tcBorders>
              <w:top w:val="single" w:sz="4" w:space="0" w:color="auto"/>
              <w:left w:val="single" w:sz="4" w:space="0" w:color="auto"/>
              <w:bottom w:val="single" w:sz="4" w:space="0" w:color="auto"/>
              <w:right w:val="single" w:sz="4" w:space="0" w:color="auto"/>
            </w:tcBorders>
            <w:shd w:val="clear" w:color="auto" w:fill="auto"/>
          </w:tcPr>
          <w:p w14:paraId="6EF21EBC" w14:textId="77777777" w:rsidR="0063528E" w:rsidRDefault="0063528E">
            <w:pPr>
              <w:rPr>
                <w:sz w:val="10"/>
                <w:szCs w:val="10"/>
                <w:lang w:eastAsia="zh-CN"/>
              </w:rPr>
            </w:pPr>
          </w:p>
        </w:tc>
      </w:tr>
    </w:tbl>
    <w:p w14:paraId="4F47BF03" w14:textId="77777777" w:rsidR="0063528E" w:rsidRDefault="00000000">
      <w:pPr>
        <w:spacing w:line="1" w:lineRule="exact"/>
        <w:rPr>
          <w:sz w:val="2"/>
          <w:szCs w:val="2"/>
          <w:lang w:eastAsia="zh-CN"/>
        </w:rPr>
      </w:pPr>
      <w:r>
        <w:rPr>
          <w:lang w:eastAsia="zh-CN"/>
        </w:rPr>
        <w:br w:type="page"/>
      </w:r>
    </w:p>
    <w:p w14:paraId="0E77AFDB" w14:textId="77777777" w:rsidR="0063528E" w:rsidRDefault="00000000">
      <w:pPr>
        <w:pStyle w:val="aa"/>
        <w:jc w:val="right"/>
        <w:rPr>
          <w:sz w:val="17"/>
          <w:szCs w:val="17"/>
        </w:rPr>
      </w:pPr>
      <w:r>
        <w:rPr>
          <w:rFonts w:ascii="Times New Roman" w:eastAsia="Times New Roman" w:hAnsi="Times New Roman" w:cs="Times New Roman"/>
          <w:sz w:val="17"/>
          <w:szCs w:val="17"/>
        </w:rPr>
        <w:lastRenderedPageBreak/>
        <w:t>(</w:t>
      </w:r>
      <w:r>
        <w:t>续表</w:t>
      </w:r>
      <w:r>
        <w:rPr>
          <w:rFonts w:ascii="Times New Roman" w:eastAsia="Times New Roman" w:hAnsi="Times New Roman" w:cs="Times New Roman"/>
          <w:sz w:val="17"/>
          <w:szCs w:val="17"/>
        </w:rPr>
        <w:t>)</w:t>
      </w:r>
    </w:p>
    <w:tbl>
      <w:tblPr>
        <w:tblW w:w="0" w:type="auto"/>
        <w:jc w:val="center"/>
        <w:tblLayout w:type="fixed"/>
        <w:tblCellMar>
          <w:left w:w="10" w:type="dxa"/>
          <w:right w:w="10" w:type="dxa"/>
        </w:tblCellMar>
        <w:tblLook w:val="04A0" w:firstRow="1" w:lastRow="0" w:firstColumn="1" w:lastColumn="0" w:noHBand="0" w:noVBand="1"/>
      </w:tblPr>
      <w:tblGrid>
        <w:gridCol w:w="1810"/>
        <w:gridCol w:w="1805"/>
        <w:gridCol w:w="3970"/>
        <w:gridCol w:w="1651"/>
      </w:tblGrid>
      <w:tr w:rsidR="0063528E" w14:paraId="60BA596F" w14:textId="77777777">
        <w:trPr>
          <w:trHeight w:hRule="exact" w:val="365"/>
          <w:jc w:val="center"/>
        </w:trPr>
        <w:tc>
          <w:tcPr>
            <w:tcW w:w="1810" w:type="dxa"/>
            <w:tcBorders>
              <w:top w:val="single" w:sz="4" w:space="0" w:color="auto"/>
              <w:left w:val="single" w:sz="4" w:space="0" w:color="auto"/>
            </w:tcBorders>
            <w:shd w:val="clear" w:color="auto" w:fill="auto"/>
          </w:tcPr>
          <w:p w14:paraId="20A22F44" w14:textId="77777777" w:rsidR="0063528E" w:rsidRDefault="00000000">
            <w:pPr>
              <w:pStyle w:val="ac"/>
              <w:spacing w:before="80"/>
              <w:jc w:val="center"/>
            </w:pPr>
            <w:r>
              <w:t>指标</w:t>
            </w:r>
          </w:p>
        </w:tc>
        <w:tc>
          <w:tcPr>
            <w:tcW w:w="1805" w:type="dxa"/>
            <w:tcBorders>
              <w:top w:val="single" w:sz="4" w:space="0" w:color="auto"/>
              <w:left w:val="single" w:sz="4" w:space="0" w:color="auto"/>
            </w:tcBorders>
            <w:shd w:val="clear" w:color="auto" w:fill="auto"/>
          </w:tcPr>
          <w:p w14:paraId="08FBFADB" w14:textId="77777777" w:rsidR="0063528E" w:rsidRDefault="00000000">
            <w:pPr>
              <w:pStyle w:val="ac"/>
              <w:jc w:val="center"/>
            </w:pPr>
            <w:r>
              <w:t>方法</w:t>
            </w:r>
          </w:p>
        </w:tc>
        <w:tc>
          <w:tcPr>
            <w:tcW w:w="3970" w:type="dxa"/>
            <w:tcBorders>
              <w:top w:val="single" w:sz="4" w:space="0" w:color="auto"/>
              <w:left w:val="single" w:sz="4" w:space="0" w:color="auto"/>
            </w:tcBorders>
            <w:shd w:val="clear" w:color="auto" w:fill="auto"/>
          </w:tcPr>
          <w:p w14:paraId="45D34B0C" w14:textId="77777777" w:rsidR="0063528E" w:rsidRDefault="00000000">
            <w:pPr>
              <w:pStyle w:val="ac"/>
              <w:jc w:val="center"/>
            </w:pPr>
            <w:r>
              <w:t>标准或规范</w:t>
            </w:r>
          </w:p>
        </w:tc>
        <w:tc>
          <w:tcPr>
            <w:tcW w:w="1651" w:type="dxa"/>
            <w:tcBorders>
              <w:top w:val="single" w:sz="4" w:space="0" w:color="auto"/>
              <w:left w:val="single" w:sz="4" w:space="0" w:color="auto"/>
              <w:right w:val="single" w:sz="4" w:space="0" w:color="auto"/>
            </w:tcBorders>
            <w:shd w:val="clear" w:color="auto" w:fill="auto"/>
          </w:tcPr>
          <w:p w14:paraId="55F2DAA2" w14:textId="77777777" w:rsidR="0063528E" w:rsidRDefault="00000000">
            <w:pPr>
              <w:pStyle w:val="ac"/>
              <w:spacing w:before="80"/>
              <w:jc w:val="center"/>
            </w:pPr>
            <w:r>
              <w:t>备注</w:t>
            </w:r>
          </w:p>
        </w:tc>
      </w:tr>
      <w:tr w:rsidR="0063528E" w14:paraId="57D60472" w14:textId="77777777">
        <w:trPr>
          <w:trHeight w:hRule="exact" w:val="792"/>
          <w:jc w:val="center"/>
        </w:trPr>
        <w:tc>
          <w:tcPr>
            <w:tcW w:w="1810" w:type="dxa"/>
            <w:vMerge w:val="restart"/>
            <w:tcBorders>
              <w:top w:val="single" w:sz="4" w:space="0" w:color="auto"/>
              <w:left w:val="single" w:sz="4" w:space="0" w:color="auto"/>
            </w:tcBorders>
            <w:shd w:val="clear" w:color="auto" w:fill="auto"/>
            <w:vAlign w:val="center"/>
          </w:tcPr>
          <w:p w14:paraId="6805D655" w14:textId="77777777" w:rsidR="0063528E" w:rsidRDefault="00000000">
            <w:pPr>
              <w:pStyle w:val="ac"/>
              <w:ind w:firstLineChars="100" w:firstLine="180"/>
              <w:jc w:val="center"/>
            </w:pPr>
            <w:r>
              <w:t>有效铜</w:t>
            </w:r>
          </w:p>
        </w:tc>
        <w:tc>
          <w:tcPr>
            <w:tcW w:w="1805" w:type="dxa"/>
            <w:tcBorders>
              <w:top w:val="single" w:sz="4" w:space="0" w:color="auto"/>
              <w:left w:val="single" w:sz="4" w:space="0" w:color="auto"/>
            </w:tcBorders>
            <w:shd w:val="clear" w:color="auto" w:fill="auto"/>
            <w:vAlign w:val="center"/>
          </w:tcPr>
          <w:p w14:paraId="42FC6102" w14:textId="77777777" w:rsidR="0063528E" w:rsidRDefault="00000000">
            <w:pPr>
              <w:pStyle w:val="ac"/>
              <w:spacing w:line="226" w:lineRule="exact"/>
              <w:jc w:val="center"/>
            </w:pPr>
            <w:r>
              <w:rPr>
                <w:rFonts w:ascii="Times New Roman" w:eastAsia="Times New Roman" w:hAnsi="Times New Roman" w:cs="Times New Roman"/>
                <w:sz w:val="17"/>
                <w:szCs w:val="17"/>
                <w:lang w:val="en-US" w:bidi="en-US"/>
              </w:rPr>
              <w:t>DTPA</w:t>
            </w:r>
            <w:r>
              <w:t>浸提一原子吸 收分光光度法</w:t>
            </w:r>
          </w:p>
        </w:tc>
        <w:tc>
          <w:tcPr>
            <w:tcW w:w="3970" w:type="dxa"/>
            <w:tcBorders>
              <w:top w:val="single" w:sz="4" w:space="0" w:color="auto"/>
              <w:left w:val="single" w:sz="4" w:space="0" w:color="auto"/>
            </w:tcBorders>
            <w:shd w:val="clear" w:color="auto" w:fill="auto"/>
            <w:vAlign w:val="center"/>
          </w:tcPr>
          <w:p w14:paraId="6722534E" w14:textId="77777777" w:rsidR="0063528E" w:rsidRDefault="00000000">
            <w:pPr>
              <w:pStyle w:val="ac"/>
              <w:spacing w:line="226" w:lineRule="exact"/>
              <w:rPr>
                <w:sz w:val="17"/>
                <w:szCs w:val="17"/>
              </w:rPr>
            </w:pPr>
            <w:r>
              <w:rPr>
                <w:rFonts w:hint="eastAsia"/>
              </w:rPr>
              <w:t>《</w:t>
            </w:r>
            <w:r>
              <w:t>土壤有效态锌、锰、铁、铜含量的测定 二乙三胺五乙酸</w:t>
            </w:r>
            <w:r>
              <w:rPr>
                <w:sz w:val="17"/>
                <w:szCs w:val="17"/>
                <w:lang w:val="en-US" w:bidi="en-US"/>
              </w:rPr>
              <w:t>(</w:t>
            </w:r>
            <w:r>
              <w:rPr>
                <w:rFonts w:ascii="Times New Roman" w:eastAsia="Times New Roman" w:hAnsi="Times New Roman" w:cs="Times New Roman"/>
                <w:sz w:val="17"/>
                <w:szCs w:val="17"/>
                <w:lang w:val="en-US" w:bidi="en-US"/>
              </w:rPr>
              <w:t>DTPA)</w:t>
            </w:r>
            <w:r>
              <w:t>浸提法》</w:t>
            </w:r>
            <w:r>
              <w:rPr>
                <w:sz w:val="17"/>
                <w:szCs w:val="17"/>
                <w:lang w:val="en-US" w:bidi="en-US"/>
              </w:rPr>
              <w:t>(</w:t>
            </w:r>
            <w:r>
              <w:rPr>
                <w:rFonts w:ascii="Times New Roman" w:eastAsia="Times New Roman" w:hAnsi="Times New Roman" w:cs="Times New Roman"/>
                <w:sz w:val="17"/>
                <w:szCs w:val="17"/>
                <w:lang w:val="en-US" w:bidi="en-US"/>
              </w:rPr>
              <w:t xml:space="preserve">NY/T 890— </w:t>
            </w:r>
            <w:r>
              <w:rPr>
                <w:rFonts w:ascii="Times New Roman" w:eastAsia="Times New Roman" w:hAnsi="Times New Roman" w:cs="Times New Roman"/>
                <w:sz w:val="17"/>
                <w:szCs w:val="17"/>
              </w:rPr>
              <w:t>2004)</w:t>
            </w:r>
          </w:p>
        </w:tc>
        <w:tc>
          <w:tcPr>
            <w:tcW w:w="1651" w:type="dxa"/>
            <w:tcBorders>
              <w:top w:val="single" w:sz="4" w:space="0" w:color="auto"/>
              <w:left w:val="single" w:sz="4" w:space="0" w:color="auto"/>
              <w:right w:val="single" w:sz="4" w:space="0" w:color="auto"/>
            </w:tcBorders>
            <w:shd w:val="clear" w:color="auto" w:fill="auto"/>
          </w:tcPr>
          <w:p w14:paraId="2AE2BF6A" w14:textId="77777777" w:rsidR="0063528E" w:rsidRDefault="0063528E">
            <w:pPr>
              <w:rPr>
                <w:sz w:val="10"/>
                <w:szCs w:val="10"/>
                <w:lang w:eastAsia="zh-CN"/>
              </w:rPr>
            </w:pPr>
          </w:p>
        </w:tc>
      </w:tr>
      <w:tr w:rsidR="0063528E" w14:paraId="4DB282FD" w14:textId="77777777">
        <w:trPr>
          <w:trHeight w:hRule="exact" w:val="632"/>
          <w:jc w:val="center"/>
        </w:trPr>
        <w:tc>
          <w:tcPr>
            <w:tcW w:w="1810" w:type="dxa"/>
            <w:vMerge/>
            <w:tcBorders>
              <w:left w:val="single" w:sz="4" w:space="0" w:color="auto"/>
            </w:tcBorders>
            <w:shd w:val="clear" w:color="auto" w:fill="auto"/>
            <w:vAlign w:val="center"/>
          </w:tcPr>
          <w:p w14:paraId="4875796F" w14:textId="77777777" w:rsidR="0063528E" w:rsidRDefault="0063528E">
            <w:pPr>
              <w:jc w:val="center"/>
              <w:rPr>
                <w:lang w:eastAsia="zh-CN"/>
              </w:rPr>
            </w:pPr>
          </w:p>
        </w:tc>
        <w:tc>
          <w:tcPr>
            <w:tcW w:w="1805" w:type="dxa"/>
            <w:tcBorders>
              <w:top w:val="single" w:sz="4" w:space="0" w:color="auto"/>
              <w:left w:val="single" w:sz="4" w:space="0" w:color="auto"/>
            </w:tcBorders>
            <w:shd w:val="clear" w:color="auto" w:fill="auto"/>
            <w:vAlign w:val="center"/>
          </w:tcPr>
          <w:p w14:paraId="5DC06001" w14:textId="77777777" w:rsidR="0063528E" w:rsidRDefault="00000000">
            <w:pPr>
              <w:pStyle w:val="ac"/>
              <w:spacing w:line="226" w:lineRule="exact"/>
              <w:jc w:val="center"/>
            </w:pPr>
            <w:r>
              <w:rPr>
                <w:rFonts w:ascii="Times New Roman" w:eastAsia="Times New Roman" w:hAnsi="Times New Roman" w:cs="Times New Roman"/>
                <w:sz w:val="17"/>
                <w:szCs w:val="17"/>
                <w:lang w:val="en-US" w:bidi="en-US"/>
              </w:rPr>
              <w:t>DTPA</w:t>
            </w:r>
            <w:r>
              <w:t>浸提</w:t>
            </w:r>
            <w:proofErr w:type="gramStart"/>
            <w:r>
              <w:t>一</w:t>
            </w:r>
            <w:proofErr w:type="gramEnd"/>
            <w:r>
              <w:t>电感</w:t>
            </w:r>
            <w:proofErr w:type="gramStart"/>
            <w:r>
              <w:t>耦</w:t>
            </w:r>
            <w:proofErr w:type="gramEnd"/>
            <w:r>
              <w:t xml:space="preserve"> 合等离子体发射光谱法</w:t>
            </w:r>
          </w:p>
        </w:tc>
        <w:tc>
          <w:tcPr>
            <w:tcW w:w="3970" w:type="dxa"/>
            <w:tcBorders>
              <w:top w:val="single" w:sz="4" w:space="0" w:color="auto"/>
              <w:left w:val="single" w:sz="4" w:space="0" w:color="auto"/>
            </w:tcBorders>
            <w:shd w:val="clear" w:color="auto" w:fill="auto"/>
            <w:vAlign w:val="center"/>
          </w:tcPr>
          <w:p w14:paraId="382FE78C" w14:textId="77777777" w:rsidR="0063528E" w:rsidRDefault="00000000">
            <w:pPr>
              <w:pStyle w:val="ac"/>
              <w:spacing w:line="226" w:lineRule="exact"/>
              <w:rPr>
                <w:sz w:val="17"/>
                <w:szCs w:val="17"/>
              </w:rPr>
            </w:pPr>
            <w:r>
              <w:rPr>
                <w:rFonts w:hint="eastAsia"/>
              </w:rPr>
              <w:t>《</w:t>
            </w:r>
            <w:r>
              <w:t>土壤有效态锌、 锰、铁、铜含量的测定 二乙三胺五乙酸</w:t>
            </w:r>
            <w:r>
              <w:rPr>
                <w:sz w:val="17"/>
                <w:szCs w:val="17"/>
                <w:lang w:val="en-US" w:bidi="en-US"/>
              </w:rPr>
              <w:t>(</w:t>
            </w:r>
            <w:r>
              <w:rPr>
                <w:rFonts w:ascii="Times New Roman" w:eastAsia="Times New Roman" w:hAnsi="Times New Roman" w:cs="Times New Roman"/>
                <w:sz w:val="17"/>
                <w:szCs w:val="17"/>
                <w:lang w:val="en-US" w:bidi="en-US"/>
              </w:rPr>
              <w:t>DTPA)</w:t>
            </w:r>
            <w:r>
              <w:t>浸提法》</w:t>
            </w:r>
            <w:r>
              <w:rPr>
                <w:sz w:val="17"/>
                <w:szCs w:val="17"/>
                <w:lang w:val="en-US" w:bidi="en-US"/>
              </w:rPr>
              <w:t>(</w:t>
            </w:r>
            <w:r>
              <w:rPr>
                <w:rFonts w:ascii="Times New Roman" w:eastAsia="Times New Roman" w:hAnsi="Times New Roman" w:cs="Times New Roman"/>
                <w:sz w:val="17"/>
                <w:szCs w:val="17"/>
                <w:lang w:val="en-US" w:bidi="en-US"/>
              </w:rPr>
              <w:t xml:space="preserve">NY/T 890— </w:t>
            </w:r>
            <w:r>
              <w:rPr>
                <w:rFonts w:ascii="Times New Roman" w:eastAsia="Times New Roman" w:hAnsi="Times New Roman" w:cs="Times New Roman"/>
                <w:sz w:val="17"/>
                <w:szCs w:val="17"/>
              </w:rPr>
              <w:t>2004)</w:t>
            </w:r>
          </w:p>
        </w:tc>
        <w:tc>
          <w:tcPr>
            <w:tcW w:w="1651" w:type="dxa"/>
            <w:tcBorders>
              <w:top w:val="single" w:sz="4" w:space="0" w:color="auto"/>
              <w:left w:val="single" w:sz="4" w:space="0" w:color="auto"/>
              <w:right w:val="single" w:sz="4" w:space="0" w:color="auto"/>
            </w:tcBorders>
            <w:shd w:val="clear" w:color="auto" w:fill="auto"/>
          </w:tcPr>
          <w:p w14:paraId="20D2AFE4" w14:textId="77777777" w:rsidR="0063528E" w:rsidRDefault="0063528E">
            <w:pPr>
              <w:rPr>
                <w:sz w:val="10"/>
                <w:szCs w:val="10"/>
                <w:lang w:eastAsia="zh-CN"/>
              </w:rPr>
            </w:pPr>
          </w:p>
        </w:tc>
      </w:tr>
      <w:tr w:rsidR="0063528E" w14:paraId="660DD022" w14:textId="77777777">
        <w:trPr>
          <w:trHeight w:hRule="exact" w:val="682"/>
          <w:jc w:val="center"/>
        </w:trPr>
        <w:tc>
          <w:tcPr>
            <w:tcW w:w="1810" w:type="dxa"/>
            <w:vMerge w:val="restart"/>
            <w:tcBorders>
              <w:top w:val="single" w:sz="4" w:space="0" w:color="auto"/>
              <w:left w:val="single" w:sz="4" w:space="0" w:color="auto"/>
            </w:tcBorders>
            <w:shd w:val="clear" w:color="auto" w:fill="auto"/>
            <w:vAlign w:val="center"/>
          </w:tcPr>
          <w:p w14:paraId="5457F07C" w14:textId="77777777" w:rsidR="0063528E" w:rsidRDefault="00000000">
            <w:pPr>
              <w:pStyle w:val="ac"/>
              <w:ind w:firstLineChars="100" w:firstLine="180"/>
              <w:jc w:val="center"/>
            </w:pPr>
            <w:r>
              <w:t>有效锌</w:t>
            </w:r>
          </w:p>
        </w:tc>
        <w:tc>
          <w:tcPr>
            <w:tcW w:w="1805" w:type="dxa"/>
            <w:tcBorders>
              <w:top w:val="single" w:sz="4" w:space="0" w:color="auto"/>
              <w:left w:val="single" w:sz="4" w:space="0" w:color="auto"/>
            </w:tcBorders>
            <w:shd w:val="clear" w:color="auto" w:fill="auto"/>
            <w:vAlign w:val="center"/>
          </w:tcPr>
          <w:p w14:paraId="4CB1B750" w14:textId="77777777" w:rsidR="0063528E" w:rsidRDefault="00000000">
            <w:pPr>
              <w:pStyle w:val="ac"/>
              <w:spacing w:line="240" w:lineRule="exact"/>
              <w:jc w:val="center"/>
            </w:pPr>
            <w:r>
              <w:rPr>
                <w:rFonts w:ascii="Times New Roman" w:eastAsia="Times New Roman" w:hAnsi="Times New Roman" w:cs="Times New Roman"/>
                <w:sz w:val="17"/>
                <w:szCs w:val="17"/>
                <w:lang w:val="en-US" w:bidi="en-US"/>
              </w:rPr>
              <w:t>DTPA</w:t>
            </w:r>
            <w:r>
              <w:t>浸提</w:t>
            </w:r>
            <w:proofErr w:type="gramStart"/>
            <w:r>
              <w:t>一</w:t>
            </w:r>
            <w:proofErr w:type="gramEnd"/>
            <w:r>
              <w:t>原子吸收分光光度法</w:t>
            </w:r>
          </w:p>
        </w:tc>
        <w:tc>
          <w:tcPr>
            <w:tcW w:w="3970" w:type="dxa"/>
            <w:tcBorders>
              <w:top w:val="single" w:sz="4" w:space="0" w:color="auto"/>
              <w:left w:val="single" w:sz="4" w:space="0" w:color="auto"/>
            </w:tcBorders>
            <w:shd w:val="clear" w:color="auto" w:fill="auto"/>
            <w:vAlign w:val="center"/>
          </w:tcPr>
          <w:p w14:paraId="58D251FA" w14:textId="77777777" w:rsidR="0063528E" w:rsidRDefault="00000000">
            <w:pPr>
              <w:pStyle w:val="ac"/>
              <w:spacing w:line="226" w:lineRule="exact"/>
              <w:rPr>
                <w:sz w:val="17"/>
                <w:szCs w:val="17"/>
              </w:rPr>
            </w:pPr>
            <w:r>
              <w:rPr>
                <w:rFonts w:hint="eastAsia"/>
              </w:rPr>
              <w:t>《</w:t>
            </w:r>
            <w:r>
              <w:t>土壤有效态锌、 锰、 铁、铜含量的测定 二乙 三胺五乙酸</w:t>
            </w:r>
            <w:r>
              <w:rPr>
                <w:sz w:val="17"/>
                <w:szCs w:val="17"/>
                <w:lang w:val="en-US" w:bidi="en-US"/>
              </w:rPr>
              <w:t>(</w:t>
            </w:r>
            <w:r>
              <w:rPr>
                <w:rFonts w:ascii="Times New Roman" w:eastAsia="Times New Roman" w:hAnsi="Times New Roman" w:cs="Times New Roman"/>
                <w:sz w:val="17"/>
                <w:szCs w:val="17"/>
                <w:lang w:val="en-US" w:bidi="en-US"/>
              </w:rPr>
              <w:t>DTPA)</w:t>
            </w:r>
            <w:r>
              <w:t>浸提法》</w:t>
            </w:r>
            <w:r>
              <w:rPr>
                <w:sz w:val="17"/>
                <w:szCs w:val="17"/>
                <w:lang w:val="en-US" w:bidi="en-US"/>
              </w:rPr>
              <w:t>(</w:t>
            </w:r>
            <w:r>
              <w:rPr>
                <w:rFonts w:ascii="Times New Roman" w:eastAsia="Times New Roman" w:hAnsi="Times New Roman" w:cs="Times New Roman"/>
                <w:sz w:val="17"/>
                <w:szCs w:val="17"/>
                <w:lang w:val="en-US" w:bidi="en-US"/>
              </w:rPr>
              <w:t xml:space="preserve">NY/T 890— </w:t>
            </w:r>
            <w:r>
              <w:rPr>
                <w:rFonts w:ascii="Times New Roman" w:eastAsia="Times New Roman" w:hAnsi="Times New Roman" w:cs="Times New Roman"/>
                <w:sz w:val="17"/>
                <w:szCs w:val="17"/>
              </w:rPr>
              <w:t>2004)</w:t>
            </w:r>
          </w:p>
        </w:tc>
        <w:tc>
          <w:tcPr>
            <w:tcW w:w="1651" w:type="dxa"/>
            <w:tcBorders>
              <w:top w:val="single" w:sz="4" w:space="0" w:color="auto"/>
              <w:left w:val="single" w:sz="4" w:space="0" w:color="auto"/>
              <w:right w:val="single" w:sz="4" w:space="0" w:color="auto"/>
            </w:tcBorders>
            <w:shd w:val="clear" w:color="auto" w:fill="auto"/>
          </w:tcPr>
          <w:p w14:paraId="179FBC77" w14:textId="77777777" w:rsidR="0063528E" w:rsidRDefault="0063528E">
            <w:pPr>
              <w:rPr>
                <w:sz w:val="10"/>
                <w:szCs w:val="10"/>
                <w:lang w:eastAsia="zh-CN"/>
              </w:rPr>
            </w:pPr>
          </w:p>
        </w:tc>
      </w:tr>
      <w:tr w:rsidR="0063528E" w14:paraId="4806DB47" w14:textId="77777777">
        <w:trPr>
          <w:trHeight w:hRule="exact" w:val="556"/>
          <w:jc w:val="center"/>
        </w:trPr>
        <w:tc>
          <w:tcPr>
            <w:tcW w:w="1810" w:type="dxa"/>
            <w:vMerge/>
            <w:tcBorders>
              <w:left w:val="single" w:sz="4" w:space="0" w:color="auto"/>
            </w:tcBorders>
            <w:shd w:val="clear" w:color="auto" w:fill="auto"/>
            <w:vAlign w:val="center"/>
          </w:tcPr>
          <w:p w14:paraId="3AF69D51" w14:textId="77777777" w:rsidR="0063528E" w:rsidRDefault="0063528E">
            <w:pPr>
              <w:jc w:val="center"/>
              <w:rPr>
                <w:lang w:eastAsia="zh-CN"/>
              </w:rPr>
            </w:pPr>
          </w:p>
        </w:tc>
        <w:tc>
          <w:tcPr>
            <w:tcW w:w="1805" w:type="dxa"/>
            <w:tcBorders>
              <w:top w:val="single" w:sz="4" w:space="0" w:color="auto"/>
              <w:left w:val="single" w:sz="4" w:space="0" w:color="auto"/>
            </w:tcBorders>
            <w:shd w:val="clear" w:color="auto" w:fill="auto"/>
            <w:vAlign w:val="center"/>
          </w:tcPr>
          <w:p w14:paraId="21FDF4A9" w14:textId="77777777" w:rsidR="0063528E" w:rsidRDefault="00000000">
            <w:pPr>
              <w:pStyle w:val="ac"/>
              <w:spacing w:line="223" w:lineRule="exact"/>
              <w:jc w:val="center"/>
            </w:pPr>
            <w:r>
              <w:rPr>
                <w:rFonts w:ascii="Times New Roman" w:eastAsia="Times New Roman" w:hAnsi="Times New Roman" w:cs="Times New Roman"/>
                <w:sz w:val="17"/>
                <w:szCs w:val="17"/>
                <w:lang w:val="en-US" w:bidi="en-US"/>
              </w:rPr>
              <w:t>DTPA</w:t>
            </w:r>
            <w:r>
              <w:t>浸提</w:t>
            </w:r>
            <w:proofErr w:type="gramStart"/>
            <w:r>
              <w:t>一</w:t>
            </w:r>
            <w:proofErr w:type="gramEnd"/>
            <w:r>
              <w:t>电感耦合等离子体发射光谱法</w:t>
            </w:r>
          </w:p>
        </w:tc>
        <w:tc>
          <w:tcPr>
            <w:tcW w:w="3970" w:type="dxa"/>
            <w:tcBorders>
              <w:top w:val="single" w:sz="4" w:space="0" w:color="auto"/>
              <w:left w:val="single" w:sz="4" w:space="0" w:color="auto"/>
            </w:tcBorders>
            <w:shd w:val="clear" w:color="auto" w:fill="auto"/>
            <w:vAlign w:val="center"/>
          </w:tcPr>
          <w:p w14:paraId="269FAEC5" w14:textId="77777777" w:rsidR="0063528E" w:rsidRDefault="00000000">
            <w:pPr>
              <w:pStyle w:val="ac"/>
              <w:spacing w:line="223" w:lineRule="exact"/>
              <w:rPr>
                <w:sz w:val="17"/>
                <w:szCs w:val="17"/>
              </w:rPr>
            </w:pPr>
            <w:r>
              <w:rPr>
                <w:rFonts w:hint="eastAsia"/>
              </w:rPr>
              <w:t>《</w:t>
            </w:r>
            <w:r>
              <w:t>土壤有效态锌、锰、铁、铜含量的测定 二乙 三胺五乙酸</w:t>
            </w:r>
            <w:r>
              <w:rPr>
                <w:sz w:val="17"/>
                <w:szCs w:val="17"/>
                <w:lang w:val="en-US" w:bidi="en-US"/>
              </w:rPr>
              <w:t>(</w:t>
            </w:r>
            <w:r>
              <w:rPr>
                <w:rFonts w:ascii="Times New Roman" w:eastAsia="Times New Roman" w:hAnsi="Times New Roman" w:cs="Times New Roman"/>
                <w:sz w:val="17"/>
                <w:szCs w:val="17"/>
                <w:lang w:val="en-US" w:bidi="en-US"/>
              </w:rPr>
              <w:t>DTPA)</w:t>
            </w:r>
            <w:r>
              <w:t>浸提法》</w:t>
            </w:r>
            <w:r>
              <w:rPr>
                <w:sz w:val="17"/>
                <w:szCs w:val="17"/>
                <w:lang w:val="en-US" w:bidi="en-US"/>
              </w:rPr>
              <w:t>(</w:t>
            </w:r>
            <w:r>
              <w:rPr>
                <w:rFonts w:ascii="Times New Roman" w:eastAsia="Times New Roman" w:hAnsi="Times New Roman" w:cs="Times New Roman"/>
                <w:sz w:val="17"/>
                <w:szCs w:val="17"/>
                <w:lang w:val="en-US" w:bidi="en-US"/>
              </w:rPr>
              <w:t xml:space="preserve">NY/T 890— </w:t>
            </w:r>
            <w:r>
              <w:rPr>
                <w:rFonts w:ascii="Times New Roman" w:eastAsia="Times New Roman" w:hAnsi="Times New Roman" w:cs="Times New Roman"/>
                <w:sz w:val="17"/>
                <w:szCs w:val="17"/>
              </w:rPr>
              <w:t>2004)</w:t>
            </w:r>
          </w:p>
        </w:tc>
        <w:tc>
          <w:tcPr>
            <w:tcW w:w="1651" w:type="dxa"/>
            <w:tcBorders>
              <w:top w:val="single" w:sz="4" w:space="0" w:color="auto"/>
              <w:left w:val="single" w:sz="4" w:space="0" w:color="auto"/>
              <w:right w:val="single" w:sz="4" w:space="0" w:color="auto"/>
            </w:tcBorders>
            <w:shd w:val="clear" w:color="auto" w:fill="auto"/>
          </w:tcPr>
          <w:p w14:paraId="570077F5" w14:textId="77777777" w:rsidR="0063528E" w:rsidRDefault="0063528E">
            <w:pPr>
              <w:rPr>
                <w:sz w:val="10"/>
                <w:szCs w:val="10"/>
                <w:lang w:eastAsia="zh-CN"/>
              </w:rPr>
            </w:pPr>
          </w:p>
        </w:tc>
      </w:tr>
      <w:tr w:rsidR="0063528E" w14:paraId="3078E271" w14:textId="77777777">
        <w:trPr>
          <w:trHeight w:hRule="exact" w:val="677"/>
          <w:jc w:val="center"/>
        </w:trPr>
        <w:tc>
          <w:tcPr>
            <w:tcW w:w="1810" w:type="dxa"/>
            <w:tcBorders>
              <w:top w:val="single" w:sz="4" w:space="0" w:color="auto"/>
              <w:left w:val="single" w:sz="4" w:space="0" w:color="auto"/>
            </w:tcBorders>
            <w:shd w:val="clear" w:color="auto" w:fill="auto"/>
            <w:vAlign w:val="center"/>
          </w:tcPr>
          <w:p w14:paraId="4A171480" w14:textId="77777777" w:rsidR="0063528E" w:rsidRDefault="00000000">
            <w:pPr>
              <w:pStyle w:val="ac"/>
              <w:ind w:firstLineChars="100" w:firstLine="180"/>
              <w:jc w:val="center"/>
            </w:pPr>
            <w:r>
              <w:t>有效硼</w:t>
            </w:r>
          </w:p>
        </w:tc>
        <w:tc>
          <w:tcPr>
            <w:tcW w:w="1805" w:type="dxa"/>
            <w:tcBorders>
              <w:top w:val="single" w:sz="4" w:space="0" w:color="auto"/>
              <w:left w:val="single" w:sz="4" w:space="0" w:color="auto"/>
            </w:tcBorders>
            <w:shd w:val="clear" w:color="auto" w:fill="auto"/>
            <w:vAlign w:val="center"/>
          </w:tcPr>
          <w:p w14:paraId="727A46F1" w14:textId="77777777" w:rsidR="0063528E" w:rsidRDefault="00000000">
            <w:pPr>
              <w:pStyle w:val="ac"/>
              <w:spacing w:line="230" w:lineRule="exact"/>
              <w:jc w:val="center"/>
            </w:pPr>
            <w:r>
              <w:t>沸水提取</w:t>
            </w:r>
            <w:proofErr w:type="gramStart"/>
            <w:r>
              <w:t>一</w:t>
            </w:r>
            <w:proofErr w:type="gramEnd"/>
            <w:r>
              <w:t>电感耦合 等离子体发射光谱法</w:t>
            </w:r>
          </w:p>
        </w:tc>
        <w:tc>
          <w:tcPr>
            <w:tcW w:w="3970" w:type="dxa"/>
            <w:tcBorders>
              <w:top w:val="single" w:sz="4" w:space="0" w:color="auto"/>
              <w:left w:val="single" w:sz="4" w:space="0" w:color="auto"/>
            </w:tcBorders>
            <w:shd w:val="clear" w:color="auto" w:fill="auto"/>
            <w:vAlign w:val="center"/>
          </w:tcPr>
          <w:p w14:paraId="58008096" w14:textId="77777777" w:rsidR="0063528E" w:rsidRDefault="00000000">
            <w:pPr>
              <w:pStyle w:val="ac"/>
            </w:pPr>
            <w:r>
              <w:t>土壤样品制备与检测技术规范培训教材</w:t>
            </w:r>
          </w:p>
        </w:tc>
        <w:tc>
          <w:tcPr>
            <w:tcW w:w="1651" w:type="dxa"/>
            <w:tcBorders>
              <w:top w:val="single" w:sz="4" w:space="0" w:color="auto"/>
              <w:left w:val="single" w:sz="4" w:space="0" w:color="auto"/>
              <w:right w:val="single" w:sz="4" w:space="0" w:color="auto"/>
            </w:tcBorders>
            <w:shd w:val="clear" w:color="auto" w:fill="auto"/>
          </w:tcPr>
          <w:p w14:paraId="2651F035" w14:textId="77777777" w:rsidR="0063528E" w:rsidRDefault="0063528E">
            <w:pPr>
              <w:rPr>
                <w:sz w:val="10"/>
                <w:szCs w:val="10"/>
                <w:lang w:eastAsia="zh-CN"/>
              </w:rPr>
            </w:pPr>
          </w:p>
        </w:tc>
      </w:tr>
      <w:tr w:rsidR="0063528E" w14:paraId="4CA60E01" w14:textId="77777777">
        <w:trPr>
          <w:trHeight w:hRule="exact" w:val="907"/>
          <w:jc w:val="center"/>
        </w:trPr>
        <w:tc>
          <w:tcPr>
            <w:tcW w:w="1810" w:type="dxa"/>
            <w:tcBorders>
              <w:top w:val="single" w:sz="4" w:space="0" w:color="auto"/>
              <w:left w:val="single" w:sz="4" w:space="0" w:color="auto"/>
            </w:tcBorders>
            <w:shd w:val="clear" w:color="auto" w:fill="auto"/>
            <w:vAlign w:val="center"/>
          </w:tcPr>
          <w:p w14:paraId="2893E3F1" w14:textId="77777777" w:rsidR="0063528E" w:rsidRDefault="00000000">
            <w:pPr>
              <w:pStyle w:val="ac"/>
              <w:ind w:firstLineChars="100" w:firstLine="180"/>
              <w:jc w:val="center"/>
            </w:pPr>
            <w:r>
              <w:t>有效</w:t>
            </w:r>
            <w:proofErr w:type="gramStart"/>
            <w:r>
              <w:t>钼</w:t>
            </w:r>
            <w:proofErr w:type="gramEnd"/>
          </w:p>
        </w:tc>
        <w:tc>
          <w:tcPr>
            <w:tcW w:w="1805" w:type="dxa"/>
            <w:tcBorders>
              <w:top w:val="single" w:sz="4" w:space="0" w:color="auto"/>
              <w:left w:val="single" w:sz="4" w:space="0" w:color="auto"/>
            </w:tcBorders>
            <w:shd w:val="clear" w:color="auto" w:fill="auto"/>
            <w:vAlign w:val="center"/>
          </w:tcPr>
          <w:p w14:paraId="4C9C54B0" w14:textId="77777777" w:rsidR="0063528E" w:rsidRDefault="00000000">
            <w:pPr>
              <w:pStyle w:val="ac"/>
              <w:spacing w:line="223" w:lineRule="exact"/>
              <w:jc w:val="center"/>
            </w:pPr>
            <w:r>
              <w:t>草酸</w:t>
            </w:r>
            <w:r>
              <w:rPr>
                <w:rFonts w:ascii="Times New Roman" w:eastAsia="Times New Roman" w:hAnsi="Times New Roman" w:cs="Times New Roman"/>
                <w:sz w:val="17"/>
                <w:szCs w:val="17"/>
              </w:rPr>
              <w:t>—</w:t>
            </w:r>
            <w:r>
              <w:t>草酸</w:t>
            </w:r>
            <w:proofErr w:type="gramStart"/>
            <w:r>
              <w:t>铵浸提</w:t>
            </w:r>
            <w:proofErr w:type="gramEnd"/>
            <w:r>
              <w:rPr>
                <w:rFonts w:ascii="Times New Roman" w:eastAsia="Times New Roman" w:hAnsi="Times New Roman" w:cs="Times New Roman"/>
                <w:sz w:val="17"/>
                <w:szCs w:val="17"/>
              </w:rPr>
              <w:t xml:space="preserve">— </w:t>
            </w:r>
            <w:r>
              <w:t>电感耦合等离子体质 谱法</w:t>
            </w:r>
          </w:p>
        </w:tc>
        <w:tc>
          <w:tcPr>
            <w:tcW w:w="3970" w:type="dxa"/>
            <w:tcBorders>
              <w:top w:val="single" w:sz="4" w:space="0" w:color="auto"/>
              <w:left w:val="single" w:sz="4" w:space="0" w:color="auto"/>
            </w:tcBorders>
            <w:shd w:val="clear" w:color="auto" w:fill="auto"/>
            <w:vAlign w:val="center"/>
          </w:tcPr>
          <w:p w14:paraId="2469D05C" w14:textId="77777777" w:rsidR="0063528E" w:rsidRDefault="00000000">
            <w:pPr>
              <w:pStyle w:val="ac"/>
              <w:spacing w:line="226" w:lineRule="exact"/>
              <w:rPr>
                <w:sz w:val="17"/>
                <w:szCs w:val="17"/>
              </w:rPr>
            </w:pPr>
            <w:r>
              <w:t>«土壤检测 第</w:t>
            </w:r>
            <w:r>
              <w:rPr>
                <w:rFonts w:ascii="Times New Roman" w:eastAsia="Times New Roman" w:hAnsi="Times New Roman" w:cs="Times New Roman"/>
                <w:sz w:val="17"/>
                <w:szCs w:val="17"/>
              </w:rPr>
              <w:t>9</w:t>
            </w:r>
            <w:r>
              <w:t>部分: 土壤有效</w:t>
            </w:r>
            <w:proofErr w:type="gramStart"/>
            <w:r>
              <w:t>钼</w:t>
            </w:r>
            <w:proofErr w:type="gramEnd"/>
            <w:r>
              <w:t>的测定</w:t>
            </w:r>
            <w:proofErr w:type="gramStart"/>
            <w:r>
              <w:t>》</w:t>
            </w:r>
            <w:proofErr w:type="gramEnd"/>
            <w:r>
              <w:t xml:space="preserve"> </w:t>
            </w:r>
            <w:r>
              <w:rPr>
                <w:rFonts w:ascii="Times New Roman" w:eastAsia="Times New Roman" w:hAnsi="Times New Roman" w:cs="Times New Roman"/>
                <w:sz w:val="17"/>
                <w:szCs w:val="17"/>
                <w:lang w:val="en-US" w:bidi="en-US"/>
              </w:rPr>
              <w:t>(NY/T 1121.9—2023)</w:t>
            </w:r>
          </w:p>
        </w:tc>
        <w:tc>
          <w:tcPr>
            <w:tcW w:w="1651" w:type="dxa"/>
            <w:tcBorders>
              <w:top w:val="single" w:sz="4" w:space="0" w:color="auto"/>
              <w:left w:val="single" w:sz="4" w:space="0" w:color="auto"/>
              <w:right w:val="single" w:sz="4" w:space="0" w:color="auto"/>
            </w:tcBorders>
            <w:shd w:val="clear" w:color="auto" w:fill="auto"/>
          </w:tcPr>
          <w:p w14:paraId="0A6B2CE5" w14:textId="77777777" w:rsidR="0063528E" w:rsidRDefault="0063528E">
            <w:pPr>
              <w:rPr>
                <w:sz w:val="10"/>
                <w:szCs w:val="10"/>
                <w:lang w:eastAsia="zh-CN"/>
              </w:rPr>
            </w:pPr>
          </w:p>
        </w:tc>
      </w:tr>
      <w:tr w:rsidR="0063528E" w14:paraId="71DCACA8" w14:textId="77777777">
        <w:trPr>
          <w:trHeight w:hRule="exact" w:val="907"/>
          <w:jc w:val="center"/>
        </w:trPr>
        <w:tc>
          <w:tcPr>
            <w:tcW w:w="1810" w:type="dxa"/>
            <w:tcBorders>
              <w:top w:val="single" w:sz="4" w:space="0" w:color="auto"/>
              <w:left w:val="single" w:sz="4" w:space="0" w:color="auto"/>
            </w:tcBorders>
            <w:shd w:val="clear" w:color="auto" w:fill="auto"/>
            <w:vAlign w:val="center"/>
          </w:tcPr>
          <w:p w14:paraId="19741AC7" w14:textId="77777777" w:rsidR="0063528E" w:rsidRDefault="00000000">
            <w:pPr>
              <w:pStyle w:val="ac"/>
              <w:ind w:firstLineChars="100" w:firstLine="180"/>
              <w:jc w:val="center"/>
            </w:pPr>
            <w:r>
              <w:t>游离铁</w:t>
            </w:r>
          </w:p>
        </w:tc>
        <w:tc>
          <w:tcPr>
            <w:tcW w:w="1805" w:type="dxa"/>
            <w:tcBorders>
              <w:top w:val="single" w:sz="4" w:space="0" w:color="auto"/>
              <w:left w:val="single" w:sz="4" w:space="0" w:color="auto"/>
            </w:tcBorders>
            <w:shd w:val="clear" w:color="auto" w:fill="auto"/>
            <w:vAlign w:val="center"/>
          </w:tcPr>
          <w:p w14:paraId="1633F2AD" w14:textId="77777777" w:rsidR="0063528E" w:rsidRDefault="00000000">
            <w:pPr>
              <w:pStyle w:val="ac"/>
              <w:spacing w:line="226" w:lineRule="exact"/>
              <w:jc w:val="center"/>
            </w:pPr>
            <w:r>
              <w:t>连二亚硫酸钠</w:t>
            </w:r>
            <w:r>
              <w:rPr>
                <w:rFonts w:ascii="Times New Roman" w:eastAsia="Times New Roman" w:hAnsi="Times New Roman" w:cs="Times New Roman"/>
                <w:sz w:val="17"/>
                <w:szCs w:val="17"/>
              </w:rPr>
              <w:t>—</w:t>
            </w:r>
            <w:r>
              <w:t>柠檬 酸</w:t>
            </w:r>
            <w:proofErr w:type="gramStart"/>
            <w:r>
              <w:t>钠</w:t>
            </w:r>
            <w:r>
              <w:rPr>
                <w:rFonts w:ascii="Times New Roman" w:eastAsia="Times New Roman" w:hAnsi="Times New Roman" w:cs="Times New Roman"/>
                <w:sz w:val="17"/>
                <w:szCs w:val="17"/>
              </w:rPr>
              <w:t>—</w:t>
            </w:r>
            <w:r>
              <w:t>重碳酸钠</w:t>
            </w:r>
            <w:proofErr w:type="gramEnd"/>
            <w:r>
              <w:t>浸提</w:t>
            </w:r>
            <w:proofErr w:type="gramStart"/>
            <w:r>
              <w:rPr>
                <w:rFonts w:ascii="Times New Roman" w:eastAsia="Times New Roman" w:hAnsi="Times New Roman" w:cs="Times New Roman"/>
                <w:sz w:val="17"/>
                <w:szCs w:val="17"/>
              </w:rPr>
              <w:t>—</w:t>
            </w:r>
            <w:r>
              <w:t>邻菲罗啉</w:t>
            </w:r>
            <w:proofErr w:type="gramEnd"/>
            <w:r>
              <w:t>比色法</w:t>
            </w:r>
          </w:p>
        </w:tc>
        <w:tc>
          <w:tcPr>
            <w:tcW w:w="3970" w:type="dxa"/>
            <w:tcBorders>
              <w:top w:val="single" w:sz="4" w:space="0" w:color="auto"/>
              <w:left w:val="single" w:sz="4" w:space="0" w:color="auto"/>
            </w:tcBorders>
            <w:shd w:val="clear" w:color="auto" w:fill="auto"/>
            <w:vAlign w:val="center"/>
          </w:tcPr>
          <w:p w14:paraId="61F19B08" w14:textId="77777777" w:rsidR="0063528E" w:rsidRDefault="00000000">
            <w:pPr>
              <w:pStyle w:val="ac"/>
              <w:spacing w:line="216" w:lineRule="exact"/>
              <w:rPr>
                <w:sz w:val="17"/>
                <w:szCs w:val="17"/>
              </w:rPr>
            </w:pPr>
            <w:r>
              <w:rPr>
                <w:rFonts w:hint="eastAsia"/>
              </w:rPr>
              <w:t>《</w:t>
            </w:r>
            <w:r>
              <w:t>土壤分析技术规范》</w:t>
            </w:r>
            <w:r>
              <w:rPr>
                <w:sz w:val="17"/>
                <w:szCs w:val="17"/>
              </w:rPr>
              <w:t>(</w:t>
            </w:r>
            <w:r>
              <w:t>第二版</w:t>
            </w:r>
            <w:r>
              <w:rPr>
                <w:sz w:val="17"/>
                <w:szCs w:val="17"/>
              </w:rPr>
              <w:t>)，</w:t>
            </w:r>
            <w:r>
              <w:rPr>
                <w:rFonts w:ascii="Times New Roman" w:eastAsia="Times New Roman" w:hAnsi="Times New Roman" w:cs="Times New Roman"/>
                <w:sz w:val="17"/>
                <w:szCs w:val="17"/>
                <w:lang w:val="en-US" w:bidi="en-US"/>
              </w:rPr>
              <w:t>19.1</w:t>
            </w:r>
            <w:r>
              <w:t xml:space="preserve">游离铁 </w:t>
            </w:r>
            <w:r>
              <w:rPr>
                <w:rFonts w:ascii="Times New Roman" w:eastAsia="Times New Roman" w:hAnsi="Times New Roman" w:cs="Times New Roman"/>
                <w:sz w:val="17"/>
                <w:szCs w:val="17"/>
                <w:lang w:val="en-US" w:bidi="en-US"/>
              </w:rPr>
              <w:t>(Fed)</w:t>
            </w:r>
            <w:r>
              <w:t>的测定</w:t>
            </w:r>
            <w:r>
              <w:rPr>
                <w:sz w:val="17"/>
                <w:szCs w:val="17"/>
                <w:lang w:val="en-US" w:bidi="en-US"/>
              </w:rPr>
              <w:t>(</w:t>
            </w:r>
            <w:r>
              <w:rPr>
                <w:rFonts w:ascii="Times New Roman" w:eastAsia="Times New Roman" w:hAnsi="Times New Roman" w:cs="Times New Roman"/>
                <w:sz w:val="17"/>
                <w:szCs w:val="17"/>
                <w:lang w:val="en-US" w:bidi="en-US"/>
              </w:rPr>
              <w:t>DCB</w:t>
            </w:r>
            <w:r>
              <w:t>法</w:t>
            </w:r>
            <w:r>
              <w:rPr>
                <w:sz w:val="17"/>
                <w:szCs w:val="17"/>
              </w:rPr>
              <w:t>)</w:t>
            </w:r>
          </w:p>
        </w:tc>
        <w:tc>
          <w:tcPr>
            <w:tcW w:w="1651" w:type="dxa"/>
            <w:tcBorders>
              <w:top w:val="single" w:sz="4" w:space="0" w:color="auto"/>
              <w:left w:val="single" w:sz="4" w:space="0" w:color="auto"/>
              <w:right w:val="single" w:sz="4" w:space="0" w:color="auto"/>
            </w:tcBorders>
            <w:shd w:val="clear" w:color="auto" w:fill="auto"/>
          </w:tcPr>
          <w:p w14:paraId="0CD566FD" w14:textId="77777777" w:rsidR="0063528E" w:rsidRDefault="0063528E">
            <w:pPr>
              <w:rPr>
                <w:sz w:val="10"/>
                <w:szCs w:val="10"/>
                <w:lang w:eastAsia="zh-CN"/>
              </w:rPr>
            </w:pPr>
          </w:p>
        </w:tc>
      </w:tr>
      <w:tr w:rsidR="0063528E" w14:paraId="46E41545" w14:textId="77777777">
        <w:trPr>
          <w:trHeight w:hRule="exact" w:val="792"/>
          <w:jc w:val="center"/>
        </w:trPr>
        <w:tc>
          <w:tcPr>
            <w:tcW w:w="1810" w:type="dxa"/>
            <w:vMerge w:val="restart"/>
            <w:tcBorders>
              <w:top w:val="single" w:sz="4" w:space="0" w:color="auto"/>
              <w:left w:val="single" w:sz="4" w:space="0" w:color="auto"/>
            </w:tcBorders>
            <w:shd w:val="clear" w:color="auto" w:fill="auto"/>
            <w:vAlign w:val="center"/>
          </w:tcPr>
          <w:p w14:paraId="39D8A470" w14:textId="77777777" w:rsidR="0063528E" w:rsidRDefault="00000000">
            <w:pPr>
              <w:pStyle w:val="ac"/>
              <w:ind w:firstLineChars="100" w:firstLine="180"/>
              <w:jc w:val="center"/>
            </w:pPr>
            <w:r>
              <w:t>总汞</w:t>
            </w:r>
          </w:p>
        </w:tc>
        <w:tc>
          <w:tcPr>
            <w:tcW w:w="1805" w:type="dxa"/>
            <w:tcBorders>
              <w:top w:val="single" w:sz="4" w:space="0" w:color="auto"/>
              <w:left w:val="single" w:sz="4" w:space="0" w:color="auto"/>
            </w:tcBorders>
            <w:shd w:val="clear" w:color="auto" w:fill="auto"/>
            <w:vAlign w:val="center"/>
          </w:tcPr>
          <w:p w14:paraId="47293CD2" w14:textId="77777777" w:rsidR="0063528E" w:rsidRDefault="00000000">
            <w:pPr>
              <w:pStyle w:val="ac"/>
              <w:jc w:val="center"/>
            </w:pPr>
            <w:r>
              <w:t>原子荧光法</w:t>
            </w:r>
          </w:p>
        </w:tc>
        <w:tc>
          <w:tcPr>
            <w:tcW w:w="3970" w:type="dxa"/>
            <w:tcBorders>
              <w:top w:val="single" w:sz="4" w:space="0" w:color="auto"/>
              <w:left w:val="single" w:sz="4" w:space="0" w:color="auto"/>
            </w:tcBorders>
            <w:shd w:val="clear" w:color="auto" w:fill="auto"/>
            <w:vAlign w:val="center"/>
          </w:tcPr>
          <w:p w14:paraId="140F1FDB" w14:textId="77777777" w:rsidR="0063528E" w:rsidRDefault="00000000">
            <w:pPr>
              <w:pStyle w:val="ac"/>
              <w:spacing w:line="223" w:lineRule="exact"/>
              <w:rPr>
                <w:sz w:val="17"/>
                <w:szCs w:val="17"/>
              </w:rPr>
            </w:pPr>
            <w:r>
              <w:rPr>
                <w:rFonts w:hint="eastAsia"/>
              </w:rPr>
              <w:t>《</w:t>
            </w:r>
            <w:r>
              <w:t>土壤质量 总汞、总砷、总铅的测定</w:t>
            </w:r>
            <w:r>
              <w:rPr>
                <w:rFonts w:hint="eastAsia"/>
                <w:lang w:val="en-US"/>
              </w:rPr>
              <w:t xml:space="preserve">  </w:t>
            </w:r>
            <w:r>
              <w:t>原子荧光法第</w:t>
            </w:r>
            <w:r>
              <w:rPr>
                <w:rFonts w:ascii="Times New Roman" w:eastAsia="Times New Roman" w:hAnsi="Times New Roman" w:cs="Times New Roman"/>
                <w:sz w:val="17"/>
                <w:szCs w:val="17"/>
              </w:rPr>
              <w:t>1</w:t>
            </w:r>
            <w:r>
              <w:t>部分</w:t>
            </w:r>
            <w:r>
              <w:rPr>
                <w:sz w:val="17"/>
                <w:szCs w:val="17"/>
              </w:rPr>
              <w:t>：</w:t>
            </w:r>
            <w:r>
              <w:t>土壤中总汞的测定》</w:t>
            </w:r>
            <w:r>
              <w:rPr>
                <w:sz w:val="17"/>
                <w:szCs w:val="17"/>
                <w:lang w:val="en-US" w:bidi="en-US"/>
              </w:rPr>
              <w:t>(</w:t>
            </w:r>
            <w:r>
              <w:rPr>
                <w:rFonts w:ascii="Times New Roman" w:eastAsia="Times New Roman" w:hAnsi="Times New Roman" w:cs="Times New Roman"/>
                <w:sz w:val="17"/>
                <w:szCs w:val="17"/>
                <w:lang w:val="en-US" w:bidi="en-US"/>
              </w:rPr>
              <w:t xml:space="preserve">GB/T 22105. </w:t>
            </w:r>
            <w:r>
              <w:rPr>
                <w:rFonts w:ascii="Times New Roman" w:eastAsia="Times New Roman" w:hAnsi="Times New Roman" w:cs="Times New Roman"/>
                <w:sz w:val="17"/>
                <w:szCs w:val="17"/>
                <w:lang w:val="en-US" w:eastAsia="en-US" w:bidi="en-US"/>
              </w:rPr>
              <w:t>1—2008)</w:t>
            </w:r>
          </w:p>
        </w:tc>
        <w:tc>
          <w:tcPr>
            <w:tcW w:w="1651" w:type="dxa"/>
            <w:tcBorders>
              <w:top w:val="single" w:sz="4" w:space="0" w:color="auto"/>
              <w:left w:val="single" w:sz="4" w:space="0" w:color="auto"/>
              <w:right w:val="single" w:sz="4" w:space="0" w:color="auto"/>
            </w:tcBorders>
            <w:shd w:val="clear" w:color="auto" w:fill="auto"/>
          </w:tcPr>
          <w:p w14:paraId="2345C6B0" w14:textId="77777777" w:rsidR="0063528E" w:rsidRDefault="0063528E">
            <w:pPr>
              <w:rPr>
                <w:sz w:val="10"/>
                <w:szCs w:val="10"/>
              </w:rPr>
            </w:pPr>
          </w:p>
        </w:tc>
      </w:tr>
      <w:tr w:rsidR="0063528E" w14:paraId="41625E58" w14:textId="77777777">
        <w:trPr>
          <w:trHeight w:hRule="exact" w:val="797"/>
          <w:jc w:val="center"/>
        </w:trPr>
        <w:tc>
          <w:tcPr>
            <w:tcW w:w="1810" w:type="dxa"/>
            <w:vMerge/>
            <w:tcBorders>
              <w:left w:val="single" w:sz="4" w:space="0" w:color="auto"/>
            </w:tcBorders>
            <w:shd w:val="clear" w:color="auto" w:fill="auto"/>
            <w:vAlign w:val="center"/>
          </w:tcPr>
          <w:p w14:paraId="3710CEE9" w14:textId="77777777" w:rsidR="0063528E" w:rsidRDefault="0063528E">
            <w:pPr>
              <w:jc w:val="center"/>
            </w:pPr>
          </w:p>
        </w:tc>
        <w:tc>
          <w:tcPr>
            <w:tcW w:w="1805" w:type="dxa"/>
            <w:tcBorders>
              <w:top w:val="single" w:sz="4" w:space="0" w:color="auto"/>
              <w:left w:val="single" w:sz="4" w:space="0" w:color="auto"/>
            </w:tcBorders>
            <w:shd w:val="clear" w:color="auto" w:fill="auto"/>
            <w:vAlign w:val="center"/>
          </w:tcPr>
          <w:p w14:paraId="1ADE8821" w14:textId="77777777" w:rsidR="0063528E" w:rsidRDefault="00000000">
            <w:pPr>
              <w:pStyle w:val="ac"/>
              <w:spacing w:line="226" w:lineRule="exact"/>
              <w:jc w:val="center"/>
            </w:pPr>
            <w:r>
              <w:t>催化热解</w:t>
            </w:r>
            <w:r>
              <w:rPr>
                <w:rFonts w:ascii="Times New Roman" w:eastAsia="Times New Roman" w:hAnsi="Times New Roman" w:cs="Times New Roman"/>
                <w:sz w:val="17"/>
                <w:szCs w:val="17"/>
              </w:rPr>
              <w:t>—</w:t>
            </w:r>
            <w:r>
              <w:t>冷原子吸 收分光光度法</w:t>
            </w:r>
          </w:p>
        </w:tc>
        <w:tc>
          <w:tcPr>
            <w:tcW w:w="3970" w:type="dxa"/>
            <w:tcBorders>
              <w:top w:val="single" w:sz="4" w:space="0" w:color="auto"/>
              <w:left w:val="single" w:sz="4" w:space="0" w:color="auto"/>
            </w:tcBorders>
            <w:shd w:val="clear" w:color="auto" w:fill="auto"/>
            <w:vAlign w:val="center"/>
          </w:tcPr>
          <w:p w14:paraId="66191867" w14:textId="77777777" w:rsidR="0063528E" w:rsidRDefault="00000000">
            <w:pPr>
              <w:pStyle w:val="ac"/>
              <w:spacing w:line="230" w:lineRule="exact"/>
              <w:rPr>
                <w:sz w:val="17"/>
                <w:szCs w:val="17"/>
              </w:rPr>
            </w:pPr>
            <w:r>
              <w:rPr>
                <w:rFonts w:hint="eastAsia"/>
              </w:rPr>
              <w:t>《</w:t>
            </w:r>
            <w:r>
              <w:t>土壤和沉积物 总汞的测定</w:t>
            </w:r>
            <w:r>
              <w:rPr>
                <w:rFonts w:hint="eastAsia"/>
                <w:lang w:val="en-US"/>
              </w:rPr>
              <w:t xml:space="preserve"> </w:t>
            </w:r>
            <w:r>
              <w:t>催化热解</w:t>
            </w:r>
            <w:r>
              <w:rPr>
                <w:rFonts w:ascii="Times New Roman" w:eastAsia="Times New Roman" w:hAnsi="Times New Roman" w:cs="Times New Roman"/>
                <w:sz w:val="17"/>
                <w:szCs w:val="17"/>
              </w:rPr>
              <w:t>/</w:t>
            </w:r>
            <w:r>
              <w:t>冷原子吸收分光光度法》</w:t>
            </w:r>
            <w:r>
              <w:rPr>
                <w:sz w:val="17"/>
                <w:szCs w:val="17"/>
                <w:lang w:val="en-US" w:bidi="en-US"/>
              </w:rPr>
              <w:t>(</w:t>
            </w:r>
            <w:r>
              <w:rPr>
                <w:rFonts w:ascii="Times New Roman" w:eastAsia="Times New Roman" w:hAnsi="Times New Roman" w:cs="Times New Roman"/>
                <w:sz w:val="17"/>
                <w:szCs w:val="17"/>
                <w:lang w:val="en-US" w:bidi="en-US"/>
              </w:rPr>
              <w:t>HJ 923—2017)</w:t>
            </w:r>
          </w:p>
        </w:tc>
        <w:tc>
          <w:tcPr>
            <w:tcW w:w="1651" w:type="dxa"/>
            <w:tcBorders>
              <w:top w:val="single" w:sz="4" w:space="0" w:color="auto"/>
              <w:left w:val="single" w:sz="4" w:space="0" w:color="auto"/>
              <w:right w:val="single" w:sz="4" w:space="0" w:color="auto"/>
            </w:tcBorders>
            <w:shd w:val="clear" w:color="auto" w:fill="auto"/>
          </w:tcPr>
          <w:p w14:paraId="6BCA0D05" w14:textId="77777777" w:rsidR="0063528E" w:rsidRDefault="0063528E">
            <w:pPr>
              <w:rPr>
                <w:sz w:val="10"/>
                <w:szCs w:val="10"/>
                <w:lang w:eastAsia="zh-CN"/>
              </w:rPr>
            </w:pPr>
          </w:p>
        </w:tc>
      </w:tr>
      <w:tr w:rsidR="0063528E" w14:paraId="71C44B17" w14:textId="77777777">
        <w:trPr>
          <w:trHeight w:hRule="exact" w:val="792"/>
          <w:jc w:val="center"/>
        </w:trPr>
        <w:tc>
          <w:tcPr>
            <w:tcW w:w="1810" w:type="dxa"/>
            <w:tcBorders>
              <w:top w:val="single" w:sz="4" w:space="0" w:color="auto"/>
              <w:left w:val="single" w:sz="4" w:space="0" w:color="auto"/>
            </w:tcBorders>
            <w:shd w:val="clear" w:color="auto" w:fill="auto"/>
            <w:vAlign w:val="center"/>
          </w:tcPr>
          <w:p w14:paraId="75CA349A" w14:textId="77777777" w:rsidR="0063528E" w:rsidRDefault="00000000">
            <w:pPr>
              <w:pStyle w:val="ac"/>
              <w:ind w:firstLineChars="100" w:firstLine="180"/>
              <w:jc w:val="center"/>
            </w:pPr>
            <w:r>
              <w:t>总砷</w:t>
            </w:r>
          </w:p>
        </w:tc>
        <w:tc>
          <w:tcPr>
            <w:tcW w:w="1805" w:type="dxa"/>
            <w:tcBorders>
              <w:top w:val="single" w:sz="4" w:space="0" w:color="auto"/>
              <w:left w:val="single" w:sz="4" w:space="0" w:color="auto"/>
            </w:tcBorders>
            <w:shd w:val="clear" w:color="auto" w:fill="auto"/>
            <w:vAlign w:val="center"/>
          </w:tcPr>
          <w:p w14:paraId="6950E198" w14:textId="77777777" w:rsidR="0063528E" w:rsidRDefault="00000000">
            <w:pPr>
              <w:pStyle w:val="ac"/>
              <w:jc w:val="center"/>
            </w:pPr>
            <w:r>
              <w:t>原子荧光法</w:t>
            </w:r>
          </w:p>
        </w:tc>
        <w:tc>
          <w:tcPr>
            <w:tcW w:w="3970" w:type="dxa"/>
            <w:tcBorders>
              <w:top w:val="single" w:sz="4" w:space="0" w:color="auto"/>
              <w:left w:val="single" w:sz="4" w:space="0" w:color="auto"/>
            </w:tcBorders>
            <w:shd w:val="clear" w:color="auto" w:fill="auto"/>
            <w:vAlign w:val="center"/>
          </w:tcPr>
          <w:p w14:paraId="5EEB628D" w14:textId="77777777" w:rsidR="0063528E" w:rsidRDefault="00000000">
            <w:pPr>
              <w:pStyle w:val="ac"/>
              <w:spacing w:line="226" w:lineRule="exact"/>
              <w:rPr>
                <w:sz w:val="17"/>
                <w:szCs w:val="17"/>
              </w:rPr>
            </w:pPr>
            <w:r>
              <w:rPr>
                <w:rFonts w:hint="eastAsia"/>
              </w:rPr>
              <w:t>《</w:t>
            </w:r>
            <w:r>
              <w:t>土壤质量</w:t>
            </w:r>
            <w:r>
              <w:rPr>
                <w:rFonts w:hint="eastAsia"/>
                <w:lang w:val="en-US"/>
              </w:rPr>
              <w:t xml:space="preserve">  </w:t>
            </w:r>
            <w:r>
              <w:t>总汞、总砷、总铅的测定</w:t>
            </w:r>
            <w:r>
              <w:rPr>
                <w:rFonts w:hint="eastAsia"/>
                <w:lang w:val="en-US"/>
              </w:rPr>
              <w:t xml:space="preserve"> </w:t>
            </w:r>
            <w:r>
              <w:t xml:space="preserve"> 原子荧光 法 第</w:t>
            </w:r>
            <w:r>
              <w:rPr>
                <w:rFonts w:ascii="Times New Roman" w:eastAsia="Times New Roman" w:hAnsi="Times New Roman" w:cs="Times New Roman"/>
                <w:sz w:val="17"/>
                <w:szCs w:val="17"/>
              </w:rPr>
              <w:t>2</w:t>
            </w:r>
            <w:r>
              <w:t>部分</w:t>
            </w:r>
            <w:r>
              <w:rPr>
                <w:sz w:val="17"/>
                <w:szCs w:val="17"/>
              </w:rPr>
              <w:t>：</w:t>
            </w:r>
            <w:r>
              <w:t>土壤中总砷的测定》</w:t>
            </w:r>
            <w:r>
              <w:rPr>
                <w:sz w:val="17"/>
                <w:szCs w:val="17"/>
                <w:lang w:val="en-US" w:bidi="en-US"/>
              </w:rPr>
              <w:t>(</w:t>
            </w:r>
            <w:r>
              <w:rPr>
                <w:rFonts w:ascii="Times New Roman" w:eastAsia="Times New Roman" w:hAnsi="Times New Roman" w:cs="Times New Roman"/>
                <w:sz w:val="17"/>
                <w:szCs w:val="17"/>
                <w:lang w:val="en-US" w:bidi="en-US"/>
              </w:rPr>
              <w:t xml:space="preserve">GB/T 22105. </w:t>
            </w:r>
            <w:r>
              <w:rPr>
                <w:rFonts w:ascii="Times New Roman" w:eastAsia="Times New Roman" w:hAnsi="Times New Roman" w:cs="Times New Roman"/>
                <w:sz w:val="17"/>
                <w:szCs w:val="17"/>
                <w:lang w:val="en-US" w:eastAsia="en-US" w:bidi="en-US"/>
              </w:rPr>
              <w:t>2—2008)</w:t>
            </w:r>
          </w:p>
        </w:tc>
        <w:tc>
          <w:tcPr>
            <w:tcW w:w="1651" w:type="dxa"/>
            <w:tcBorders>
              <w:top w:val="single" w:sz="4" w:space="0" w:color="auto"/>
              <w:left w:val="single" w:sz="4" w:space="0" w:color="auto"/>
              <w:right w:val="single" w:sz="4" w:space="0" w:color="auto"/>
            </w:tcBorders>
            <w:shd w:val="clear" w:color="auto" w:fill="auto"/>
          </w:tcPr>
          <w:p w14:paraId="0730AF5E" w14:textId="77777777" w:rsidR="0063528E" w:rsidRDefault="0063528E">
            <w:pPr>
              <w:rPr>
                <w:sz w:val="10"/>
                <w:szCs w:val="10"/>
              </w:rPr>
            </w:pPr>
          </w:p>
        </w:tc>
      </w:tr>
      <w:tr w:rsidR="0063528E" w14:paraId="4B720D06" w14:textId="77777777">
        <w:trPr>
          <w:trHeight w:hRule="exact" w:val="797"/>
          <w:jc w:val="center"/>
        </w:trPr>
        <w:tc>
          <w:tcPr>
            <w:tcW w:w="1810" w:type="dxa"/>
            <w:tcBorders>
              <w:top w:val="single" w:sz="4" w:space="0" w:color="auto"/>
              <w:left w:val="single" w:sz="4" w:space="0" w:color="auto"/>
            </w:tcBorders>
            <w:shd w:val="clear" w:color="auto" w:fill="auto"/>
            <w:vAlign w:val="center"/>
          </w:tcPr>
          <w:p w14:paraId="12819610" w14:textId="77777777" w:rsidR="0063528E" w:rsidRDefault="00000000">
            <w:pPr>
              <w:pStyle w:val="ac"/>
              <w:ind w:firstLineChars="100" w:firstLine="180"/>
              <w:jc w:val="center"/>
            </w:pPr>
            <w:proofErr w:type="gramStart"/>
            <w:r>
              <w:t>总铅</w:t>
            </w:r>
            <w:proofErr w:type="gramEnd"/>
          </w:p>
        </w:tc>
        <w:tc>
          <w:tcPr>
            <w:tcW w:w="1805" w:type="dxa"/>
            <w:tcBorders>
              <w:top w:val="single" w:sz="4" w:space="0" w:color="auto"/>
              <w:left w:val="single" w:sz="4" w:space="0" w:color="auto"/>
            </w:tcBorders>
            <w:shd w:val="clear" w:color="auto" w:fill="auto"/>
            <w:vAlign w:val="center"/>
          </w:tcPr>
          <w:p w14:paraId="10669C16" w14:textId="77777777" w:rsidR="0063528E" w:rsidRDefault="00000000">
            <w:pPr>
              <w:pStyle w:val="ac"/>
              <w:spacing w:line="226" w:lineRule="exact"/>
              <w:jc w:val="center"/>
            </w:pPr>
            <w:r>
              <w:t>酸消解</w:t>
            </w:r>
            <w:r>
              <w:rPr>
                <w:rFonts w:ascii="Times New Roman" w:eastAsia="Times New Roman" w:hAnsi="Times New Roman" w:cs="Times New Roman"/>
                <w:sz w:val="17"/>
                <w:szCs w:val="17"/>
              </w:rPr>
              <w:t>—</w:t>
            </w:r>
            <w:r>
              <w:t>电感耦合等 离子体质谱法</w:t>
            </w:r>
          </w:p>
        </w:tc>
        <w:tc>
          <w:tcPr>
            <w:tcW w:w="3970" w:type="dxa"/>
            <w:tcBorders>
              <w:top w:val="single" w:sz="4" w:space="0" w:color="auto"/>
              <w:left w:val="single" w:sz="4" w:space="0" w:color="auto"/>
            </w:tcBorders>
            <w:shd w:val="clear" w:color="auto" w:fill="auto"/>
            <w:vAlign w:val="center"/>
          </w:tcPr>
          <w:p w14:paraId="4B7EBB47" w14:textId="77777777" w:rsidR="0063528E" w:rsidRDefault="00000000">
            <w:pPr>
              <w:pStyle w:val="ac"/>
              <w:spacing w:line="226" w:lineRule="exact"/>
              <w:rPr>
                <w:sz w:val="17"/>
                <w:szCs w:val="17"/>
              </w:rPr>
            </w:pPr>
            <w:r>
              <w:rPr>
                <w:rFonts w:hint="eastAsia"/>
              </w:rPr>
              <w:t>《</w:t>
            </w:r>
            <w:r>
              <w:t>固体废物 金属元素的测定</w:t>
            </w:r>
            <w:r>
              <w:rPr>
                <w:rFonts w:hint="eastAsia"/>
                <w:lang w:val="en-US"/>
              </w:rPr>
              <w:t xml:space="preserve"> </w:t>
            </w:r>
            <w:r>
              <w:t xml:space="preserve">电感耦合等离子体质谱法》 </w:t>
            </w:r>
            <w:r>
              <w:rPr>
                <w:rFonts w:ascii="Times New Roman" w:eastAsia="Times New Roman" w:hAnsi="Times New Roman" w:cs="Times New Roman"/>
                <w:sz w:val="17"/>
                <w:szCs w:val="17"/>
              </w:rPr>
              <w:t xml:space="preserve">( </w:t>
            </w:r>
            <w:r>
              <w:rPr>
                <w:rFonts w:ascii="Times New Roman" w:eastAsia="Times New Roman" w:hAnsi="Times New Roman" w:cs="Times New Roman"/>
                <w:sz w:val="17"/>
                <w:szCs w:val="17"/>
                <w:lang w:val="en-US" w:bidi="en-US"/>
              </w:rPr>
              <w:t xml:space="preserve">HJ </w:t>
            </w:r>
            <w:r>
              <w:rPr>
                <w:rFonts w:ascii="Times New Roman" w:eastAsia="Times New Roman" w:hAnsi="Times New Roman" w:cs="Times New Roman"/>
                <w:sz w:val="17"/>
                <w:szCs w:val="17"/>
              </w:rPr>
              <w:t>766—2015)</w:t>
            </w:r>
          </w:p>
        </w:tc>
        <w:tc>
          <w:tcPr>
            <w:tcW w:w="1651" w:type="dxa"/>
            <w:tcBorders>
              <w:top w:val="single" w:sz="4" w:space="0" w:color="auto"/>
              <w:left w:val="single" w:sz="4" w:space="0" w:color="auto"/>
              <w:right w:val="single" w:sz="4" w:space="0" w:color="auto"/>
            </w:tcBorders>
            <w:shd w:val="clear" w:color="auto" w:fill="auto"/>
          </w:tcPr>
          <w:p w14:paraId="57E370FA" w14:textId="77777777" w:rsidR="0063528E" w:rsidRDefault="0063528E">
            <w:pPr>
              <w:rPr>
                <w:sz w:val="10"/>
                <w:szCs w:val="10"/>
                <w:lang w:eastAsia="zh-CN"/>
              </w:rPr>
            </w:pPr>
          </w:p>
        </w:tc>
      </w:tr>
      <w:tr w:rsidR="0063528E" w14:paraId="50B6A0F4" w14:textId="77777777">
        <w:trPr>
          <w:trHeight w:hRule="exact" w:val="792"/>
          <w:jc w:val="center"/>
        </w:trPr>
        <w:tc>
          <w:tcPr>
            <w:tcW w:w="1810" w:type="dxa"/>
            <w:tcBorders>
              <w:top w:val="single" w:sz="4" w:space="0" w:color="auto"/>
              <w:left w:val="single" w:sz="4" w:space="0" w:color="auto"/>
            </w:tcBorders>
            <w:shd w:val="clear" w:color="auto" w:fill="auto"/>
            <w:vAlign w:val="center"/>
          </w:tcPr>
          <w:p w14:paraId="716A6FBA" w14:textId="77777777" w:rsidR="0063528E" w:rsidRDefault="00000000">
            <w:pPr>
              <w:pStyle w:val="ac"/>
              <w:ind w:firstLineChars="100" w:firstLine="180"/>
              <w:jc w:val="center"/>
            </w:pPr>
            <w:r>
              <w:t>总镉</w:t>
            </w:r>
          </w:p>
        </w:tc>
        <w:tc>
          <w:tcPr>
            <w:tcW w:w="1805" w:type="dxa"/>
            <w:tcBorders>
              <w:top w:val="single" w:sz="4" w:space="0" w:color="auto"/>
              <w:left w:val="single" w:sz="4" w:space="0" w:color="auto"/>
            </w:tcBorders>
            <w:shd w:val="clear" w:color="auto" w:fill="auto"/>
            <w:vAlign w:val="center"/>
          </w:tcPr>
          <w:p w14:paraId="1B4D1687" w14:textId="77777777" w:rsidR="0063528E" w:rsidRDefault="00000000">
            <w:pPr>
              <w:pStyle w:val="ac"/>
              <w:spacing w:line="226" w:lineRule="exact"/>
              <w:jc w:val="center"/>
            </w:pPr>
            <w:r>
              <w:t>酸消解</w:t>
            </w:r>
            <w:r>
              <w:rPr>
                <w:rFonts w:ascii="Times New Roman" w:eastAsia="Times New Roman" w:hAnsi="Times New Roman" w:cs="Times New Roman"/>
                <w:sz w:val="17"/>
                <w:szCs w:val="17"/>
              </w:rPr>
              <w:t>—</w:t>
            </w:r>
            <w:r>
              <w:t>电感耦合等 离子体质谱法</w:t>
            </w:r>
          </w:p>
        </w:tc>
        <w:tc>
          <w:tcPr>
            <w:tcW w:w="3970" w:type="dxa"/>
            <w:tcBorders>
              <w:top w:val="single" w:sz="4" w:space="0" w:color="auto"/>
              <w:left w:val="single" w:sz="4" w:space="0" w:color="auto"/>
            </w:tcBorders>
            <w:shd w:val="clear" w:color="auto" w:fill="auto"/>
            <w:vAlign w:val="center"/>
          </w:tcPr>
          <w:p w14:paraId="7765F881" w14:textId="77777777" w:rsidR="0063528E" w:rsidRDefault="00000000">
            <w:pPr>
              <w:pStyle w:val="ac"/>
              <w:spacing w:line="226" w:lineRule="exact"/>
              <w:rPr>
                <w:sz w:val="17"/>
                <w:szCs w:val="17"/>
              </w:rPr>
            </w:pPr>
            <w:r>
              <w:rPr>
                <w:rFonts w:hint="eastAsia"/>
              </w:rPr>
              <w:t>《</w:t>
            </w:r>
            <w:r>
              <w:t xml:space="preserve">固体废物 金属元素的测定 电感耦合等离子体质谱法》 </w:t>
            </w:r>
            <w:r>
              <w:rPr>
                <w:rFonts w:ascii="Times New Roman" w:eastAsia="Times New Roman" w:hAnsi="Times New Roman" w:cs="Times New Roman"/>
                <w:sz w:val="17"/>
                <w:szCs w:val="17"/>
              </w:rPr>
              <w:t xml:space="preserve">( </w:t>
            </w:r>
            <w:r>
              <w:rPr>
                <w:rFonts w:ascii="Times New Roman" w:eastAsia="Times New Roman" w:hAnsi="Times New Roman" w:cs="Times New Roman"/>
                <w:sz w:val="17"/>
                <w:szCs w:val="17"/>
                <w:lang w:val="en-US" w:bidi="en-US"/>
              </w:rPr>
              <w:t xml:space="preserve">HJ </w:t>
            </w:r>
            <w:r>
              <w:rPr>
                <w:rFonts w:ascii="Times New Roman" w:eastAsia="Times New Roman" w:hAnsi="Times New Roman" w:cs="Times New Roman"/>
                <w:sz w:val="17"/>
                <w:szCs w:val="17"/>
              </w:rPr>
              <w:t>766—2015)</w:t>
            </w:r>
          </w:p>
        </w:tc>
        <w:tc>
          <w:tcPr>
            <w:tcW w:w="1651" w:type="dxa"/>
            <w:tcBorders>
              <w:top w:val="single" w:sz="4" w:space="0" w:color="auto"/>
              <w:left w:val="single" w:sz="4" w:space="0" w:color="auto"/>
              <w:right w:val="single" w:sz="4" w:space="0" w:color="auto"/>
            </w:tcBorders>
            <w:shd w:val="clear" w:color="auto" w:fill="auto"/>
          </w:tcPr>
          <w:p w14:paraId="1DFB674C" w14:textId="77777777" w:rsidR="0063528E" w:rsidRDefault="0063528E">
            <w:pPr>
              <w:rPr>
                <w:sz w:val="10"/>
                <w:szCs w:val="10"/>
                <w:lang w:eastAsia="zh-CN"/>
              </w:rPr>
            </w:pPr>
          </w:p>
        </w:tc>
      </w:tr>
      <w:tr w:rsidR="0063528E" w14:paraId="236238D4" w14:textId="77777777">
        <w:trPr>
          <w:trHeight w:hRule="exact" w:val="792"/>
          <w:jc w:val="center"/>
        </w:trPr>
        <w:tc>
          <w:tcPr>
            <w:tcW w:w="1810" w:type="dxa"/>
            <w:tcBorders>
              <w:top w:val="single" w:sz="4" w:space="0" w:color="auto"/>
              <w:left w:val="single" w:sz="4" w:space="0" w:color="auto"/>
            </w:tcBorders>
            <w:shd w:val="clear" w:color="auto" w:fill="auto"/>
            <w:vAlign w:val="center"/>
          </w:tcPr>
          <w:p w14:paraId="0949A263" w14:textId="77777777" w:rsidR="0063528E" w:rsidRDefault="00000000">
            <w:pPr>
              <w:pStyle w:val="ac"/>
              <w:ind w:firstLineChars="100" w:firstLine="180"/>
              <w:jc w:val="center"/>
            </w:pPr>
            <w:proofErr w:type="gramStart"/>
            <w:r>
              <w:t>总铬</w:t>
            </w:r>
            <w:proofErr w:type="gramEnd"/>
          </w:p>
        </w:tc>
        <w:tc>
          <w:tcPr>
            <w:tcW w:w="1805" w:type="dxa"/>
            <w:tcBorders>
              <w:top w:val="single" w:sz="4" w:space="0" w:color="auto"/>
              <w:left w:val="single" w:sz="4" w:space="0" w:color="auto"/>
            </w:tcBorders>
            <w:shd w:val="clear" w:color="auto" w:fill="auto"/>
            <w:vAlign w:val="center"/>
          </w:tcPr>
          <w:p w14:paraId="68E75919" w14:textId="77777777" w:rsidR="0063528E" w:rsidRDefault="00000000">
            <w:pPr>
              <w:pStyle w:val="ac"/>
              <w:spacing w:line="226" w:lineRule="exact"/>
              <w:jc w:val="center"/>
            </w:pPr>
            <w:r>
              <w:t>酸消解</w:t>
            </w:r>
            <w:r>
              <w:rPr>
                <w:rFonts w:ascii="Times New Roman" w:eastAsia="Times New Roman" w:hAnsi="Times New Roman" w:cs="Times New Roman"/>
                <w:sz w:val="17"/>
                <w:szCs w:val="17"/>
              </w:rPr>
              <w:t>—</w:t>
            </w:r>
            <w:r>
              <w:t>电感耦合等 离子体质谱法</w:t>
            </w:r>
          </w:p>
        </w:tc>
        <w:tc>
          <w:tcPr>
            <w:tcW w:w="3970" w:type="dxa"/>
            <w:tcBorders>
              <w:top w:val="single" w:sz="4" w:space="0" w:color="auto"/>
              <w:left w:val="single" w:sz="4" w:space="0" w:color="auto"/>
            </w:tcBorders>
            <w:shd w:val="clear" w:color="auto" w:fill="auto"/>
            <w:vAlign w:val="center"/>
          </w:tcPr>
          <w:p w14:paraId="0E520993" w14:textId="77777777" w:rsidR="0063528E" w:rsidRDefault="00000000">
            <w:pPr>
              <w:pStyle w:val="ac"/>
              <w:spacing w:line="226" w:lineRule="exact"/>
              <w:rPr>
                <w:sz w:val="17"/>
                <w:szCs w:val="17"/>
              </w:rPr>
            </w:pPr>
            <w:r>
              <w:rPr>
                <w:rFonts w:hint="eastAsia"/>
              </w:rPr>
              <w:t>《</w:t>
            </w:r>
            <w:r>
              <w:t>固体废物</w:t>
            </w:r>
            <w:r>
              <w:rPr>
                <w:rFonts w:hint="eastAsia"/>
                <w:lang w:val="en-US"/>
              </w:rPr>
              <w:t xml:space="preserve"> </w:t>
            </w:r>
            <w:r>
              <w:t>金属元素的测定</w:t>
            </w:r>
            <w:r>
              <w:rPr>
                <w:rFonts w:hint="eastAsia"/>
                <w:lang w:val="en-US"/>
              </w:rPr>
              <w:t xml:space="preserve"> </w:t>
            </w:r>
            <w:r>
              <w:t xml:space="preserve">电感耦合等离子体质谱法》 </w:t>
            </w:r>
            <w:r>
              <w:rPr>
                <w:rFonts w:ascii="Times New Roman" w:eastAsia="Times New Roman" w:hAnsi="Times New Roman" w:cs="Times New Roman"/>
                <w:sz w:val="17"/>
                <w:szCs w:val="17"/>
              </w:rPr>
              <w:t xml:space="preserve">( </w:t>
            </w:r>
            <w:r>
              <w:rPr>
                <w:rFonts w:ascii="Times New Roman" w:eastAsia="Times New Roman" w:hAnsi="Times New Roman" w:cs="Times New Roman"/>
                <w:sz w:val="17"/>
                <w:szCs w:val="17"/>
                <w:lang w:val="en-US" w:bidi="en-US"/>
              </w:rPr>
              <w:t xml:space="preserve">HJ </w:t>
            </w:r>
            <w:r>
              <w:rPr>
                <w:rFonts w:ascii="Times New Roman" w:eastAsia="Times New Roman" w:hAnsi="Times New Roman" w:cs="Times New Roman"/>
                <w:sz w:val="17"/>
                <w:szCs w:val="17"/>
              </w:rPr>
              <w:t>766—2015)</w:t>
            </w:r>
          </w:p>
        </w:tc>
        <w:tc>
          <w:tcPr>
            <w:tcW w:w="1651" w:type="dxa"/>
            <w:tcBorders>
              <w:top w:val="single" w:sz="4" w:space="0" w:color="auto"/>
              <w:left w:val="single" w:sz="4" w:space="0" w:color="auto"/>
              <w:right w:val="single" w:sz="4" w:space="0" w:color="auto"/>
            </w:tcBorders>
            <w:shd w:val="clear" w:color="auto" w:fill="auto"/>
          </w:tcPr>
          <w:p w14:paraId="7C45F8AE" w14:textId="77777777" w:rsidR="0063528E" w:rsidRDefault="0063528E">
            <w:pPr>
              <w:rPr>
                <w:sz w:val="10"/>
                <w:szCs w:val="10"/>
                <w:lang w:eastAsia="zh-CN"/>
              </w:rPr>
            </w:pPr>
          </w:p>
        </w:tc>
      </w:tr>
      <w:tr w:rsidR="0063528E" w14:paraId="4FEE7521" w14:textId="77777777">
        <w:trPr>
          <w:trHeight w:hRule="exact" w:val="797"/>
          <w:jc w:val="center"/>
        </w:trPr>
        <w:tc>
          <w:tcPr>
            <w:tcW w:w="1810" w:type="dxa"/>
            <w:tcBorders>
              <w:top w:val="single" w:sz="4" w:space="0" w:color="auto"/>
              <w:left w:val="single" w:sz="4" w:space="0" w:color="auto"/>
            </w:tcBorders>
            <w:shd w:val="clear" w:color="auto" w:fill="auto"/>
            <w:vAlign w:val="center"/>
          </w:tcPr>
          <w:p w14:paraId="0A2ADC2F" w14:textId="77777777" w:rsidR="0063528E" w:rsidRDefault="00000000">
            <w:pPr>
              <w:pStyle w:val="ac"/>
              <w:ind w:firstLineChars="100" w:firstLine="180"/>
              <w:jc w:val="center"/>
              <w:rPr>
                <w:lang w:val="en-US"/>
              </w:rPr>
            </w:pPr>
            <w:proofErr w:type="gramStart"/>
            <w:r>
              <w:t>总</w:t>
            </w:r>
            <w:r>
              <w:rPr>
                <w:rFonts w:hint="eastAsia"/>
                <w:lang w:val="en-US"/>
              </w:rPr>
              <w:t>镍</w:t>
            </w:r>
            <w:proofErr w:type="gramEnd"/>
          </w:p>
        </w:tc>
        <w:tc>
          <w:tcPr>
            <w:tcW w:w="1805" w:type="dxa"/>
            <w:tcBorders>
              <w:top w:val="single" w:sz="4" w:space="0" w:color="auto"/>
              <w:left w:val="single" w:sz="4" w:space="0" w:color="auto"/>
            </w:tcBorders>
            <w:shd w:val="clear" w:color="auto" w:fill="auto"/>
            <w:vAlign w:val="center"/>
          </w:tcPr>
          <w:p w14:paraId="294DAF46" w14:textId="77777777" w:rsidR="0063528E" w:rsidRDefault="00000000">
            <w:pPr>
              <w:pStyle w:val="ac"/>
              <w:spacing w:line="226" w:lineRule="exact"/>
              <w:jc w:val="center"/>
            </w:pPr>
            <w:r>
              <w:t>酸消解</w:t>
            </w:r>
            <w:r>
              <w:rPr>
                <w:rFonts w:ascii="Times New Roman" w:eastAsia="Times New Roman" w:hAnsi="Times New Roman" w:cs="Times New Roman"/>
                <w:sz w:val="17"/>
                <w:szCs w:val="17"/>
              </w:rPr>
              <w:t>—</w:t>
            </w:r>
            <w:r>
              <w:t>电感耦合等 离子体质谱法</w:t>
            </w:r>
          </w:p>
        </w:tc>
        <w:tc>
          <w:tcPr>
            <w:tcW w:w="3970" w:type="dxa"/>
            <w:tcBorders>
              <w:top w:val="single" w:sz="4" w:space="0" w:color="auto"/>
              <w:left w:val="single" w:sz="4" w:space="0" w:color="auto"/>
            </w:tcBorders>
            <w:shd w:val="clear" w:color="auto" w:fill="auto"/>
            <w:vAlign w:val="center"/>
          </w:tcPr>
          <w:p w14:paraId="2449CCC0" w14:textId="77777777" w:rsidR="0063528E" w:rsidRDefault="00000000">
            <w:pPr>
              <w:pStyle w:val="ac"/>
              <w:spacing w:line="226" w:lineRule="exact"/>
              <w:rPr>
                <w:sz w:val="17"/>
                <w:szCs w:val="17"/>
              </w:rPr>
            </w:pPr>
            <w:r>
              <w:rPr>
                <w:rFonts w:hint="eastAsia"/>
              </w:rPr>
              <w:t>《</w:t>
            </w:r>
            <w:r>
              <w:t>固体废物 金属元素的测定</w:t>
            </w:r>
            <w:r>
              <w:rPr>
                <w:rFonts w:hint="eastAsia"/>
                <w:lang w:val="en-US"/>
              </w:rPr>
              <w:t xml:space="preserve"> </w:t>
            </w:r>
            <w:r>
              <w:t xml:space="preserve">电感耦合等离子体质谱法》 </w:t>
            </w:r>
            <w:r>
              <w:rPr>
                <w:rFonts w:ascii="Times New Roman" w:eastAsia="Times New Roman" w:hAnsi="Times New Roman" w:cs="Times New Roman"/>
                <w:sz w:val="17"/>
                <w:szCs w:val="17"/>
              </w:rPr>
              <w:t xml:space="preserve">( </w:t>
            </w:r>
            <w:r>
              <w:rPr>
                <w:rFonts w:ascii="Times New Roman" w:eastAsia="Times New Roman" w:hAnsi="Times New Roman" w:cs="Times New Roman"/>
                <w:sz w:val="17"/>
                <w:szCs w:val="17"/>
                <w:lang w:val="en-US" w:bidi="en-US"/>
              </w:rPr>
              <w:t xml:space="preserve">HJ </w:t>
            </w:r>
            <w:r>
              <w:rPr>
                <w:rFonts w:ascii="Times New Roman" w:eastAsia="Times New Roman" w:hAnsi="Times New Roman" w:cs="Times New Roman"/>
                <w:sz w:val="17"/>
                <w:szCs w:val="17"/>
              </w:rPr>
              <w:t>766—2015)</w:t>
            </w:r>
          </w:p>
        </w:tc>
        <w:tc>
          <w:tcPr>
            <w:tcW w:w="1651" w:type="dxa"/>
            <w:tcBorders>
              <w:top w:val="single" w:sz="4" w:space="0" w:color="auto"/>
              <w:left w:val="single" w:sz="4" w:space="0" w:color="auto"/>
              <w:right w:val="single" w:sz="4" w:space="0" w:color="auto"/>
            </w:tcBorders>
            <w:shd w:val="clear" w:color="auto" w:fill="auto"/>
          </w:tcPr>
          <w:p w14:paraId="3E409DB1" w14:textId="77777777" w:rsidR="0063528E" w:rsidRDefault="0063528E">
            <w:pPr>
              <w:rPr>
                <w:sz w:val="10"/>
                <w:szCs w:val="10"/>
                <w:lang w:eastAsia="zh-CN"/>
              </w:rPr>
            </w:pPr>
          </w:p>
        </w:tc>
      </w:tr>
      <w:tr w:rsidR="0063528E" w14:paraId="4CAB8C5D" w14:textId="77777777">
        <w:trPr>
          <w:trHeight w:hRule="exact" w:val="576"/>
          <w:jc w:val="center"/>
        </w:trPr>
        <w:tc>
          <w:tcPr>
            <w:tcW w:w="1810" w:type="dxa"/>
            <w:tcBorders>
              <w:top w:val="single" w:sz="4" w:space="0" w:color="auto"/>
              <w:left w:val="single" w:sz="4" w:space="0" w:color="auto"/>
              <w:bottom w:val="single" w:sz="4" w:space="0" w:color="auto"/>
            </w:tcBorders>
            <w:shd w:val="clear" w:color="auto" w:fill="auto"/>
            <w:vAlign w:val="center"/>
          </w:tcPr>
          <w:p w14:paraId="0A104710" w14:textId="77777777" w:rsidR="0063528E" w:rsidRDefault="00000000">
            <w:pPr>
              <w:pStyle w:val="ac"/>
              <w:ind w:firstLineChars="100" w:firstLine="180"/>
              <w:jc w:val="center"/>
            </w:pPr>
            <w:r>
              <w:t>水解性酸度</w:t>
            </w:r>
          </w:p>
        </w:tc>
        <w:tc>
          <w:tcPr>
            <w:tcW w:w="1805" w:type="dxa"/>
            <w:tcBorders>
              <w:top w:val="single" w:sz="4" w:space="0" w:color="auto"/>
              <w:left w:val="single" w:sz="4" w:space="0" w:color="auto"/>
              <w:bottom w:val="single" w:sz="4" w:space="0" w:color="auto"/>
            </w:tcBorders>
            <w:shd w:val="clear" w:color="auto" w:fill="auto"/>
            <w:vAlign w:val="center"/>
          </w:tcPr>
          <w:p w14:paraId="2D82DCA6" w14:textId="77777777" w:rsidR="0063528E" w:rsidRDefault="00000000">
            <w:pPr>
              <w:pStyle w:val="ac"/>
              <w:spacing w:line="230" w:lineRule="exact"/>
              <w:jc w:val="center"/>
            </w:pPr>
            <w:r>
              <w:t>乙酸钠水解一中和滴 定法</w:t>
            </w:r>
          </w:p>
        </w:tc>
        <w:tc>
          <w:tcPr>
            <w:tcW w:w="3970" w:type="dxa"/>
            <w:tcBorders>
              <w:top w:val="single" w:sz="4" w:space="0" w:color="auto"/>
              <w:left w:val="single" w:sz="4" w:space="0" w:color="auto"/>
              <w:bottom w:val="single" w:sz="4" w:space="0" w:color="auto"/>
            </w:tcBorders>
            <w:shd w:val="clear" w:color="auto" w:fill="auto"/>
            <w:vAlign w:val="center"/>
          </w:tcPr>
          <w:p w14:paraId="105789C0" w14:textId="77777777" w:rsidR="0063528E" w:rsidRDefault="00000000">
            <w:pPr>
              <w:pStyle w:val="ac"/>
              <w:spacing w:line="226" w:lineRule="exact"/>
              <w:rPr>
                <w:sz w:val="17"/>
                <w:szCs w:val="17"/>
              </w:rPr>
            </w:pPr>
            <w:r>
              <w:rPr>
                <w:rFonts w:hint="eastAsia"/>
              </w:rPr>
              <w:t>《</w:t>
            </w:r>
            <w:r>
              <w:t>森林土壤水解性总酸度的测定》</w:t>
            </w:r>
            <w:r>
              <w:rPr>
                <w:rFonts w:ascii="Times New Roman" w:eastAsia="Times New Roman" w:hAnsi="Times New Roman" w:cs="Times New Roman"/>
                <w:sz w:val="17"/>
                <w:szCs w:val="17"/>
                <w:lang w:val="en-US" w:bidi="en-US"/>
              </w:rPr>
              <w:t xml:space="preserve">(LY/T 1241— </w:t>
            </w:r>
            <w:r>
              <w:rPr>
                <w:rFonts w:ascii="Times New Roman" w:eastAsia="Times New Roman" w:hAnsi="Times New Roman" w:cs="Times New Roman"/>
                <w:sz w:val="17"/>
                <w:szCs w:val="17"/>
              </w:rPr>
              <w:t>1999)</w:t>
            </w:r>
          </w:p>
        </w:tc>
        <w:tc>
          <w:tcPr>
            <w:tcW w:w="1651" w:type="dxa"/>
            <w:tcBorders>
              <w:top w:val="single" w:sz="4" w:space="0" w:color="auto"/>
              <w:left w:val="single" w:sz="4" w:space="0" w:color="auto"/>
              <w:bottom w:val="single" w:sz="4" w:space="0" w:color="auto"/>
              <w:right w:val="single" w:sz="4" w:space="0" w:color="auto"/>
            </w:tcBorders>
            <w:shd w:val="clear" w:color="auto" w:fill="auto"/>
          </w:tcPr>
          <w:p w14:paraId="094C3C22" w14:textId="77777777" w:rsidR="0063528E" w:rsidRDefault="0063528E">
            <w:pPr>
              <w:rPr>
                <w:sz w:val="10"/>
                <w:szCs w:val="10"/>
                <w:lang w:eastAsia="zh-CN"/>
              </w:rPr>
            </w:pPr>
          </w:p>
        </w:tc>
      </w:tr>
    </w:tbl>
    <w:p w14:paraId="6C34A579" w14:textId="77777777" w:rsidR="0063528E" w:rsidRDefault="0063528E">
      <w:pPr>
        <w:rPr>
          <w:lang w:eastAsia="zh-CN"/>
        </w:rPr>
        <w:sectPr w:rsidR="0063528E">
          <w:headerReference w:type="even" r:id="rId36"/>
          <w:headerReference w:type="default" r:id="rId37"/>
          <w:footerReference w:type="even" r:id="rId38"/>
          <w:footerReference w:type="default" r:id="rId39"/>
          <w:pgSz w:w="11900" w:h="16840"/>
          <w:pgMar w:top="1447" w:right="1326" w:bottom="1693" w:left="1329" w:header="0" w:footer="3" w:gutter="0"/>
          <w:cols w:space="720"/>
          <w:docGrid w:linePitch="360"/>
        </w:sectPr>
      </w:pPr>
    </w:p>
    <w:p w14:paraId="3ABCFD0E" w14:textId="77777777" w:rsidR="0063528E" w:rsidRDefault="00000000">
      <w:pPr>
        <w:pStyle w:val="50"/>
        <w:keepNext/>
        <w:keepLines/>
        <w:spacing w:line="240" w:lineRule="auto"/>
        <w:rPr>
          <w:rFonts w:asciiTheme="minorEastAsia" w:eastAsiaTheme="minorEastAsia" w:hAnsiTheme="minorEastAsia" w:cstheme="minorEastAsia"/>
          <w:sz w:val="28"/>
          <w:szCs w:val="28"/>
        </w:rPr>
      </w:pPr>
      <w:bookmarkStart w:id="45" w:name="bookmark97"/>
      <w:r>
        <w:rPr>
          <w:rFonts w:asciiTheme="minorEastAsia" w:eastAsiaTheme="minorEastAsia" w:hAnsiTheme="minorEastAsia" w:cstheme="minorEastAsia" w:hint="eastAsia"/>
          <w:sz w:val="28"/>
          <w:szCs w:val="28"/>
        </w:rPr>
        <w:lastRenderedPageBreak/>
        <w:t>水样品指标检测方法见表附录</w:t>
      </w:r>
      <w:r>
        <w:rPr>
          <w:rFonts w:asciiTheme="minorEastAsia" w:eastAsiaTheme="minorEastAsia" w:hAnsiTheme="minorEastAsia" w:cstheme="minorEastAsia" w:hint="eastAsia"/>
          <w:sz w:val="28"/>
          <w:szCs w:val="28"/>
          <w:lang w:val="en-US" w:bidi="en-US"/>
        </w:rPr>
        <w:t>G-2。</w:t>
      </w:r>
      <w:bookmarkEnd w:id="45"/>
    </w:p>
    <w:p w14:paraId="7F44E3B7" w14:textId="77777777" w:rsidR="0063528E" w:rsidRDefault="00000000">
      <w:pPr>
        <w:pStyle w:val="aa"/>
        <w:ind w:left="2054"/>
        <w:rPr>
          <w:rFonts w:asciiTheme="minorEastAsia" w:eastAsiaTheme="minorEastAsia" w:hAnsiTheme="minorEastAsia" w:cstheme="minorEastAsia"/>
        </w:rPr>
      </w:pPr>
      <w:r>
        <w:rPr>
          <w:rFonts w:asciiTheme="minorEastAsia" w:eastAsiaTheme="minorEastAsia" w:hAnsiTheme="minorEastAsia" w:cstheme="minorEastAsia" w:hint="eastAsia"/>
          <w:b/>
          <w:bCs/>
        </w:rPr>
        <w:t>表附录</w:t>
      </w:r>
      <w:r>
        <w:rPr>
          <w:rFonts w:asciiTheme="minorEastAsia" w:eastAsiaTheme="minorEastAsia" w:hAnsiTheme="minorEastAsia" w:cstheme="minorEastAsia" w:hint="eastAsia"/>
          <w:b/>
          <w:bCs/>
          <w:lang w:val="en-US" w:bidi="en-US"/>
        </w:rPr>
        <w:t>G-2</w:t>
      </w:r>
      <w:r>
        <w:rPr>
          <w:rFonts w:asciiTheme="minorEastAsia" w:eastAsiaTheme="minorEastAsia" w:hAnsiTheme="minorEastAsia" w:cstheme="minorEastAsia" w:hint="eastAsia"/>
          <w:b/>
          <w:bCs/>
        </w:rPr>
        <w:t>盐碱地剖面样点地下水与灌溉水样品指标检测方法</w:t>
      </w:r>
    </w:p>
    <w:tbl>
      <w:tblPr>
        <w:tblW w:w="0" w:type="auto"/>
        <w:jc w:val="center"/>
        <w:tblLayout w:type="fixed"/>
        <w:tblCellMar>
          <w:left w:w="10" w:type="dxa"/>
          <w:right w:w="10" w:type="dxa"/>
        </w:tblCellMar>
        <w:tblLook w:val="04A0" w:firstRow="1" w:lastRow="0" w:firstColumn="1" w:lastColumn="0" w:noHBand="0" w:noVBand="1"/>
      </w:tblPr>
      <w:tblGrid>
        <w:gridCol w:w="1810"/>
        <w:gridCol w:w="1805"/>
        <w:gridCol w:w="3245"/>
        <w:gridCol w:w="2376"/>
      </w:tblGrid>
      <w:tr w:rsidR="0063528E" w14:paraId="59D76A17" w14:textId="77777777">
        <w:trPr>
          <w:trHeight w:hRule="exact" w:val="360"/>
          <w:jc w:val="center"/>
        </w:trPr>
        <w:tc>
          <w:tcPr>
            <w:tcW w:w="1810" w:type="dxa"/>
            <w:tcBorders>
              <w:top w:val="single" w:sz="4" w:space="0" w:color="auto"/>
              <w:left w:val="single" w:sz="4" w:space="0" w:color="auto"/>
            </w:tcBorders>
            <w:shd w:val="clear" w:color="auto" w:fill="auto"/>
            <w:vAlign w:val="center"/>
          </w:tcPr>
          <w:p w14:paraId="10E0D753" w14:textId="77777777" w:rsidR="0063528E" w:rsidRDefault="00000000">
            <w:pPr>
              <w:pStyle w:val="ac"/>
              <w:spacing w:before="80"/>
              <w:jc w:val="center"/>
            </w:pPr>
            <w:r>
              <w:t>指标</w:t>
            </w:r>
          </w:p>
        </w:tc>
        <w:tc>
          <w:tcPr>
            <w:tcW w:w="1805" w:type="dxa"/>
            <w:tcBorders>
              <w:top w:val="single" w:sz="4" w:space="0" w:color="auto"/>
              <w:left w:val="single" w:sz="4" w:space="0" w:color="auto"/>
            </w:tcBorders>
            <w:shd w:val="clear" w:color="auto" w:fill="auto"/>
            <w:vAlign w:val="center"/>
          </w:tcPr>
          <w:p w14:paraId="1CB137BD" w14:textId="77777777" w:rsidR="0063528E" w:rsidRDefault="00000000">
            <w:pPr>
              <w:pStyle w:val="ac"/>
              <w:jc w:val="center"/>
            </w:pPr>
            <w:r>
              <w:t>方法</w:t>
            </w:r>
          </w:p>
        </w:tc>
        <w:tc>
          <w:tcPr>
            <w:tcW w:w="3245" w:type="dxa"/>
            <w:tcBorders>
              <w:top w:val="single" w:sz="4" w:space="0" w:color="auto"/>
              <w:left w:val="single" w:sz="4" w:space="0" w:color="auto"/>
            </w:tcBorders>
            <w:shd w:val="clear" w:color="auto" w:fill="auto"/>
            <w:vAlign w:val="center"/>
          </w:tcPr>
          <w:p w14:paraId="55B4040F" w14:textId="77777777" w:rsidR="0063528E" w:rsidRDefault="00000000">
            <w:pPr>
              <w:pStyle w:val="ac"/>
              <w:jc w:val="center"/>
            </w:pPr>
            <w:r>
              <w:t>标准或规范</w:t>
            </w:r>
          </w:p>
        </w:tc>
        <w:tc>
          <w:tcPr>
            <w:tcW w:w="2376" w:type="dxa"/>
            <w:tcBorders>
              <w:top w:val="single" w:sz="4" w:space="0" w:color="auto"/>
              <w:left w:val="single" w:sz="4" w:space="0" w:color="auto"/>
              <w:right w:val="single" w:sz="4" w:space="0" w:color="auto"/>
            </w:tcBorders>
            <w:shd w:val="clear" w:color="auto" w:fill="auto"/>
            <w:vAlign w:val="center"/>
          </w:tcPr>
          <w:p w14:paraId="760C8857" w14:textId="77777777" w:rsidR="0063528E" w:rsidRDefault="00000000">
            <w:pPr>
              <w:pStyle w:val="ac"/>
              <w:spacing w:before="80"/>
              <w:jc w:val="center"/>
            </w:pPr>
            <w:r>
              <w:t>备注</w:t>
            </w:r>
          </w:p>
        </w:tc>
      </w:tr>
      <w:tr w:rsidR="0063528E" w14:paraId="09F16A48" w14:textId="77777777">
        <w:trPr>
          <w:trHeight w:hRule="exact" w:val="360"/>
          <w:jc w:val="center"/>
        </w:trPr>
        <w:tc>
          <w:tcPr>
            <w:tcW w:w="1810" w:type="dxa"/>
            <w:tcBorders>
              <w:top w:val="single" w:sz="4" w:space="0" w:color="auto"/>
              <w:left w:val="single" w:sz="4" w:space="0" w:color="auto"/>
            </w:tcBorders>
            <w:shd w:val="clear" w:color="auto" w:fill="auto"/>
            <w:vAlign w:val="center"/>
          </w:tcPr>
          <w:p w14:paraId="380DD131" w14:textId="77777777" w:rsidR="0063528E" w:rsidRDefault="00000000">
            <w:pPr>
              <w:pStyle w:val="ac"/>
              <w:jc w:val="center"/>
              <w:rPr>
                <w:sz w:val="17"/>
                <w:szCs w:val="17"/>
              </w:rPr>
            </w:pPr>
            <w:r>
              <w:rPr>
                <w:rFonts w:ascii="Times New Roman" w:eastAsia="Times New Roman" w:hAnsi="Times New Roman" w:cs="Times New Roman"/>
                <w:sz w:val="17"/>
                <w:szCs w:val="17"/>
                <w:lang w:val="en-US" w:eastAsia="en-US" w:bidi="en-US"/>
              </w:rPr>
              <w:t>PH</w:t>
            </w:r>
          </w:p>
        </w:tc>
        <w:tc>
          <w:tcPr>
            <w:tcW w:w="1805" w:type="dxa"/>
            <w:tcBorders>
              <w:top w:val="single" w:sz="4" w:space="0" w:color="auto"/>
              <w:left w:val="single" w:sz="4" w:space="0" w:color="auto"/>
            </w:tcBorders>
            <w:shd w:val="clear" w:color="auto" w:fill="auto"/>
            <w:vAlign w:val="center"/>
          </w:tcPr>
          <w:p w14:paraId="051F20AB" w14:textId="77777777" w:rsidR="0063528E" w:rsidRDefault="00000000">
            <w:pPr>
              <w:pStyle w:val="ac"/>
              <w:jc w:val="center"/>
            </w:pPr>
            <w:r>
              <w:t>电极法</w:t>
            </w:r>
          </w:p>
        </w:tc>
        <w:tc>
          <w:tcPr>
            <w:tcW w:w="3245" w:type="dxa"/>
            <w:tcBorders>
              <w:top w:val="single" w:sz="4" w:space="0" w:color="auto"/>
              <w:left w:val="single" w:sz="4" w:space="0" w:color="auto"/>
            </w:tcBorders>
            <w:shd w:val="clear" w:color="auto" w:fill="auto"/>
            <w:vAlign w:val="center"/>
          </w:tcPr>
          <w:p w14:paraId="1634E7C3" w14:textId="77777777" w:rsidR="0063528E" w:rsidRDefault="00000000">
            <w:pPr>
              <w:pStyle w:val="ac"/>
              <w:jc w:val="both"/>
              <w:rPr>
                <w:sz w:val="17"/>
                <w:szCs w:val="17"/>
              </w:rPr>
            </w:pPr>
            <w:r>
              <w:rPr>
                <w:rFonts w:hint="eastAsia"/>
              </w:rPr>
              <w:t>《</w:t>
            </w:r>
            <w:r>
              <w:t>农田灌溉水质标准》</w:t>
            </w:r>
            <w:r>
              <w:rPr>
                <w:rFonts w:ascii="Times New Roman" w:eastAsia="Times New Roman" w:hAnsi="Times New Roman" w:cs="Times New Roman"/>
                <w:sz w:val="17"/>
                <w:szCs w:val="17"/>
                <w:lang w:val="en-US" w:bidi="en-US"/>
              </w:rPr>
              <w:t>(GB 5084—2021)</w:t>
            </w:r>
          </w:p>
        </w:tc>
        <w:tc>
          <w:tcPr>
            <w:tcW w:w="2376" w:type="dxa"/>
            <w:tcBorders>
              <w:top w:val="single" w:sz="4" w:space="0" w:color="auto"/>
              <w:left w:val="single" w:sz="4" w:space="0" w:color="auto"/>
              <w:right w:val="single" w:sz="4" w:space="0" w:color="auto"/>
            </w:tcBorders>
            <w:shd w:val="clear" w:color="auto" w:fill="auto"/>
            <w:vAlign w:val="center"/>
          </w:tcPr>
          <w:p w14:paraId="06ABDAB1" w14:textId="77777777" w:rsidR="0063528E" w:rsidRDefault="0063528E">
            <w:pPr>
              <w:rPr>
                <w:sz w:val="10"/>
                <w:szCs w:val="10"/>
                <w:lang w:eastAsia="zh-CN"/>
              </w:rPr>
            </w:pPr>
          </w:p>
        </w:tc>
      </w:tr>
      <w:tr w:rsidR="0063528E" w14:paraId="7D47A61A" w14:textId="77777777">
        <w:trPr>
          <w:trHeight w:hRule="exact" w:val="811"/>
          <w:jc w:val="center"/>
        </w:trPr>
        <w:tc>
          <w:tcPr>
            <w:tcW w:w="1810" w:type="dxa"/>
            <w:tcBorders>
              <w:top w:val="single" w:sz="4" w:space="0" w:color="auto"/>
              <w:left w:val="single" w:sz="4" w:space="0" w:color="auto"/>
            </w:tcBorders>
            <w:shd w:val="clear" w:color="auto" w:fill="auto"/>
            <w:vAlign w:val="center"/>
          </w:tcPr>
          <w:p w14:paraId="0D87058E" w14:textId="77777777" w:rsidR="0063528E" w:rsidRDefault="00000000">
            <w:pPr>
              <w:pStyle w:val="ac"/>
              <w:jc w:val="center"/>
            </w:pPr>
            <w:r>
              <w:t>水溶性盐总量</w:t>
            </w:r>
          </w:p>
        </w:tc>
        <w:tc>
          <w:tcPr>
            <w:tcW w:w="1805" w:type="dxa"/>
            <w:tcBorders>
              <w:top w:val="single" w:sz="4" w:space="0" w:color="auto"/>
              <w:left w:val="single" w:sz="4" w:space="0" w:color="auto"/>
            </w:tcBorders>
            <w:shd w:val="clear" w:color="auto" w:fill="auto"/>
            <w:vAlign w:val="center"/>
          </w:tcPr>
          <w:p w14:paraId="0FECD14F" w14:textId="77777777" w:rsidR="0063528E" w:rsidRDefault="00000000">
            <w:pPr>
              <w:pStyle w:val="ac"/>
              <w:jc w:val="center"/>
            </w:pPr>
            <w:r>
              <w:t>质量法</w:t>
            </w:r>
          </w:p>
        </w:tc>
        <w:tc>
          <w:tcPr>
            <w:tcW w:w="3245" w:type="dxa"/>
            <w:tcBorders>
              <w:top w:val="single" w:sz="4" w:space="0" w:color="auto"/>
              <w:left w:val="single" w:sz="4" w:space="0" w:color="auto"/>
            </w:tcBorders>
            <w:shd w:val="clear" w:color="auto" w:fill="auto"/>
            <w:vAlign w:val="center"/>
          </w:tcPr>
          <w:p w14:paraId="0B268A6F" w14:textId="77777777" w:rsidR="0063528E" w:rsidRDefault="00000000">
            <w:pPr>
              <w:pStyle w:val="ac"/>
              <w:spacing w:line="226" w:lineRule="exact"/>
              <w:jc w:val="both"/>
            </w:pPr>
            <w:r>
              <w:rPr>
                <w:rFonts w:hint="eastAsia"/>
              </w:rPr>
              <w:t>《</w:t>
            </w:r>
            <w:r>
              <w:t>农田灌溉水质标准》</w:t>
            </w:r>
            <w:r>
              <w:rPr>
                <w:rFonts w:ascii="Times New Roman" w:eastAsia="Times New Roman" w:hAnsi="Times New Roman" w:cs="Times New Roman"/>
                <w:sz w:val="17"/>
                <w:szCs w:val="17"/>
                <w:lang w:val="en-US" w:bidi="en-US"/>
              </w:rPr>
              <w:t xml:space="preserve">(GB 5084—2021) </w:t>
            </w:r>
            <w:r>
              <w:t>与表附录</w:t>
            </w:r>
            <w:r>
              <w:rPr>
                <w:rFonts w:ascii="Times New Roman" w:eastAsia="Times New Roman" w:hAnsi="Times New Roman" w:cs="Times New Roman"/>
                <w:sz w:val="17"/>
                <w:szCs w:val="17"/>
                <w:lang w:val="en-US" w:bidi="en-US"/>
              </w:rPr>
              <w:t>G-1</w:t>
            </w:r>
            <w:r>
              <w:t>水溶性盐浸提液水溶性盐总量测定方法一致</w:t>
            </w:r>
          </w:p>
        </w:tc>
        <w:tc>
          <w:tcPr>
            <w:tcW w:w="2376" w:type="dxa"/>
            <w:tcBorders>
              <w:top w:val="single" w:sz="4" w:space="0" w:color="auto"/>
              <w:left w:val="single" w:sz="4" w:space="0" w:color="auto"/>
              <w:right w:val="single" w:sz="4" w:space="0" w:color="auto"/>
            </w:tcBorders>
            <w:shd w:val="clear" w:color="auto" w:fill="auto"/>
            <w:vAlign w:val="center"/>
          </w:tcPr>
          <w:p w14:paraId="609989C8" w14:textId="77777777" w:rsidR="0063528E" w:rsidRDefault="0063528E">
            <w:pPr>
              <w:rPr>
                <w:sz w:val="10"/>
                <w:szCs w:val="10"/>
                <w:lang w:eastAsia="zh-CN"/>
              </w:rPr>
            </w:pPr>
          </w:p>
        </w:tc>
      </w:tr>
      <w:tr w:rsidR="0063528E" w14:paraId="4C67C08A" w14:textId="77777777">
        <w:trPr>
          <w:trHeight w:hRule="exact" w:val="581"/>
          <w:jc w:val="center"/>
        </w:trPr>
        <w:tc>
          <w:tcPr>
            <w:tcW w:w="1810" w:type="dxa"/>
            <w:tcBorders>
              <w:top w:val="single" w:sz="4" w:space="0" w:color="auto"/>
              <w:left w:val="single" w:sz="4" w:space="0" w:color="auto"/>
            </w:tcBorders>
            <w:shd w:val="clear" w:color="auto" w:fill="auto"/>
            <w:vAlign w:val="center"/>
          </w:tcPr>
          <w:p w14:paraId="40BC3B97" w14:textId="77777777" w:rsidR="0063528E" w:rsidRDefault="00000000">
            <w:pPr>
              <w:pStyle w:val="ac"/>
              <w:jc w:val="center"/>
            </w:pPr>
            <w:r>
              <w:t>电导率</w:t>
            </w:r>
          </w:p>
        </w:tc>
        <w:tc>
          <w:tcPr>
            <w:tcW w:w="1805" w:type="dxa"/>
            <w:tcBorders>
              <w:top w:val="single" w:sz="4" w:space="0" w:color="auto"/>
              <w:left w:val="single" w:sz="4" w:space="0" w:color="auto"/>
            </w:tcBorders>
            <w:shd w:val="clear" w:color="auto" w:fill="auto"/>
            <w:vAlign w:val="center"/>
          </w:tcPr>
          <w:p w14:paraId="1046EB59" w14:textId="77777777" w:rsidR="0063528E" w:rsidRDefault="00000000">
            <w:pPr>
              <w:pStyle w:val="ac"/>
              <w:jc w:val="center"/>
            </w:pPr>
            <w:r>
              <w:t>电极法</w:t>
            </w:r>
          </w:p>
        </w:tc>
        <w:tc>
          <w:tcPr>
            <w:tcW w:w="3245" w:type="dxa"/>
            <w:tcBorders>
              <w:top w:val="single" w:sz="4" w:space="0" w:color="auto"/>
              <w:left w:val="single" w:sz="4" w:space="0" w:color="auto"/>
            </w:tcBorders>
            <w:shd w:val="clear" w:color="auto" w:fill="auto"/>
            <w:vAlign w:val="center"/>
          </w:tcPr>
          <w:p w14:paraId="0BBF607F" w14:textId="77777777" w:rsidR="0063528E" w:rsidRDefault="00000000">
            <w:pPr>
              <w:pStyle w:val="ac"/>
              <w:spacing w:line="235" w:lineRule="exact"/>
              <w:jc w:val="both"/>
            </w:pPr>
            <w:r>
              <w:t>与表附录</w:t>
            </w:r>
            <w:r>
              <w:rPr>
                <w:rFonts w:ascii="Times New Roman" w:eastAsia="Times New Roman" w:hAnsi="Times New Roman" w:cs="Times New Roman"/>
                <w:sz w:val="17"/>
                <w:szCs w:val="17"/>
                <w:lang w:val="en-US" w:bidi="en-US"/>
              </w:rPr>
              <w:t>G-1</w:t>
            </w:r>
            <w:r>
              <w:t>水溶性盐浸提液电导率测定方法一致</w:t>
            </w:r>
          </w:p>
        </w:tc>
        <w:tc>
          <w:tcPr>
            <w:tcW w:w="2376" w:type="dxa"/>
            <w:tcBorders>
              <w:top w:val="single" w:sz="4" w:space="0" w:color="auto"/>
              <w:left w:val="single" w:sz="4" w:space="0" w:color="auto"/>
              <w:right w:val="single" w:sz="4" w:space="0" w:color="auto"/>
            </w:tcBorders>
            <w:shd w:val="clear" w:color="auto" w:fill="auto"/>
            <w:vAlign w:val="center"/>
          </w:tcPr>
          <w:p w14:paraId="47E58D3A" w14:textId="77777777" w:rsidR="0063528E" w:rsidRDefault="0063528E">
            <w:pPr>
              <w:rPr>
                <w:sz w:val="10"/>
                <w:szCs w:val="10"/>
                <w:lang w:eastAsia="zh-CN"/>
              </w:rPr>
            </w:pPr>
          </w:p>
        </w:tc>
      </w:tr>
      <w:tr w:rsidR="0063528E" w14:paraId="64AFACEB" w14:textId="77777777">
        <w:trPr>
          <w:trHeight w:hRule="exact" w:val="1498"/>
          <w:jc w:val="center"/>
        </w:trPr>
        <w:tc>
          <w:tcPr>
            <w:tcW w:w="1810" w:type="dxa"/>
            <w:tcBorders>
              <w:top w:val="single" w:sz="4" w:space="0" w:color="auto"/>
              <w:left w:val="single" w:sz="4" w:space="0" w:color="auto"/>
              <w:bottom w:val="single" w:sz="4" w:space="0" w:color="auto"/>
            </w:tcBorders>
            <w:shd w:val="clear" w:color="auto" w:fill="auto"/>
            <w:vAlign w:val="center"/>
          </w:tcPr>
          <w:p w14:paraId="43523923" w14:textId="77777777" w:rsidR="0063528E" w:rsidRDefault="00000000">
            <w:pPr>
              <w:pStyle w:val="ac"/>
              <w:spacing w:line="226" w:lineRule="exact"/>
              <w:jc w:val="center"/>
            </w:pPr>
            <w:r>
              <w:t>盐分离子 (钠离子、 钾离子、钙离子、镁离子、 碳酸根、碳酸 氢根、硫酸根、氯根)</w:t>
            </w:r>
          </w:p>
        </w:tc>
        <w:tc>
          <w:tcPr>
            <w:tcW w:w="1805" w:type="dxa"/>
            <w:tcBorders>
              <w:top w:val="single" w:sz="4" w:space="0" w:color="auto"/>
              <w:left w:val="single" w:sz="4" w:space="0" w:color="auto"/>
              <w:bottom w:val="single" w:sz="4" w:space="0" w:color="auto"/>
            </w:tcBorders>
            <w:shd w:val="clear" w:color="auto" w:fill="auto"/>
            <w:vAlign w:val="center"/>
          </w:tcPr>
          <w:p w14:paraId="4466C6BC" w14:textId="77777777" w:rsidR="0063528E" w:rsidRDefault="00000000">
            <w:pPr>
              <w:pStyle w:val="ac"/>
              <w:spacing w:line="226" w:lineRule="exact"/>
              <w:jc w:val="center"/>
            </w:pPr>
            <w:r>
              <w:t>等离子体发射光谱法等</w:t>
            </w:r>
          </w:p>
        </w:tc>
        <w:tc>
          <w:tcPr>
            <w:tcW w:w="3245" w:type="dxa"/>
            <w:tcBorders>
              <w:top w:val="single" w:sz="4" w:space="0" w:color="auto"/>
              <w:left w:val="single" w:sz="4" w:space="0" w:color="auto"/>
              <w:bottom w:val="single" w:sz="4" w:space="0" w:color="auto"/>
            </w:tcBorders>
            <w:shd w:val="clear" w:color="auto" w:fill="auto"/>
            <w:vAlign w:val="center"/>
          </w:tcPr>
          <w:p w14:paraId="35E2FE07" w14:textId="77777777" w:rsidR="0063528E" w:rsidRDefault="00000000">
            <w:pPr>
              <w:pStyle w:val="ac"/>
              <w:spacing w:line="225" w:lineRule="exact"/>
              <w:jc w:val="both"/>
            </w:pPr>
            <w:r>
              <w:rPr>
                <w:rFonts w:hint="eastAsia"/>
              </w:rPr>
              <w:t>《</w:t>
            </w:r>
            <w:r>
              <w:t xml:space="preserve">农田灌溉水质标准》 </w:t>
            </w:r>
            <w:r>
              <w:rPr>
                <w:rFonts w:ascii="Times New Roman" w:eastAsia="Times New Roman" w:hAnsi="Times New Roman" w:cs="Times New Roman"/>
                <w:sz w:val="17"/>
                <w:szCs w:val="17"/>
                <w:lang w:val="en-US" w:bidi="en-US"/>
              </w:rPr>
              <w:t xml:space="preserve">(GB </w:t>
            </w:r>
            <w:r>
              <w:rPr>
                <w:rFonts w:ascii="Times New Roman" w:eastAsia="Times New Roman" w:hAnsi="Times New Roman" w:cs="Times New Roman"/>
                <w:sz w:val="17"/>
                <w:szCs w:val="17"/>
              </w:rPr>
              <w:t xml:space="preserve">5084—2021) </w:t>
            </w:r>
            <w:r>
              <w:t>与表附录</w:t>
            </w:r>
            <w:r>
              <w:rPr>
                <w:rFonts w:ascii="Times New Roman" w:eastAsia="Times New Roman" w:hAnsi="Times New Roman" w:cs="Times New Roman"/>
                <w:sz w:val="17"/>
                <w:szCs w:val="17"/>
                <w:lang w:val="en-US" w:bidi="en-US"/>
              </w:rPr>
              <w:t>G-1</w:t>
            </w:r>
            <w:r>
              <w:t>水溶性盐浸提液离子测定方法一致，钾、钠、钙、镁离子的测定采用等离子体发射光谱法</w:t>
            </w:r>
            <w:r>
              <w:rPr>
                <w:sz w:val="17"/>
                <w:szCs w:val="17"/>
              </w:rPr>
              <w:t>，</w:t>
            </w:r>
            <w:r>
              <w:t>硫酸根和氯根的测定增加离子色谱法</w:t>
            </w:r>
            <w:r>
              <w:rPr>
                <w:sz w:val="17"/>
                <w:szCs w:val="17"/>
              </w:rPr>
              <w:t>，</w:t>
            </w:r>
            <w:r>
              <w:t>详见本规范培训教材</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60382350" w14:textId="77777777" w:rsidR="0063528E" w:rsidRDefault="00000000">
            <w:pPr>
              <w:pStyle w:val="ac"/>
              <w:spacing w:line="221" w:lineRule="exact"/>
            </w:pPr>
            <w:r>
              <w:t>水溶性盐总量</w:t>
            </w:r>
            <w:r>
              <w:rPr>
                <w:rFonts w:ascii="Times New Roman" w:hAnsi="Times New Roman" w:cs="Times New Roman" w:hint="eastAsia"/>
                <w:sz w:val="17"/>
                <w:szCs w:val="17"/>
                <w:lang w:val="en-US" w:bidi="en-US"/>
              </w:rPr>
              <w:t>≥</w:t>
            </w:r>
            <w:r>
              <w:rPr>
                <w:rFonts w:ascii="Times New Roman" w:eastAsia="Times New Roman" w:hAnsi="Times New Roman" w:cs="Times New Roman"/>
                <w:sz w:val="17"/>
                <w:szCs w:val="17"/>
              </w:rPr>
              <w:t>1</w:t>
            </w:r>
            <w:r>
              <w:rPr>
                <w:rFonts w:ascii="Times New Roman" w:eastAsia="Times New Roman" w:hAnsi="Times New Roman" w:cs="Times New Roman"/>
                <w:sz w:val="17"/>
                <w:szCs w:val="17"/>
                <w:lang w:val="en-US" w:bidi="en-US"/>
              </w:rPr>
              <w:t xml:space="preserve">000mg/L </w:t>
            </w:r>
            <w:r>
              <w:t>的样品</w:t>
            </w:r>
          </w:p>
        </w:tc>
      </w:tr>
    </w:tbl>
    <w:p w14:paraId="4289B30D" w14:textId="77777777" w:rsidR="0063528E" w:rsidRDefault="0063528E">
      <w:pPr>
        <w:spacing w:after="559" w:line="1" w:lineRule="exact"/>
        <w:rPr>
          <w:lang w:eastAsia="zh-CN"/>
        </w:rPr>
      </w:pPr>
    </w:p>
    <w:p w14:paraId="37A6C0FB" w14:textId="77777777" w:rsidR="0063528E" w:rsidRDefault="00000000">
      <w:pPr>
        <w:pStyle w:val="50"/>
        <w:keepNext/>
        <w:keepLines/>
        <w:spacing w:after="0" w:line="346" w:lineRule="exact"/>
        <w:ind w:firstLine="0"/>
        <w:jc w:val="center"/>
        <w:rPr>
          <w:rFonts w:asciiTheme="majorEastAsia" w:eastAsiaTheme="majorEastAsia" w:hAnsiTheme="majorEastAsia" w:cstheme="majorEastAsia"/>
          <w:b/>
          <w:bCs/>
          <w:sz w:val="24"/>
          <w:szCs w:val="24"/>
        </w:rPr>
      </w:pPr>
      <w:bookmarkStart w:id="46" w:name="bookmark99"/>
      <w:r>
        <w:rPr>
          <w:rFonts w:asciiTheme="majorEastAsia" w:eastAsiaTheme="majorEastAsia" w:hAnsiTheme="majorEastAsia" w:cstheme="majorEastAsia" w:hint="eastAsia"/>
          <w:b/>
          <w:bCs/>
          <w:sz w:val="24"/>
          <w:szCs w:val="24"/>
        </w:rPr>
        <w:t>附录</w:t>
      </w:r>
      <w:r>
        <w:rPr>
          <w:rFonts w:asciiTheme="majorEastAsia" w:eastAsiaTheme="majorEastAsia" w:hAnsiTheme="majorEastAsia" w:cstheme="majorEastAsia" w:hint="eastAsia"/>
          <w:b/>
          <w:bCs/>
          <w:sz w:val="24"/>
          <w:szCs w:val="24"/>
          <w:lang w:val="en-US" w:bidi="en-US"/>
        </w:rPr>
        <w:t>H</w:t>
      </w:r>
      <w:bookmarkEnd w:id="46"/>
    </w:p>
    <w:p w14:paraId="13462D0F" w14:textId="77777777" w:rsidR="0063528E" w:rsidRDefault="00000000">
      <w:pPr>
        <w:pStyle w:val="30"/>
        <w:keepNext/>
        <w:keepLines/>
        <w:spacing w:after="240" w:line="346" w:lineRule="exact"/>
        <w:rPr>
          <w:rFonts w:asciiTheme="majorEastAsia" w:eastAsiaTheme="majorEastAsia" w:hAnsiTheme="majorEastAsia" w:cstheme="majorEastAsia"/>
          <w:b/>
          <w:bCs/>
          <w:sz w:val="24"/>
          <w:szCs w:val="24"/>
        </w:rPr>
      </w:pPr>
      <w:bookmarkStart w:id="47" w:name="bookmark101"/>
      <w:r>
        <w:rPr>
          <w:rFonts w:asciiTheme="majorEastAsia" w:eastAsiaTheme="majorEastAsia" w:hAnsiTheme="majorEastAsia" w:cstheme="majorEastAsia" w:hint="eastAsia"/>
          <w:b/>
          <w:bCs/>
          <w:sz w:val="24"/>
          <w:szCs w:val="24"/>
        </w:rPr>
        <w:t>(资料性)</w:t>
      </w:r>
    </w:p>
    <w:p w14:paraId="063B640E" w14:textId="77777777" w:rsidR="0063528E" w:rsidRDefault="00000000">
      <w:pPr>
        <w:pStyle w:val="30"/>
        <w:keepNext/>
        <w:keepLines/>
        <w:spacing w:after="240" w:line="346" w:lineRule="exact"/>
        <w:rPr>
          <w:rFonts w:asciiTheme="majorEastAsia" w:eastAsiaTheme="majorEastAsia" w:hAnsiTheme="majorEastAsia" w:cstheme="majorEastAsia"/>
          <w:b/>
          <w:bCs/>
          <w:sz w:val="24"/>
          <w:szCs w:val="24"/>
        </w:rPr>
      </w:pPr>
      <w:r>
        <w:rPr>
          <w:rFonts w:asciiTheme="majorEastAsia" w:eastAsiaTheme="majorEastAsia" w:hAnsiTheme="majorEastAsia" w:cstheme="majorEastAsia" w:hint="eastAsia"/>
          <w:b/>
          <w:bCs/>
          <w:sz w:val="24"/>
          <w:szCs w:val="24"/>
        </w:rPr>
        <w:t>检测结果电子数据填报记录表</w:t>
      </w:r>
      <w:bookmarkEnd w:id="47"/>
    </w:p>
    <w:p w14:paraId="2F7A2B21" w14:textId="77777777" w:rsidR="0063528E" w:rsidRDefault="00000000">
      <w:pPr>
        <w:pStyle w:val="50"/>
        <w:keepNext/>
        <w:keepLines/>
        <w:spacing w:line="346" w:lineRule="exact"/>
        <w:rPr>
          <w:rFonts w:asciiTheme="minorEastAsia" w:eastAsiaTheme="minorEastAsia" w:hAnsiTheme="minorEastAsia" w:cstheme="minorEastAsia"/>
          <w:b/>
          <w:bCs/>
          <w:sz w:val="18"/>
          <w:szCs w:val="18"/>
        </w:rPr>
      </w:pPr>
      <w:bookmarkStart w:id="48" w:name="bookmark103"/>
      <w:r>
        <w:rPr>
          <w:rFonts w:asciiTheme="minorEastAsia" w:eastAsiaTheme="minorEastAsia" w:hAnsiTheme="minorEastAsia" w:cstheme="minorEastAsia" w:hint="eastAsia"/>
          <w:b/>
          <w:bCs/>
          <w:sz w:val="18"/>
          <w:szCs w:val="18"/>
        </w:rPr>
        <w:t>检测结果电子数据填报记录见表附录</w:t>
      </w:r>
      <w:r>
        <w:rPr>
          <w:rFonts w:asciiTheme="minorEastAsia" w:eastAsiaTheme="minorEastAsia" w:hAnsiTheme="minorEastAsia" w:cstheme="minorEastAsia" w:hint="eastAsia"/>
          <w:b/>
          <w:bCs/>
          <w:sz w:val="18"/>
          <w:szCs w:val="18"/>
          <w:lang w:val="en-US" w:bidi="en-US"/>
        </w:rPr>
        <w:t>H-1</w:t>
      </w:r>
      <w:r>
        <w:rPr>
          <w:rFonts w:asciiTheme="minorEastAsia" w:eastAsiaTheme="minorEastAsia" w:hAnsiTheme="minorEastAsia" w:cstheme="minorEastAsia" w:hint="eastAsia"/>
          <w:b/>
          <w:bCs/>
          <w:sz w:val="18"/>
          <w:szCs w:val="18"/>
        </w:rPr>
        <w:t>和表附录</w:t>
      </w:r>
      <w:r>
        <w:rPr>
          <w:rFonts w:asciiTheme="minorEastAsia" w:eastAsiaTheme="minorEastAsia" w:hAnsiTheme="minorEastAsia" w:cstheme="minorEastAsia" w:hint="eastAsia"/>
          <w:b/>
          <w:bCs/>
          <w:sz w:val="18"/>
          <w:szCs w:val="18"/>
          <w:lang w:val="en-US" w:bidi="en-US"/>
        </w:rPr>
        <w:t>H-2</w:t>
      </w:r>
      <w:bookmarkEnd w:id="48"/>
      <w:r>
        <w:rPr>
          <w:rFonts w:asciiTheme="minorEastAsia" w:eastAsiaTheme="minorEastAsia" w:hAnsiTheme="minorEastAsia" w:cstheme="minorEastAsia" w:hint="eastAsia"/>
          <w:sz w:val="28"/>
          <w:szCs w:val="28"/>
          <w:lang w:val="en-US" w:bidi="en-US"/>
        </w:rPr>
        <w:t>。</w:t>
      </w:r>
    </w:p>
    <w:p w14:paraId="7CD553BF" w14:textId="77777777" w:rsidR="0063528E" w:rsidRDefault="00000000">
      <w:pPr>
        <w:pStyle w:val="24"/>
        <w:spacing w:after="0"/>
        <w:ind w:firstLine="0"/>
        <w:jc w:val="center"/>
        <w:rPr>
          <w:sz w:val="17"/>
          <w:szCs w:val="17"/>
        </w:rPr>
      </w:pPr>
      <w:r>
        <w:rPr>
          <w:b/>
          <w:bCs/>
        </w:rPr>
        <w:t>表附录</w:t>
      </w:r>
      <w:r>
        <w:rPr>
          <w:rFonts w:ascii="Times New Roman" w:eastAsia="Times New Roman" w:hAnsi="Times New Roman" w:cs="Times New Roman"/>
          <w:b/>
          <w:bCs/>
          <w:sz w:val="17"/>
          <w:szCs w:val="17"/>
          <w:lang w:val="en-US" w:bidi="en-US"/>
        </w:rPr>
        <w:t>H-1</w:t>
      </w:r>
      <w:r>
        <w:rPr>
          <w:rFonts w:ascii="Times New Roman" w:hAnsi="Times New Roman" w:cs="Times New Roman" w:hint="eastAsia"/>
          <w:b/>
          <w:bCs/>
          <w:sz w:val="17"/>
          <w:szCs w:val="17"/>
          <w:lang w:val="en-US" w:bidi="en-US"/>
        </w:rPr>
        <w:t xml:space="preserve">  </w:t>
      </w:r>
      <w:r>
        <w:rPr>
          <w:b/>
          <w:bCs/>
        </w:rPr>
        <w:t>检测结果电子数据填报记录</w:t>
      </w:r>
      <w:r>
        <w:rPr>
          <w:rFonts w:ascii="黑体" w:eastAsia="黑体" w:hAnsi="黑体" w:cs="黑体"/>
          <w:sz w:val="17"/>
          <w:szCs w:val="17"/>
        </w:rPr>
        <w:t>(</w:t>
      </w:r>
      <w:r>
        <w:rPr>
          <w:b/>
          <w:bCs/>
        </w:rPr>
        <w:t>式样</w:t>
      </w:r>
      <w:r>
        <w:rPr>
          <w:rFonts w:ascii="黑体" w:eastAsia="黑体" w:hAnsi="黑体" w:cs="黑体"/>
          <w:sz w:val="17"/>
          <w:szCs w:val="17"/>
        </w:rPr>
        <w:t>)</w:t>
      </w:r>
    </w:p>
    <w:p w14:paraId="1EFAC086" w14:textId="77777777" w:rsidR="0063528E" w:rsidRDefault="00000000">
      <w:pPr>
        <w:pStyle w:val="24"/>
        <w:spacing w:after="0"/>
        <w:rPr>
          <w:rFonts w:asciiTheme="minorEastAsia" w:eastAsiaTheme="minorEastAsia" w:hAnsiTheme="minorEastAsia" w:cstheme="minorEastAsia"/>
        </w:rPr>
      </w:pPr>
      <w:r>
        <w:rPr>
          <w:rFonts w:asciiTheme="minorEastAsia" w:eastAsiaTheme="minorEastAsia" w:hAnsiTheme="minorEastAsia" w:cstheme="minorEastAsia" w:hint="eastAsia"/>
        </w:rPr>
        <w:t>(1) 土壤容重</w:t>
      </w:r>
    </w:p>
    <w:p w14:paraId="14B88B28" w14:textId="77777777" w:rsidR="0063528E" w:rsidRDefault="00000000">
      <w:pPr>
        <w:pStyle w:val="24"/>
        <w:tabs>
          <w:tab w:val="left" w:pos="4075"/>
          <w:tab w:val="left" w:pos="7358"/>
        </w:tabs>
        <w:rPr>
          <w:rFonts w:asciiTheme="minorEastAsia" w:eastAsiaTheme="minorEastAsia" w:hAnsiTheme="minorEastAsia" w:cstheme="minorEastAsia"/>
        </w:rPr>
      </w:pPr>
      <w:r>
        <w:rPr>
          <w:rFonts w:asciiTheme="minorEastAsia" w:eastAsiaTheme="minorEastAsia" w:hAnsiTheme="minorEastAsia" w:cstheme="minorEastAsia" w:hint="eastAsia"/>
        </w:rPr>
        <w:t>检测实验室名称：</w:t>
      </w:r>
      <w:r>
        <w:rPr>
          <w:rFonts w:asciiTheme="minorEastAsia" w:eastAsiaTheme="minorEastAsia" w:hAnsiTheme="minorEastAsia" w:cstheme="minorEastAsia" w:hint="eastAsia"/>
        </w:rPr>
        <w:tab/>
        <w:t>联系人：</w:t>
      </w:r>
      <w:r>
        <w:rPr>
          <w:rFonts w:asciiTheme="minorEastAsia" w:eastAsiaTheme="minorEastAsia" w:hAnsiTheme="minorEastAsia" w:cstheme="minorEastAsia" w:hint="eastAsia"/>
        </w:rPr>
        <w:tab/>
        <w:t>联系电话：</w:t>
      </w:r>
    </w:p>
    <w:tbl>
      <w:tblPr>
        <w:tblW w:w="0" w:type="auto"/>
        <w:jc w:val="center"/>
        <w:tblLayout w:type="fixed"/>
        <w:tblCellMar>
          <w:left w:w="10" w:type="dxa"/>
          <w:right w:w="10" w:type="dxa"/>
        </w:tblCellMar>
        <w:tblLook w:val="04A0" w:firstRow="1" w:lastRow="0" w:firstColumn="1" w:lastColumn="0" w:noHBand="0" w:noVBand="1"/>
      </w:tblPr>
      <w:tblGrid>
        <w:gridCol w:w="1450"/>
        <w:gridCol w:w="1536"/>
        <w:gridCol w:w="1536"/>
        <w:gridCol w:w="1531"/>
        <w:gridCol w:w="1536"/>
        <w:gridCol w:w="1651"/>
      </w:tblGrid>
      <w:tr w:rsidR="0063528E" w14:paraId="61724234" w14:textId="77777777">
        <w:trPr>
          <w:trHeight w:hRule="exact" w:val="547"/>
          <w:jc w:val="center"/>
        </w:trPr>
        <w:tc>
          <w:tcPr>
            <w:tcW w:w="1450" w:type="dxa"/>
            <w:tcBorders>
              <w:top w:val="single" w:sz="4" w:space="0" w:color="auto"/>
              <w:left w:val="single" w:sz="4" w:space="0" w:color="auto"/>
            </w:tcBorders>
            <w:shd w:val="clear" w:color="auto" w:fill="auto"/>
            <w:vAlign w:val="center"/>
          </w:tcPr>
          <w:p w14:paraId="06BF3309" w14:textId="77777777" w:rsidR="0063528E" w:rsidRDefault="00000000">
            <w:pPr>
              <w:pStyle w:val="ac"/>
              <w:jc w:val="center"/>
              <w:rPr>
                <w:rFonts w:asciiTheme="minorEastAsia" w:eastAsiaTheme="minorEastAsia" w:hAnsiTheme="minorEastAsia" w:cstheme="minorEastAsia"/>
              </w:rPr>
            </w:pPr>
            <w:r>
              <w:rPr>
                <w:rFonts w:asciiTheme="minorEastAsia" w:eastAsiaTheme="minorEastAsia" w:hAnsiTheme="minorEastAsia" w:cstheme="minorEastAsia" w:hint="eastAsia"/>
              </w:rPr>
              <w:t>序号</w:t>
            </w:r>
          </w:p>
        </w:tc>
        <w:tc>
          <w:tcPr>
            <w:tcW w:w="1536" w:type="dxa"/>
            <w:tcBorders>
              <w:top w:val="single" w:sz="4" w:space="0" w:color="auto"/>
              <w:left w:val="single" w:sz="4" w:space="0" w:color="auto"/>
            </w:tcBorders>
            <w:shd w:val="clear" w:color="auto" w:fill="auto"/>
            <w:vAlign w:val="center"/>
          </w:tcPr>
          <w:p w14:paraId="701587E7" w14:textId="77777777" w:rsidR="0063528E" w:rsidRDefault="00000000">
            <w:pPr>
              <w:pStyle w:val="ac"/>
              <w:jc w:val="center"/>
              <w:rPr>
                <w:rFonts w:asciiTheme="minorEastAsia" w:eastAsiaTheme="minorEastAsia" w:hAnsiTheme="minorEastAsia" w:cstheme="minorEastAsia"/>
              </w:rPr>
            </w:pPr>
            <w:r>
              <w:rPr>
                <w:rFonts w:asciiTheme="minorEastAsia" w:eastAsiaTheme="minorEastAsia" w:hAnsiTheme="minorEastAsia" w:cstheme="minorEastAsia" w:hint="eastAsia"/>
              </w:rPr>
              <w:t>实验室</w:t>
            </w:r>
          </w:p>
          <w:p w14:paraId="050BAC7F" w14:textId="77777777" w:rsidR="0063528E" w:rsidRDefault="00000000">
            <w:pPr>
              <w:pStyle w:val="ac"/>
              <w:jc w:val="center"/>
              <w:rPr>
                <w:rFonts w:asciiTheme="minorEastAsia" w:eastAsiaTheme="minorEastAsia" w:hAnsiTheme="minorEastAsia" w:cstheme="minorEastAsia"/>
              </w:rPr>
            </w:pPr>
            <w:r>
              <w:rPr>
                <w:rFonts w:asciiTheme="minorEastAsia" w:eastAsiaTheme="minorEastAsia" w:hAnsiTheme="minorEastAsia" w:cstheme="minorEastAsia" w:hint="eastAsia"/>
              </w:rPr>
              <w:t>代码</w:t>
            </w:r>
          </w:p>
        </w:tc>
        <w:tc>
          <w:tcPr>
            <w:tcW w:w="1536" w:type="dxa"/>
            <w:tcBorders>
              <w:top w:val="single" w:sz="4" w:space="0" w:color="auto"/>
              <w:left w:val="single" w:sz="4" w:space="0" w:color="auto"/>
            </w:tcBorders>
            <w:shd w:val="clear" w:color="auto" w:fill="auto"/>
            <w:vAlign w:val="center"/>
          </w:tcPr>
          <w:p w14:paraId="2BE5361E" w14:textId="77777777" w:rsidR="0063528E" w:rsidRDefault="00000000">
            <w:pPr>
              <w:pStyle w:val="ac"/>
              <w:jc w:val="center"/>
              <w:rPr>
                <w:rFonts w:asciiTheme="minorEastAsia" w:eastAsiaTheme="minorEastAsia" w:hAnsiTheme="minorEastAsia" w:cstheme="minorEastAsia"/>
              </w:rPr>
            </w:pPr>
            <w:r>
              <w:rPr>
                <w:rFonts w:asciiTheme="minorEastAsia" w:eastAsiaTheme="minorEastAsia" w:hAnsiTheme="minorEastAsia" w:cstheme="minorEastAsia" w:hint="eastAsia"/>
              </w:rPr>
              <w:t>样品</w:t>
            </w:r>
          </w:p>
          <w:p w14:paraId="1359D64C" w14:textId="77777777" w:rsidR="0063528E" w:rsidRDefault="00000000">
            <w:pPr>
              <w:pStyle w:val="ac"/>
              <w:jc w:val="center"/>
              <w:rPr>
                <w:rFonts w:asciiTheme="minorEastAsia" w:eastAsiaTheme="minorEastAsia" w:hAnsiTheme="minorEastAsia" w:cstheme="minorEastAsia"/>
              </w:rPr>
            </w:pPr>
            <w:r>
              <w:rPr>
                <w:rFonts w:asciiTheme="minorEastAsia" w:eastAsiaTheme="minorEastAsia" w:hAnsiTheme="minorEastAsia" w:cstheme="minorEastAsia" w:hint="eastAsia"/>
              </w:rPr>
              <w:t>编号</w:t>
            </w:r>
          </w:p>
        </w:tc>
        <w:tc>
          <w:tcPr>
            <w:tcW w:w="1531" w:type="dxa"/>
            <w:tcBorders>
              <w:top w:val="single" w:sz="4" w:space="0" w:color="auto"/>
              <w:left w:val="single" w:sz="4" w:space="0" w:color="auto"/>
            </w:tcBorders>
            <w:shd w:val="clear" w:color="auto" w:fill="auto"/>
            <w:vAlign w:val="center"/>
          </w:tcPr>
          <w:p w14:paraId="787EDA54" w14:textId="77777777" w:rsidR="0063528E" w:rsidRDefault="00000000">
            <w:pPr>
              <w:pStyle w:val="ac"/>
              <w:jc w:val="center"/>
              <w:rPr>
                <w:rFonts w:asciiTheme="minorEastAsia" w:eastAsiaTheme="minorEastAsia" w:hAnsiTheme="minorEastAsia" w:cstheme="minorEastAsia"/>
              </w:rPr>
            </w:pPr>
            <w:r>
              <w:rPr>
                <w:rFonts w:asciiTheme="minorEastAsia" w:eastAsiaTheme="minorEastAsia" w:hAnsiTheme="minorEastAsia" w:cstheme="minorEastAsia" w:hint="eastAsia"/>
              </w:rPr>
              <w:t>接样</w:t>
            </w:r>
          </w:p>
          <w:p w14:paraId="358AB59D" w14:textId="77777777" w:rsidR="0063528E" w:rsidRDefault="00000000">
            <w:pPr>
              <w:pStyle w:val="ac"/>
              <w:jc w:val="center"/>
              <w:rPr>
                <w:rFonts w:asciiTheme="minorEastAsia" w:eastAsiaTheme="minorEastAsia" w:hAnsiTheme="minorEastAsia" w:cstheme="minorEastAsia"/>
              </w:rPr>
            </w:pPr>
            <w:r>
              <w:rPr>
                <w:rFonts w:asciiTheme="minorEastAsia" w:eastAsiaTheme="minorEastAsia" w:hAnsiTheme="minorEastAsia" w:cstheme="minorEastAsia" w:hint="eastAsia"/>
              </w:rPr>
              <w:t>日期</w:t>
            </w:r>
          </w:p>
        </w:tc>
        <w:tc>
          <w:tcPr>
            <w:tcW w:w="1536" w:type="dxa"/>
            <w:tcBorders>
              <w:top w:val="single" w:sz="4" w:space="0" w:color="auto"/>
              <w:left w:val="single" w:sz="4" w:space="0" w:color="auto"/>
            </w:tcBorders>
            <w:shd w:val="clear" w:color="auto" w:fill="auto"/>
            <w:vAlign w:val="center"/>
          </w:tcPr>
          <w:p w14:paraId="25660D7F" w14:textId="77777777" w:rsidR="0063528E" w:rsidRDefault="00000000">
            <w:pPr>
              <w:pStyle w:val="ac"/>
              <w:jc w:val="center"/>
              <w:rPr>
                <w:rFonts w:asciiTheme="minorEastAsia" w:eastAsiaTheme="minorEastAsia" w:hAnsiTheme="minorEastAsia" w:cstheme="minorEastAsia"/>
              </w:rPr>
            </w:pPr>
            <w:r>
              <w:rPr>
                <w:rFonts w:asciiTheme="minorEastAsia" w:eastAsiaTheme="minorEastAsia" w:hAnsiTheme="minorEastAsia" w:cstheme="minorEastAsia" w:hint="eastAsia"/>
              </w:rPr>
              <w:t>报告</w:t>
            </w:r>
          </w:p>
          <w:p w14:paraId="57208339" w14:textId="77777777" w:rsidR="0063528E" w:rsidRDefault="00000000">
            <w:pPr>
              <w:pStyle w:val="ac"/>
              <w:jc w:val="center"/>
              <w:rPr>
                <w:rFonts w:asciiTheme="minorEastAsia" w:eastAsiaTheme="minorEastAsia" w:hAnsiTheme="minorEastAsia" w:cstheme="minorEastAsia"/>
              </w:rPr>
            </w:pPr>
            <w:r>
              <w:rPr>
                <w:rFonts w:asciiTheme="minorEastAsia" w:eastAsiaTheme="minorEastAsia" w:hAnsiTheme="minorEastAsia" w:cstheme="minorEastAsia" w:hint="eastAsia"/>
              </w:rPr>
              <w:t>日期</w:t>
            </w:r>
          </w:p>
        </w:tc>
        <w:tc>
          <w:tcPr>
            <w:tcW w:w="1651" w:type="dxa"/>
            <w:tcBorders>
              <w:top w:val="single" w:sz="4" w:space="0" w:color="auto"/>
              <w:left w:val="single" w:sz="4" w:space="0" w:color="auto"/>
              <w:right w:val="single" w:sz="4" w:space="0" w:color="auto"/>
            </w:tcBorders>
            <w:shd w:val="clear" w:color="auto" w:fill="auto"/>
            <w:vAlign w:val="center"/>
          </w:tcPr>
          <w:p w14:paraId="1557037E" w14:textId="77777777" w:rsidR="0063528E" w:rsidRDefault="00000000">
            <w:pPr>
              <w:pStyle w:val="ac"/>
              <w:jc w:val="center"/>
              <w:rPr>
                <w:rFonts w:asciiTheme="minorEastAsia" w:eastAsiaTheme="minorEastAsia" w:hAnsiTheme="minorEastAsia" w:cstheme="minorEastAsia"/>
              </w:rPr>
            </w:pPr>
            <w:r>
              <w:rPr>
                <w:rFonts w:asciiTheme="minorEastAsia" w:eastAsiaTheme="minorEastAsia" w:hAnsiTheme="minorEastAsia" w:cstheme="minorEastAsia" w:hint="eastAsia"/>
              </w:rPr>
              <w:t>土壤容重/</w:t>
            </w:r>
          </w:p>
          <w:p w14:paraId="462DADD3" w14:textId="77777777" w:rsidR="0063528E" w:rsidRDefault="00000000">
            <w:pPr>
              <w:pStyle w:val="ac"/>
              <w:jc w:val="center"/>
              <w:rPr>
                <w:rFonts w:asciiTheme="minorEastAsia" w:eastAsiaTheme="minorEastAsia" w:hAnsiTheme="minorEastAsia" w:cstheme="minorEastAsia"/>
              </w:rPr>
            </w:pPr>
            <w:r>
              <w:rPr>
                <w:rFonts w:asciiTheme="minorEastAsia" w:eastAsiaTheme="minorEastAsia" w:hAnsiTheme="minorEastAsia" w:cstheme="minorEastAsia" w:hint="eastAsia"/>
                <w:lang w:val="en-US" w:eastAsia="en-US"/>
              </w:rPr>
              <w:t>(</w:t>
            </w:r>
            <w:r>
              <w:rPr>
                <w:rFonts w:asciiTheme="minorEastAsia" w:eastAsiaTheme="minorEastAsia" w:hAnsiTheme="minorEastAsia" w:cstheme="minorEastAsia" w:hint="eastAsia"/>
                <w:lang w:val="en-US"/>
              </w:rPr>
              <w:t>g/cm</w:t>
            </w:r>
            <w:r>
              <w:rPr>
                <w:rFonts w:ascii="Times New Roman" w:hAnsi="Times New Roman" w:cs="Times New Roman" w:hint="eastAsia"/>
                <w:sz w:val="17"/>
                <w:szCs w:val="17"/>
                <w:vertAlign w:val="superscript"/>
                <w:lang w:val="en-US" w:bidi="en-US"/>
              </w:rPr>
              <w:t>3</w:t>
            </w:r>
            <w:r>
              <w:rPr>
                <w:rFonts w:asciiTheme="minorEastAsia" w:eastAsiaTheme="minorEastAsia" w:hAnsiTheme="minorEastAsia" w:cstheme="minorEastAsia" w:hint="eastAsia"/>
                <w:lang w:val="en-US" w:eastAsia="en-US"/>
              </w:rPr>
              <w:t>)</w:t>
            </w:r>
          </w:p>
        </w:tc>
      </w:tr>
      <w:tr w:rsidR="0063528E" w14:paraId="4299C9CC" w14:textId="77777777">
        <w:trPr>
          <w:trHeight w:hRule="exact" w:val="394"/>
          <w:jc w:val="center"/>
        </w:trPr>
        <w:tc>
          <w:tcPr>
            <w:tcW w:w="1450" w:type="dxa"/>
            <w:tcBorders>
              <w:top w:val="single" w:sz="4" w:space="0" w:color="auto"/>
              <w:left w:val="single" w:sz="4" w:space="0" w:color="auto"/>
            </w:tcBorders>
            <w:shd w:val="clear" w:color="auto" w:fill="auto"/>
            <w:vAlign w:val="center"/>
          </w:tcPr>
          <w:p w14:paraId="7762BAD3" w14:textId="77777777" w:rsidR="0063528E" w:rsidRDefault="0063528E">
            <w:pPr>
              <w:jc w:val="center"/>
              <w:rPr>
                <w:rFonts w:asciiTheme="minorEastAsia" w:eastAsiaTheme="minorEastAsia" w:hAnsiTheme="minorEastAsia" w:cstheme="minorEastAsia"/>
                <w:sz w:val="18"/>
                <w:szCs w:val="18"/>
              </w:rPr>
            </w:pPr>
          </w:p>
        </w:tc>
        <w:tc>
          <w:tcPr>
            <w:tcW w:w="1536" w:type="dxa"/>
            <w:tcBorders>
              <w:top w:val="single" w:sz="4" w:space="0" w:color="auto"/>
              <w:left w:val="single" w:sz="4" w:space="0" w:color="auto"/>
            </w:tcBorders>
            <w:shd w:val="clear" w:color="auto" w:fill="auto"/>
            <w:vAlign w:val="center"/>
          </w:tcPr>
          <w:p w14:paraId="21A62D1C" w14:textId="77777777" w:rsidR="0063528E" w:rsidRDefault="0063528E">
            <w:pPr>
              <w:jc w:val="center"/>
              <w:rPr>
                <w:rFonts w:asciiTheme="minorEastAsia" w:eastAsiaTheme="minorEastAsia" w:hAnsiTheme="minorEastAsia" w:cstheme="minorEastAsia"/>
                <w:sz w:val="18"/>
                <w:szCs w:val="18"/>
              </w:rPr>
            </w:pPr>
          </w:p>
        </w:tc>
        <w:tc>
          <w:tcPr>
            <w:tcW w:w="1536" w:type="dxa"/>
            <w:tcBorders>
              <w:top w:val="single" w:sz="4" w:space="0" w:color="auto"/>
              <w:left w:val="single" w:sz="4" w:space="0" w:color="auto"/>
            </w:tcBorders>
            <w:shd w:val="clear" w:color="auto" w:fill="auto"/>
            <w:vAlign w:val="center"/>
          </w:tcPr>
          <w:p w14:paraId="7F1D59C5" w14:textId="77777777" w:rsidR="0063528E" w:rsidRDefault="0063528E">
            <w:pPr>
              <w:jc w:val="center"/>
              <w:rPr>
                <w:rFonts w:asciiTheme="minorEastAsia" w:eastAsiaTheme="minorEastAsia" w:hAnsiTheme="minorEastAsia" w:cstheme="minorEastAsia"/>
                <w:sz w:val="18"/>
                <w:szCs w:val="18"/>
              </w:rPr>
            </w:pPr>
          </w:p>
        </w:tc>
        <w:tc>
          <w:tcPr>
            <w:tcW w:w="1531" w:type="dxa"/>
            <w:tcBorders>
              <w:top w:val="single" w:sz="4" w:space="0" w:color="auto"/>
              <w:left w:val="single" w:sz="4" w:space="0" w:color="auto"/>
            </w:tcBorders>
            <w:shd w:val="clear" w:color="auto" w:fill="auto"/>
            <w:vAlign w:val="center"/>
          </w:tcPr>
          <w:p w14:paraId="2409C92A" w14:textId="77777777" w:rsidR="0063528E" w:rsidRDefault="0063528E">
            <w:pPr>
              <w:jc w:val="center"/>
              <w:rPr>
                <w:rFonts w:asciiTheme="minorEastAsia" w:eastAsiaTheme="minorEastAsia" w:hAnsiTheme="minorEastAsia" w:cstheme="minorEastAsia"/>
                <w:sz w:val="18"/>
                <w:szCs w:val="18"/>
              </w:rPr>
            </w:pPr>
          </w:p>
        </w:tc>
        <w:tc>
          <w:tcPr>
            <w:tcW w:w="1536" w:type="dxa"/>
            <w:tcBorders>
              <w:top w:val="single" w:sz="4" w:space="0" w:color="auto"/>
              <w:left w:val="single" w:sz="4" w:space="0" w:color="auto"/>
            </w:tcBorders>
            <w:shd w:val="clear" w:color="auto" w:fill="auto"/>
            <w:vAlign w:val="center"/>
          </w:tcPr>
          <w:p w14:paraId="267707A2" w14:textId="77777777" w:rsidR="0063528E" w:rsidRDefault="0063528E">
            <w:pPr>
              <w:jc w:val="center"/>
              <w:rPr>
                <w:rFonts w:asciiTheme="minorEastAsia" w:eastAsiaTheme="minorEastAsia" w:hAnsiTheme="minorEastAsia" w:cstheme="minorEastAsia"/>
                <w:sz w:val="18"/>
                <w:szCs w:val="18"/>
              </w:rPr>
            </w:pPr>
          </w:p>
        </w:tc>
        <w:tc>
          <w:tcPr>
            <w:tcW w:w="1651" w:type="dxa"/>
            <w:tcBorders>
              <w:top w:val="single" w:sz="4" w:space="0" w:color="auto"/>
              <w:left w:val="single" w:sz="4" w:space="0" w:color="auto"/>
              <w:right w:val="single" w:sz="4" w:space="0" w:color="auto"/>
            </w:tcBorders>
            <w:shd w:val="clear" w:color="auto" w:fill="auto"/>
            <w:vAlign w:val="center"/>
          </w:tcPr>
          <w:p w14:paraId="3F6C8E3E" w14:textId="77777777" w:rsidR="0063528E" w:rsidRDefault="0063528E">
            <w:pPr>
              <w:jc w:val="center"/>
              <w:rPr>
                <w:rFonts w:asciiTheme="minorEastAsia" w:eastAsiaTheme="minorEastAsia" w:hAnsiTheme="minorEastAsia" w:cstheme="minorEastAsia"/>
                <w:sz w:val="18"/>
                <w:szCs w:val="18"/>
              </w:rPr>
            </w:pPr>
          </w:p>
        </w:tc>
      </w:tr>
      <w:tr w:rsidR="0063528E" w14:paraId="3B2C5045" w14:textId="77777777">
        <w:trPr>
          <w:trHeight w:hRule="exact" w:val="398"/>
          <w:jc w:val="center"/>
        </w:trPr>
        <w:tc>
          <w:tcPr>
            <w:tcW w:w="1450" w:type="dxa"/>
            <w:tcBorders>
              <w:top w:val="single" w:sz="4" w:space="0" w:color="auto"/>
              <w:left w:val="single" w:sz="4" w:space="0" w:color="auto"/>
            </w:tcBorders>
            <w:shd w:val="clear" w:color="auto" w:fill="auto"/>
            <w:vAlign w:val="center"/>
          </w:tcPr>
          <w:p w14:paraId="20DF78D1" w14:textId="77777777" w:rsidR="0063528E" w:rsidRDefault="0063528E">
            <w:pPr>
              <w:jc w:val="center"/>
              <w:rPr>
                <w:rFonts w:asciiTheme="minorEastAsia" w:eastAsiaTheme="minorEastAsia" w:hAnsiTheme="minorEastAsia" w:cstheme="minorEastAsia"/>
                <w:sz w:val="18"/>
                <w:szCs w:val="18"/>
              </w:rPr>
            </w:pPr>
          </w:p>
        </w:tc>
        <w:tc>
          <w:tcPr>
            <w:tcW w:w="1536" w:type="dxa"/>
            <w:tcBorders>
              <w:top w:val="single" w:sz="4" w:space="0" w:color="auto"/>
              <w:left w:val="single" w:sz="4" w:space="0" w:color="auto"/>
            </w:tcBorders>
            <w:shd w:val="clear" w:color="auto" w:fill="auto"/>
            <w:vAlign w:val="center"/>
          </w:tcPr>
          <w:p w14:paraId="382ABE5F" w14:textId="77777777" w:rsidR="0063528E" w:rsidRDefault="0063528E">
            <w:pPr>
              <w:jc w:val="center"/>
              <w:rPr>
                <w:rFonts w:asciiTheme="minorEastAsia" w:eastAsiaTheme="minorEastAsia" w:hAnsiTheme="minorEastAsia" w:cstheme="minorEastAsia"/>
                <w:sz w:val="18"/>
                <w:szCs w:val="18"/>
              </w:rPr>
            </w:pPr>
          </w:p>
        </w:tc>
        <w:tc>
          <w:tcPr>
            <w:tcW w:w="1536" w:type="dxa"/>
            <w:tcBorders>
              <w:top w:val="single" w:sz="4" w:space="0" w:color="auto"/>
              <w:left w:val="single" w:sz="4" w:space="0" w:color="auto"/>
            </w:tcBorders>
            <w:shd w:val="clear" w:color="auto" w:fill="auto"/>
            <w:vAlign w:val="center"/>
          </w:tcPr>
          <w:p w14:paraId="5AD6112F" w14:textId="77777777" w:rsidR="0063528E" w:rsidRDefault="0063528E">
            <w:pPr>
              <w:jc w:val="center"/>
              <w:rPr>
                <w:rFonts w:asciiTheme="minorEastAsia" w:eastAsiaTheme="minorEastAsia" w:hAnsiTheme="minorEastAsia" w:cstheme="minorEastAsia"/>
                <w:sz w:val="18"/>
                <w:szCs w:val="18"/>
              </w:rPr>
            </w:pPr>
          </w:p>
        </w:tc>
        <w:tc>
          <w:tcPr>
            <w:tcW w:w="1531" w:type="dxa"/>
            <w:tcBorders>
              <w:top w:val="single" w:sz="4" w:space="0" w:color="auto"/>
              <w:left w:val="single" w:sz="4" w:space="0" w:color="auto"/>
            </w:tcBorders>
            <w:shd w:val="clear" w:color="auto" w:fill="auto"/>
            <w:vAlign w:val="center"/>
          </w:tcPr>
          <w:p w14:paraId="615E2DA3" w14:textId="77777777" w:rsidR="0063528E" w:rsidRDefault="0063528E">
            <w:pPr>
              <w:jc w:val="center"/>
              <w:rPr>
                <w:rFonts w:asciiTheme="minorEastAsia" w:eastAsiaTheme="minorEastAsia" w:hAnsiTheme="minorEastAsia" w:cstheme="minorEastAsia"/>
                <w:sz w:val="18"/>
                <w:szCs w:val="18"/>
              </w:rPr>
            </w:pPr>
          </w:p>
        </w:tc>
        <w:tc>
          <w:tcPr>
            <w:tcW w:w="1536" w:type="dxa"/>
            <w:tcBorders>
              <w:top w:val="single" w:sz="4" w:space="0" w:color="auto"/>
              <w:left w:val="single" w:sz="4" w:space="0" w:color="auto"/>
            </w:tcBorders>
            <w:shd w:val="clear" w:color="auto" w:fill="auto"/>
            <w:vAlign w:val="center"/>
          </w:tcPr>
          <w:p w14:paraId="75099FD3" w14:textId="77777777" w:rsidR="0063528E" w:rsidRDefault="0063528E">
            <w:pPr>
              <w:jc w:val="center"/>
              <w:rPr>
                <w:rFonts w:asciiTheme="minorEastAsia" w:eastAsiaTheme="minorEastAsia" w:hAnsiTheme="minorEastAsia" w:cstheme="minorEastAsia"/>
                <w:sz w:val="18"/>
                <w:szCs w:val="18"/>
              </w:rPr>
            </w:pPr>
          </w:p>
        </w:tc>
        <w:tc>
          <w:tcPr>
            <w:tcW w:w="1651" w:type="dxa"/>
            <w:tcBorders>
              <w:top w:val="single" w:sz="4" w:space="0" w:color="auto"/>
              <w:left w:val="single" w:sz="4" w:space="0" w:color="auto"/>
              <w:right w:val="single" w:sz="4" w:space="0" w:color="auto"/>
            </w:tcBorders>
            <w:shd w:val="clear" w:color="auto" w:fill="auto"/>
            <w:vAlign w:val="center"/>
          </w:tcPr>
          <w:p w14:paraId="0D456B26" w14:textId="77777777" w:rsidR="0063528E" w:rsidRDefault="0063528E">
            <w:pPr>
              <w:jc w:val="center"/>
              <w:rPr>
                <w:rFonts w:asciiTheme="minorEastAsia" w:eastAsiaTheme="minorEastAsia" w:hAnsiTheme="minorEastAsia" w:cstheme="minorEastAsia"/>
                <w:sz w:val="18"/>
                <w:szCs w:val="18"/>
              </w:rPr>
            </w:pPr>
          </w:p>
        </w:tc>
      </w:tr>
      <w:tr w:rsidR="0063528E" w14:paraId="73701301" w14:textId="77777777">
        <w:trPr>
          <w:trHeight w:hRule="exact" w:val="408"/>
          <w:jc w:val="center"/>
        </w:trPr>
        <w:tc>
          <w:tcPr>
            <w:tcW w:w="1450" w:type="dxa"/>
            <w:tcBorders>
              <w:top w:val="single" w:sz="4" w:space="0" w:color="auto"/>
              <w:left w:val="single" w:sz="4" w:space="0" w:color="auto"/>
              <w:bottom w:val="single" w:sz="4" w:space="0" w:color="auto"/>
            </w:tcBorders>
            <w:shd w:val="clear" w:color="auto" w:fill="auto"/>
            <w:vAlign w:val="center"/>
          </w:tcPr>
          <w:p w14:paraId="2E103B23" w14:textId="77777777" w:rsidR="0063528E" w:rsidRDefault="0063528E">
            <w:pPr>
              <w:jc w:val="center"/>
              <w:rPr>
                <w:rFonts w:asciiTheme="minorEastAsia" w:eastAsiaTheme="minorEastAsia" w:hAnsiTheme="minorEastAsia" w:cstheme="minorEastAsia"/>
                <w:sz w:val="18"/>
                <w:szCs w:val="18"/>
              </w:rPr>
            </w:pPr>
          </w:p>
        </w:tc>
        <w:tc>
          <w:tcPr>
            <w:tcW w:w="1536" w:type="dxa"/>
            <w:tcBorders>
              <w:top w:val="single" w:sz="4" w:space="0" w:color="auto"/>
              <w:left w:val="single" w:sz="4" w:space="0" w:color="auto"/>
              <w:bottom w:val="single" w:sz="4" w:space="0" w:color="auto"/>
            </w:tcBorders>
            <w:shd w:val="clear" w:color="auto" w:fill="auto"/>
            <w:vAlign w:val="center"/>
          </w:tcPr>
          <w:p w14:paraId="3FB97FE9" w14:textId="77777777" w:rsidR="0063528E" w:rsidRDefault="0063528E">
            <w:pPr>
              <w:jc w:val="center"/>
              <w:rPr>
                <w:rFonts w:asciiTheme="minorEastAsia" w:eastAsiaTheme="minorEastAsia" w:hAnsiTheme="minorEastAsia" w:cstheme="minorEastAsia"/>
                <w:sz w:val="18"/>
                <w:szCs w:val="18"/>
              </w:rPr>
            </w:pPr>
          </w:p>
        </w:tc>
        <w:tc>
          <w:tcPr>
            <w:tcW w:w="1536" w:type="dxa"/>
            <w:tcBorders>
              <w:top w:val="single" w:sz="4" w:space="0" w:color="auto"/>
              <w:left w:val="single" w:sz="4" w:space="0" w:color="auto"/>
              <w:bottom w:val="single" w:sz="4" w:space="0" w:color="auto"/>
            </w:tcBorders>
            <w:shd w:val="clear" w:color="auto" w:fill="auto"/>
            <w:vAlign w:val="center"/>
          </w:tcPr>
          <w:p w14:paraId="4A6CF173" w14:textId="77777777" w:rsidR="0063528E" w:rsidRDefault="0063528E">
            <w:pPr>
              <w:jc w:val="center"/>
              <w:rPr>
                <w:rFonts w:asciiTheme="minorEastAsia" w:eastAsiaTheme="minorEastAsia" w:hAnsiTheme="minorEastAsia" w:cstheme="minorEastAsia"/>
                <w:sz w:val="18"/>
                <w:szCs w:val="18"/>
              </w:rPr>
            </w:pPr>
          </w:p>
        </w:tc>
        <w:tc>
          <w:tcPr>
            <w:tcW w:w="1531" w:type="dxa"/>
            <w:tcBorders>
              <w:top w:val="single" w:sz="4" w:space="0" w:color="auto"/>
              <w:left w:val="single" w:sz="4" w:space="0" w:color="auto"/>
              <w:bottom w:val="single" w:sz="4" w:space="0" w:color="auto"/>
            </w:tcBorders>
            <w:shd w:val="clear" w:color="auto" w:fill="auto"/>
            <w:vAlign w:val="center"/>
          </w:tcPr>
          <w:p w14:paraId="5077A085" w14:textId="77777777" w:rsidR="0063528E" w:rsidRDefault="0063528E">
            <w:pPr>
              <w:jc w:val="center"/>
              <w:rPr>
                <w:rFonts w:asciiTheme="minorEastAsia" w:eastAsiaTheme="minorEastAsia" w:hAnsiTheme="minorEastAsia" w:cstheme="minorEastAsia"/>
                <w:sz w:val="18"/>
                <w:szCs w:val="18"/>
              </w:rPr>
            </w:pPr>
          </w:p>
        </w:tc>
        <w:tc>
          <w:tcPr>
            <w:tcW w:w="1536" w:type="dxa"/>
            <w:tcBorders>
              <w:top w:val="single" w:sz="4" w:space="0" w:color="auto"/>
              <w:left w:val="single" w:sz="4" w:space="0" w:color="auto"/>
              <w:bottom w:val="single" w:sz="4" w:space="0" w:color="auto"/>
            </w:tcBorders>
            <w:shd w:val="clear" w:color="auto" w:fill="auto"/>
            <w:vAlign w:val="center"/>
          </w:tcPr>
          <w:p w14:paraId="1855DCB2" w14:textId="77777777" w:rsidR="0063528E" w:rsidRDefault="0063528E">
            <w:pPr>
              <w:jc w:val="center"/>
              <w:rPr>
                <w:rFonts w:asciiTheme="minorEastAsia" w:eastAsiaTheme="minorEastAsia" w:hAnsiTheme="minorEastAsia" w:cstheme="minorEastAsia"/>
                <w:sz w:val="18"/>
                <w:szCs w:val="18"/>
              </w:rPr>
            </w:pPr>
          </w:p>
        </w:tc>
        <w:tc>
          <w:tcPr>
            <w:tcW w:w="1651" w:type="dxa"/>
            <w:tcBorders>
              <w:top w:val="single" w:sz="4" w:space="0" w:color="auto"/>
              <w:left w:val="single" w:sz="4" w:space="0" w:color="auto"/>
              <w:bottom w:val="single" w:sz="4" w:space="0" w:color="auto"/>
              <w:right w:val="single" w:sz="4" w:space="0" w:color="auto"/>
            </w:tcBorders>
            <w:shd w:val="clear" w:color="auto" w:fill="auto"/>
            <w:vAlign w:val="center"/>
          </w:tcPr>
          <w:p w14:paraId="31004BFE" w14:textId="77777777" w:rsidR="0063528E" w:rsidRDefault="0063528E">
            <w:pPr>
              <w:jc w:val="center"/>
              <w:rPr>
                <w:rFonts w:asciiTheme="minorEastAsia" w:eastAsiaTheme="minorEastAsia" w:hAnsiTheme="minorEastAsia" w:cstheme="minorEastAsia"/>
                <w:sz w:val="18"/>
                <w:szCs w:val="18"/>
              </w:rPr>
            </w:pPr>
          </w:p>
        </w:tc>
      </w:tr>
    </w:tbl>
    <w:p w14:paraId="2D96155C" w14:textId="77777777" w:rsidR="0063528E" w:rsidRDefault="0063528E">
      <w:pPr>
        <w:spacing w:after="319" w:line="1" w:lineRule="exact"/>
      </w:pPr>
    </w:p>
    <w:p w14:paraId="71BE37F8" w14:textId="77777777" w:rsidR="0063528E" w:rsidRDefault="00000000">
      <w:pPr>
        <w:pStyle w:val="24"/>
        <w:spacing w:after="0"/>
        <w:rPr>
          <w:rFonts w:asciiTheme="minorEastAsia" w:eastAsiaTheme="minorEastAsia" w:hAnsiTheme="minorEastAsia" w:cstheme="minorEastAsia"/>
        </w:rPr>
      </w:pPr>
      <w:r>
        <w:rPr>
          <w:rFonts w:asciiTheme="minorEastAsia" w:eastAsiaTheme="minorEastAsia" w:hAnsiTheme="minorEastAsia" w:cstheme="minorEastAsia" w:hint="eastAsia"/>
        </w:rPr>
        <w:t>(2) 机械组成</w:t>
      </w:r>
    </w:p>
    <w:p w14:paraId="29762539" w14:textId="77777777" w:rsidR="0063528E" w:rsidRDefault="00000000">
      <w:pPr>
        <w:pStyle w:val="24"/>
        <w:tabs>
          <w:tab w:val="left" w:pos="4075"/>
          <w:tab w:val="left" w:pos="7358"/>
        </w:tabs>
        <w:rPr>
          <w:rFonts w:asciiTheme="minorEastAsia" w:eastAsiaTheme="minorEastAsia" w:hAnsiTheme="minorEastAsia" w:cstheme="minorEastAsia"/>
        </w:rPr>
      </w:pPr>
      <w:r>
        <w:rPr>
          <w:rFonts w:asciiTheme="minorEastAsia" w:eastAsiaTheme="minorEastAsia" w:hAnsiTheme="minorEastAsia" w:cstheme="minorEastAsia" w:hint="eastAsia"/>
        </w:rPr>
        <w:t>检测实验室名称：</w:t>
      </w:r>
      <w:r>
        <w:rPr>
          <w:rFonts w:asciiTheme="minorEastAsia" w:eastAsiaTheme="minorEastAsia" w:hAnsiTheme="minorEastAsia" w:cstheme="minorEastAsia" w:hint="eastAsia"/>
        </w:rPr>
        <w:tab/>
        <w:t>联系人：</w:t>
      </w:r>
      <w:r>
        <w:rPr>
          <w:rFonts w:asciiTheme="minorEastAsia" w:eastAsiaTheme="minorEastAsia" w:hAnsiTheme="minorEastAsia" w:cstheme="minorEastAsia" w:hint="eastAsia"/>
        </w:rPr>
        <w:tab/>
        <w:t>联系电话：</w:t>
      </w:r>
    </w:p>
    <w:tbl>
      <w:tblPr>
        <w:tblW w:w="0" w:type="auto"/>
        <w:jc w:val="center"/>
        <w:tblLayout w:type="fixed"/>
        <w:tblCellMar>
          <w:left w:w="10" w:type="dxa"/>
          <w:right w:w="10" w:type="dxa"/>
        </w:tblCellMar>
        <w:tblLook w:val="04A0" w:firstRow="1" w:lastRow="0" w:firstColumn="1" w:lastColumn="0" w:noHBand="0" w:noVBand="1"/>
      </w:tblPr>
      <w:tblGrid>
        <w:gridCol w:w="730"/>
        <w:gridCol w:w="720"/>
        <w:gridCol w:w="725"/>
        <w:gridCol w:w="720"/>
        <w:gridCol w:w="725"/>
        <w:gridCol w:w="720"/>
        <w:gridCol w:w="1085"/>
        <w:gridCol w:w="1080"/>
        <w:gridCol w:w="1085"/>
        <w:gridCol w:w="902"/>
        <w:gridCol w:w="749"/>
      </w:tblGrid>
      <w:tr w:rsidR="0063528E" w14:paraId="1B850B50" w14:textId="77777777">
        <w:trPr>
          <w:trHeight w:hRule="exact" w:val="370"/>
          <w:jc w:val="center"/>
        </w:trPr>
        <w:tc>
          <w:tcPr>
            <w:tcW w:w="730" w:type="dxa"/>
            <w:vMerge w:val="restart"/>
            <w:tcBorders>
              <w:top w:val="single" w:sz="4" w:space="0" w:color="auto"/>
              <w:left w:val="single" w:sz="4" w:space="0" w:color="auto"/>
            </w:tcBorders>
            <w:shd w:val="clear" w:color="auto" w:fill="auto"/>
            <w:vAlign w:val="center"/>
          </w:tcPr>
          <w:p w14:paraId="347EC690" w14:textId="77777777" w:rsidR="0063528E" w:rsidRDefault="00000000">
            <w:pPr>
              <w:pStyle w:val="ac"/>
              <w:jc w:val="center"/>
              <w:rPr>
                <w:rFonts w:asciiTheme="minorEastAsia" w:eastAsiaTheme="minorEastAsia" w:hAnsiTheme="minorEastAsia" w:cstheme="minorEastAsia"/>
              </w:rPr>
            </w:pPr>
            <w:r>
              <w:rPr>
                <w:rFonts w:asciiTheme="minorEastAsia" w:eastAsiaTheme="minorEastAsia" w:hAnsiTheme="minorEastAsia" w:cstheme="minorEastAsia" w:hint="eastAsia"/>
              </w:rPr>
              <w:t>序号</w:t>
            </w:r>
          </w:p>
        </w:tc>
        <w:tc>
          <w:tcPr>
            <w:tcW w:w="720" w:type="dxa"/>
            <w:vMerge w:val="restart"/>
            <w:tcBorders>
              <w:top w:val="single" w:sz="4" w:space="0" w:color="auto"/>
              <w:left w:val="single" w:sz="4" w:space="0" w:color="auto"/>
            </w:tcBorders>
            <w:shd w:val="clear" w:color="auto" w:fill="auto"/>
            <w:vAlign w:val="center"/>
          </w:tcPr>
          <w:p w14:paraId="7E944765" w14:textId="77777777" w:rsidR="0063528E" w:rsidRDefault="00000000">
            <w:pPr>
              <w:pStyle w:val="ac"/>
              <w:spacing w:line="226" w:lineRule="exact"/>
              <w:jc w:val="center"/>
              <w:rPr>
                <w:rFonts w:asciiTheme="minorEastAsia" w:eastAsiaTheme="minorEastAsia" w:hAnsiTheme="minorEastAsia" w:cstheme="minorEastAsia"/>
              </w:rPr>
            </w:pPr>
            <w:r>
              <w:rPr>
                <w:rFonts w:asciiTheme="minorEastAsia" w:eastAsiaTheme="minorEastAsia" w:hAnsiTheme="minorEastAsia" w:cstheme="minorEastAsia" w:hint="eastAsia"/>
              </w:rPr>
              <w:t>实验室 代码</w:t>
            </w:r>
          </w:p>
        </w:tc>
        <w:tc>
          <w:tcPr>
            <w:tcW w:w="725" w:type="dxa"/>
            <w:vMerge w:val="restart"/>
            <w:tcBorders>
              <w:top w:val="single" w:sz="4" w:space="0" w:color="auto"/>
              <w:left w:val="single" w:sz="4" w:space="0" w:color="auto"/>
            </w:tcBorders>
            <w:shd w:val="clear" w:color="auto" w:fill="auto"/>
            <w:vAlign w:val="center"/>
          </w:tcPr>
          <w:p w14:paraId="1983D9AA" w14:textId="77777777" w:rsidR="0063528E" w:rsidRDefault="00000000">
            <w:pPr>
              <w:pStyle w:val="ac"/>
              <w:spacing w:line="226" w:lineRule="exact"/>
              <w:jc w:val="center"/>
              <w:rPr>
                <w:rFonts w:asciiTheme="minorEastAsia" w:eastAsiaTheme="minorEastAsia" w:hAnsiTheme="minorEastAsia" w:cstheme="minorEastAsia"/>
              </w:rPr>
            </w:pPr>
            <w:r>
              <w:rPr>
                <w:rFonts w:asciiTheme="minorEastAsia" w:eastAsiaTheme="minorEastAsia" w:hAnsiTheme="minorEastAsia" w:cstheme="minorEastAsia" w:hint="eastAsia"/>
              </w:rPr>
              <w:t>样品</w:t>
            </w:r>
          </w:p>
          <w:p w14:paraId="72421EDA" w14:textId="77777777" w:rsidR="0063528E" w:rsidRDefault="00000000">
            <w:pPr>
              <w:pStyle w:val="ac"/>
              <w:spacing w:line="226" w:lineRule="exact"/>
              <w:jc w:val="center"/>
              <w:rPr>
                <w:rFonts w:asciiTheme="minorEastAsia" w:eastAsiaTheme="minorEastAsia" w:hAnsiTheme="minorEastAsia" w:cstheme="minorEastAsia"/>
              </w:rPr>
            </w:pPr>
            <w:r>
              <w:rPr>
                <w:rFonts w:asciiTheme="minorEastAsia" w:eastAsiaTheme="minorEastAsia" w:hAnsiTheme="minorEastAsia" w:cstheme="minorEastAsia" w:hint="eastAsia"/>
              </w:rPr>
              <w:t>编号</w:t>
            </w:r>
          </w:p>
        </w:tc>
        <w:tc>
          <w:tcPr>
            <w:tcW w:w="720" w:type="dxa"/>
            <w:vMerge w:val="restart"/>
            <w:tcBorders>
              <w:top w:val="single" w:sz="4" w:space="0" w:color="auto"/>
              <w:left w:val="single" w:sz="4" w:space="0" w:color="auto"/>
            </w:tcBorders>
            <w:shd w:val="clear" w:color="auto" w:fill="auto"/>
            <w:vAlign w:val="center"/>
          </w:tcPr>
          <w:p w14:paraId="6DA69810" w14:textId="77777777" w:rsidR="0063528E" w:rsidRDefault="00000000">
            <w:pPr>
              <w:pStyle w:val="ac"/>
              <w:spacing w:line="226" w:lineRule="exact"/>
              <w:jc w:val="center"/>
              <w:rPr>
                <w:rFonts w:asciiTheme="minorEastAsia" w:eastAsiaTheme="minorEastAsia" w:hAnsiTheme="minorEastAsia" w:cstheme="minorEastAsia"/>
              </w:rPr>
            </w:pPr>
            <w:r>
              <w:rPr>
                <w:rFonts w:asciiTheme="minorEastAsia" w:eastAsiaTheme="minorEastAsia" w:hAnsiTheme="minorEastAsia" w:cstheme="minorEastAsia" w:hint="eastAsia"/>
              </w:rPr>
              <w:t>接样</w:t>
            </w:r>
          </w:p>
          <w:p w14:paraId="2B249C38" w14:textId="77777777" w:rsidR="0063528E" w:rsidRDefault="00000000">
            <w:pPr>
              <w:pStyle w:val="ac"/>
              <w:spacing w:line="226" w:lineRule="exact"/>
              <w:jc w:val="center"/>
              <w:rPr>
                <w:rFonts w:asciiTheme="minorEastAsia" w:eastAsiaTheme="minorEastAsia" w:hAnsiTheme="minorEastAsia" w:cstheme="minorEastAsia"/>
              </w:rPr>
            </w:pPr>
            <w:r>
              <w:rPr>
                <w:rFonts w:asciiTheme="minorEastAsia" w:eastAsiaTheme="minorEastAsia" w:hAnsiTheme="minorEastAsia" w:cstheme="minorEastAsia" w:hint="eastAsia"/>
              </w:rPr>
              <w:t>日期</w:t>
            </w:r>
          </w:p>
        </w:tc>
        <w:tc>
          <w:tcPr>
            <w:tcW w:w="725" w:type="dxa"/>
            <w:vMerge w:val="restart"/>
            <w:tcBorders>
              <w:top w:val="single" w:sz="4" w:space="0" w:color="auto"/>
              <w:left w:val="single" w:sz="4" w:space="0" w:color="auto"/>
            </w:tcBorders>
            <w:shd w:val="clear" w:color="auto" w:fill="auto"/>
            <w:vAlign w:val="center"/>
          </w:tcPr>
          <w:p w14:paraId="3689D44E" w14:textId="77777777" w:rsidR="0063528E" w:rsidRDefault="00000000">
            <w:pPr>
              <w:pStyle w:val="ac"/>
              <w:spacing w:line="226" w:lineRule="exact"/>
              <w:jc w:val="center"/>
              <w:rPr>
                <w:rFonts w:asciiTheme="minorEastAsia" w:eastAsiaTheme="minorEastAsia" w:hAnsiTheme="minorEastAsia" w:cstheme="minorEastAsia"/>
              </w:rPr>
            </w:pPr>
            <w:r>
              <w:rPr>
                <w:rFonts w:asciiTheme="minorEastAsia" w:eastAsiaTheme="minorEastAsia" w:hAnsiTheme="minorEastAsia" w:cstheme="minorEastAsia" w:hint="eastAsia"/>
              </w:rPr>
              <w:t>报告</w:t>
            </w:r>
          </w:p>
          <w:p w14:paraId="60A28482" w14:textId="77777777" w:rsidR="0063528E" w:rsidRDefault="00000000">
            <w:pPr>
              <w:pStyle w:val="ac"/>
              <w:spacing w:line="226" w:lineRule="exact"/>
              <w:jc w:val="center"/>
              <w:rPr>
                <w:rFonts w:asciiTheme="minorEastAsia" w:eastAsiaTheme="minorEastAsia" w:hAnsiTheme="minorEastAsia" w:cstheme="minorEastAsia"/>
              </w:rPr>
            </w:pPr>
            <w:r>
              <w:rPr>
                <w:rFonts w:asciiTheme="minorEastAsia" w:eastAsiaTheme="minorEastAsia" w:hAnsiTheme="minorEastAsia" w:cstheme="minorEastAsia" w:hint="eastAsia"/>
              </w:rPr>
              <w:t>日期</w:t>
            </w:r>
          </w:p>
        </w:tc>
        <w:tc>
          <w:tcPr>
            <w:tcW w:w="5621" w:type="dxa"/>
            <w:gridSpan w:val="6"/>
            <w:tcBorders>
              <w:top w:val="single" w:sz="4" w:space="0" w:color="auto"/>
              <w:left w:val="single" w:sz="4" w:space="0" w:color="auto"/>
              <w:right w:val="single" w:sz="4" w:space="0" w:color="auto"/>
            </w:tcBorders>
            <w:shd w:val="clear" w:color="auto" w:fill="auto"/>
            <w:vAlign w:val="center"/>
          </w:tcPr>
          <w:p w14:paraId="55C256B4" w14:textId="77777777" w:rsidR="0063528E" w:rsidRDefault="00000000">
            <w:pPr>
              <w:pStyle w:val="ac"/>
              <w:jc w:val="center"/>
              <w:rPr>
                <w:rFonts w:asciiTheme="minorEastAsia" w:eastAsiaTheme="minorEastAsia" w:hAnsiTheme="minorEastAsia" w:cstheme="minorEastAsia"/>
              </w:rPr>
            </w:pPr>
            <w:r>
              <w:rPr>
                <w:rFonts w:asciiTheme="minorEastAsia" w:eastAsiaTheme="minorEastAsia" w:hAnsiTheme="minorEastAsia" w:cstheme="minorEastAsia" w:hint="eastAsia"/>
              </w:rPr>
              <w:t>机械组成</w:t>
            </w:r>
          </w:p>
        </w:tc>
      </w:tr>
      <w:tr w:rsidR="0063528E" w14:paraId="75BDF1FB" w14:textId="77777777">
        <w:trPr>
          <w:trHeight w:hRule="exact" w:val="902"/>
          <w:jc w:val="center"/>
        </w:trPr>
        <w:tc>
          <w:tcPr>
            <w:tcW w:w="730" w:type="dxa"/>
            <w:vMerge/>
            <w:tcBorders>
              <w:left w:val="single" w:sz="4" w:space="0" w:color="auto"/>
            </w:tcBorders>
            <w:shd w:val="clear" w:color="auto" w:fill="auto"/>
            <w:vAlign w:val="center"/>
          </w:tcPr>
          <w:p w14:paraId="5A0FC052" w14:textId="77777777" w:rsidR="0063528E" w:rsidRDefault="0063528E">
            <w:pPr>
              <w:jc w:val="center"/>
              <w:rPr>
                <w:rFonts w:asciiTheme="minorEastAsia" w:eastAsiaTheme="minorEastAsia" w:hAnsiTheme="minorEastAsia" w:cstheme="minorEastAsia"/>
                <w:sz w:val="18"/>
                <w:szCs w:val="18"/>
              </w:rPr>
            </w:pPr>
          </w:p>
        </w:tc>
        <w:tc>
          <w:tcPr>
            <w:tcW w:w="720" w:type="dxa"/>
            <w:vMerge/>
            <w:tcBorders>
              <w:left w:val="single" w:sz="4" w:space="0" w:color="auto"/>
            </w:tcBorders>
            <w:shd w:val="clear" w:color="auto" w:fill="auto"/>
            <w:vAlign w:val="center"/>
          </w:tcPr>
          <w:p w14:paraId="2951F5D6" w14:textId="77777777" w:rsidR="0063528E" w:rsidRDefault="0063528E">
            <w:pPr>
              <w:jc w:val="center"/>
              <w:rPr>
                <w:rFonts w:asciiTheme="minorEastAsia" w:eastAsiaTheme="minorEastAsia" w:hAnsiTheme="minorEastAsia" w:cstheme="minorEastAsia"/>
                <w:sz w:val="18"/>
                <w:szCs w:val="18"/>
              </w:rPr>
            </w:pPr>
          </w:p>
        </w:tc>
        <w:tc>
          <w:tcPr>
            <w:tcW w:w="725" w:type="dxa"/>
            <w:vMerge/>
            <w:tcBorders>
              <w:left w:val="single" w:sz="4" w:space="0" w:color="auto"/>
            </w:tcBorders>
            <w:shd w:val="clear" w:color="auto" w:fill="auto"/>
            <w:vAlign w:val="center"/>
          </w:tcPr>
          <w:p w14:paraId="4850E9BC" w14:textId="77777777" w:rsidR="0063528E" w:rsidRDefault="0063528E">
            <w:pPr>
              <w:jc w:val="center"/>
              <w:rPr>
                <w:rFonts w:asciiTheme="minorEastAsia" w:eastAsiaTheme="minorEastAsia" w:hAnsiTheme="minorEastAsia" w:cstheme="minorEastAsia"/>
                <w:sz w:val="18"/>
                <w:szCs w:val="18"/>
              </w:rPr>
            </w:pPr>
          </w:p>
        </w:tc>
        <w:tc>
          <w:tcPr>
            <w:tcW w:w="720" w:type="dxa"/>
            <w:vMerge/>
            <w:tcBorders>
              <w:left w:val="single" w:sz="4" w:space="0" w:color="auto"/>
            </w:tcBorders>
            <w:shd w:val="clear" w:color="auto" w:fill="auto"/>
            <w:vAlign w:val="center"/>
          </w:tcPr>
          <w:p w14:paraId="6323A6B7" w14:textId="77777777" w:rsidR="0063528E" w:rsidRDefault="0063528E">
            <w:pPr>
              <w:jc w:val="center"/>
              <w:rPr>
                <w:rFonts w:asciiTheme="minorEastAsia" w:eastAsiaTheme="minorEastAsia" w:hAnsiTheme="minorEastAsia" w:cstheme="minorEastAsia"/>
                <w:sz w:val="18"/>
                <w:szCs w:val="18"/>
              </w:rPr>
            </w:pPr>
          </w:p>
        </w:tc>
        <w:tc>
          <w:tcPr>
            <w:tcW w:w="725" w:type="dxa"/>
            <w:vMerge/>
            <w:tcBorders>
              <w:left w:val="single" w:sz="4" w:space="0" w:color="auto"/>
            </w:tcBorders>
            <w:shd w:val="clear" w:color="auto" w:fill="auto"/>
            <w:vAlign w:val="center"/>
          </w:tcPr>
          <w:p w14:paraId="69BF9704" w14:textId="77777777" w:rsidR="0063528E" w:rsidRDefault="0063528E">
            <w:pPr>
              <w:jc w:val="center"/>
              <w:rPr>
                <w:rFonts w:asciiTheme="minorEastAsia" w:eastAsiaTheme="minorEastAsia" w:hAnsiTheme="minorEastAsia" w:cstheme="minorEastAsia"/>
                <w:sz w:val="18"/>
                <w:szCs w:val="18"/>
              </w:rPr>
            </w:pPr>
          </w:p>
        </w:tc>
        <w:tc>
          <w:tcPr>
            <w:tcW w:w="720" w:type="dxa"/>
            <w:tcBorders>
              <w:top w:val="single" w:sz="4" w:space="0" w:color="auto"/>
              <w:left w:val="single" w:sz="4" w:space="0" w:color="auto"/>
            </w:tcBorders>
            <w:shd w:val="clear" w:color="auto" w:fill="auto"/>
            <w:vAlign w:val="center"/>
          </w:tcPr>
          <w:p w14:paraId="76115ACD" w14:textId="77777777" w:rsidR="0063528E" w:rsidRDefault="00000000">
            <w:pPr>
              <w:pStyle w:val="ac"/>
              <w:jc w:val="center"/>
              <w:rPr>
                <w:rFonts w:asciiTheme="minorEastAsia" w:eastAsiaTheme="minorEastAsia" w:hAnsiTheme="minorEastAsia" w:cstheme="minorEastAsia"/>
              </w:rPr>
            </w:pPr>
            <w:proofErr w:type="gramStart"/>
            <w:r>
              <w:rPr>
                <w:rFonts w:asciiTheme="minorEastAsia" w:eastAsiaTheme="minorEastAsia" w:hAnsiTheme="minorEastAsia" w:cstheme="minorEastAsia" w:hint="eastAsia"/>
              </w:rPr>
              <w:t>洗失量</w:t>
            </w:r>
            <w:proofErr w:type="gramEnd"/>
          </w:p>
        </w:tc>
        <w:tc>
          <w:tcPr>
            <w:tcW w:w="1085" w:type="dxa"/>
            <w:tcBorders>
              <w:top w:val="single" w:sz="4" w:space="0" w:color="auto"/>
              <w:left w:val="single" w:sz="4" w:space="0" w:color="auto"/>
            </w:tcBorders>
            <w:shd w:val="clear" w:color="auto" w:fill="auto"/>
            <w:vAlign w:val="center"/>
          </w:tcPr>
          <w:p w14:paraId="12D56F53" w14:textId="77777777" w:rsidR="0063528E" w:rsidRDefault="00000000">
            <w:pPr>
              <w:pStyle w:val="ac"/>
              <w:spacing w:line="226" w:lineRule="exact"/>
              <w:jc w:val="center"/>
              <w:rPr>
                <w:rFonts w:asciiTheme="minorEastAsia" w:eastAsiaTheme="minorEastAsia" w:hAnsiTheme="minorEastAsia" w:cstheme="minorEastAsia"/>
              </w:rPr>
            </w:pPr>
            <w:r>
              <w:rPr>
                <w:rFonts w:asciiTheme="minorEastAsia" w:eastAsiaTheme="minorEastAsia" w:hAnsiTheme="minorEastAsia" w:cstheme="minorEastAsia" w:hint="eastAsia"/>
                <w:lang w:val="en-US" w:eastAsia="en-US" w:bidi="en-US"/>
              </w:rPr>
              <w:t>0.</w:t>
            </w:r>
            <w:r>
              <w:rPr>
                <w:rFonts w:asciiTheme="minorEastAsia" w:eastAsiaTheme="minorEastAsia" w:hAnsiTheme="minorEastAsia" w:cstheme="minorEastAsia" w:hint="eastAsia"/>
              </w:rPr>
              <w:t>2〜2</w:t>
            </w:r>
            <w:r>
              <w:rPr>
                <w:rFonts w:asciiTheme="minorEastAsia" w:eastAsiaTheme="minorEastAsia" w:hAnsiTheme="minorEastAsia" w:cstheme="minorEastAsia" w:hint="eastAsia"/>
                <w:lang w:val="en-US" w:eastAsia="en-US" w:bidi="en-US"/>
              </w:rPr>
              <w:t>mm</w:t>
            </w:r>
            <w:r>
              <w:rPr>
                <w:rFonts w:asciiTheme="minorEastAsia" w:eastAsiaTheme="minorEastAsia" w:hAnsiTheme="minorEastAsia" w:cstheme="minorEastAsia" w:hint="eastAsia"/>
                <w:lang w:val="en-US" w:bidi="en-US"/>
              </w:rPr>
              <w:t xml:space="preserve">    </w:t>
            </w:r>
            <w:r>
              <w:rPr>
                <w:rFonts w:asciiTheme="minorEastAsia" w:eastAsiaTheme="minorEastAsia" w:hAnsiTheme="minorEastAsia" w:cstheme="minorEastAsia" w:hint="eastAsia"/>
              </w:rPr>
              <w:t>颗粒含量</w:t>
            </w:r>
          </w:p>
        </w:tc>
        <w:tc>
          <w:tcPr>
            <w:tcW w:w="1080" w:type="dxa"/>
            <w:tcBorders>
              <w:top w:val="single" w:sz="4" w:space="0" w:color="auto"/>
              <w:left w:val="single" w:sz="4" w:space="0" w:color="auto"/>
            </w:tcBorders>
            <w:shd w:val="clear" w:color="auto" w:fill="auto"/>
            <w:vAlign w:val="center"/>
          </w:tcPr>
          <w:p w14:paraId="211C7894" w14:textId="77777777" w:rsidR="0063528E" w:rsidRDefault="00000000">
            <w:pPr>
              <w:pStyle w:val="ac"/>
              <w:spacing w:line="276" w:lineRule="auto"/>
              <w:jc w:val="center"/>
              <w:rPr>
                <w:rFonts w:asciiTheme="minorEastAsia" w:eastAsiaTheme="minorEastAsia" w:hAnsiTheme="minorEastAsia" w:cstheme="minorEastAsia"/>
              </w:rPr>
            </w:pPr>
            <w:r>
              <w:rPr>
                <w:rFonts w:asciiTheme="minorEastAsia" w:eastAsiaTheme="minorEastAsia" w:hAnsiTheme="minorEastAsia" w:cstheme="minorEastAsia" w:hint="eastAsia"/>
                <w:lang w:val="en-US" w:eastAsia="en-US" w:bidi="en-US"/>
              </w:rPr>
              <w:t>0.</w:t>
            </w:r>
            <w:r>
              <w:rPr>
                <w:rFonts w:asciiTheme="minorEastAsia" w:eastAsiaTheme="minorEastAsia" w:hAnsiTheme="minorEastAsia" w:cstheme="minorEastAsia" w:hint="eastAsia"/>
              </w:rPr>
              <w:t>02〜</w:t>
            </w:r>
            <w:r>
              <w:rPr>
                <w:rFonts w:asciiTheme="minorEastAsia" w:eastAsiaTheme="minorEastAsia" w:hAnsiTheme="minorEastAsia" w:cstheme="minorEastAsia" w:hint="eastAsia"/>
                <w:lang w:val="en-US" w:eastAsia="en-US" w:bidi="en-US"/>
              </w:rPr>
              <w:t>0.</w:t>
            </w:r>
            <w:r>
              <w:rPr>
                <w:rFonts w:asciiTheme="minorEastAsia" w:eastAsiaTheme="minorEastAsia" w:hAnsiTheme="minorEastAsia" w:cstheme="minorEastAsia" w:hint="eastAsia"/>
              </w:rPr>
              <w:t>2</w:t>
            </w:r>
            <w:r>
              <w:rPr>
                <w:rFonts w:asciiTheme="minorEastAsia" w:eastAsiaTheme="minorEastAsia" w:hAnsiTheme="minorEastAsia" w:cstheme="minorEastAsia" w:hint="eastAsia"/>
                <w:lang w:val="en-US" w:eastAsia="en-US" w:bidi="en-US"/>
              </w:rPr>
              <w:t xml:space="preserve">mm </w:t>
            </w:r>
            <w:r>
              <w:rPr>
                <w:rFonts w:asciiTheme="minorEastAsia" w:eastAsiaTheme="minorEastAsia" w:hAnsiTheme="minorEastAsia" w:cstheme="minorEastAsia" w:hint="eastAsia"/>
              </w:rPr>
              <w:t>颗粒含量</w:t>
            </w:r>
          </w:p>
        </w:tc>
        <w:tc>
          <w:tcPr>
            <w:tcW w:w="1085" w:type="dxa"/>
            <w:tcBorders>
              <w:top w:val="single" w:sz="4" w:space="0" w:color="auto"/>
              <w:left w:val="single" w:sz="4" w:space="0" w:color="auto"/>
            </w:tcBorders>
            <w:shd w:val="clear" w:color="auto" w:fill="auto"/>
            <w:vAlign w:val="center"/>
          </w:tcPr>
          <w:p w14:paraId="5C4A8CCC" w14:textId="77777777" w:rsidR="0063528E" w:rsidRDefault="00000000">
            <w:pPr>
              <w:pStyle w:val="ac"/>
              <w:spacing w:line="276" w:lineRule="auto"/>
              <w:jc w:val="both"/>
              <w:rPr>
                <w:rFonts w:asciiTheme="minorEastAsia" w:eastAsiaTheme="minorEastAsia" w:hAnsiTheme="minorEastAsia" w:cstheme="minorEastAsia"/>
                <w:lang w:val="en-US" w:eastAsia="en-US" w:bidi="en-US"/>
              </w:rPr>
            </w:pPr>
            <w:r>
              <w:rPr>
                <w:rFonts w:asciiTheme="minorEastAsia" w:eastAsiaTheme="minorEastAsia" w:hAnsiTheme="minorEastAsia" w:cstheme="minorEastAsia" w:hint="eastAsia"/>
                <w:lang w:val="en-US" w:bidi="en-US"/>
              </w:rPr>
              <w:t>0.02</w:t>
            </w:r>
            <w:r>
              <w:rPr>
                <w:rFonts w:asciiTheme="minorEastAsia" w:eastAsiaTheme="minorEastAsia" w:hAnsiTheme="minorEastAsia" w:cstheme="minorEastAsia" w:hint="eastAsia"/>
              </w:rPr>
              <w:t>〜</w:t>
            </w:r>
            <w:r>
              <w:rPr>
                <w:rFonts w:asciiTheme="minorEastAsia" w:eastAsiaTheme="minorEastAsia" w:hAnsiTheme="minorEastAsia" w:cstheme="minorEastAsia" w:hint="eastAsia"/>
                <w:lang w:val="en-US"/>
              </w:rPr>
              <w:t>0</w:t>
            </w:r>
            <w:r>
              <w:rPr>
                <w:rFonts w:asciiTheme="minorEastAsia" w:eastAsiaTheme="minorEastAsia" w:hAnsiTheme="minorEastAsia" w:cstheme="minorEastAsia" w:hint="eastAsia"/>
                <w:lang w:val="en-US" w:eastAsia="en-US" w:bidi="en-US"/>
              </w:rPr>
              <w:t>.</w:t>
            </w:r>
            <w:r>
              <w:rPr>
                <w:rFonts w:asciiTheme="minorEastAsia" w:eastAsiaTheme="minorEastAsia" w:hAnsiTheme="minorEastAsia" w:cstheme="minorEastAsia" w:hint="eastAsia"/>
              </w:rPr>
              <w:t>02</w:t>
            </w:r>
            <w:r>
              <w:rPr>
                <w:rFonts w:asciiTheme="minorEastAsia" w:eastAsiaTheme="minorEastAsia" w:hAnsiTheme="minorEastAsia" w:cstheme="minorEastAsia" w:hint="eastAsia"/>
                <w:lang w:val="en-US" w:eastAsia="en-US" w:bidi="en-US"/>
              </w:rPr>
              <w:t>m</w:t>
            </w:r>
          </w:p>
          <w:p w14:paraId="33084F71" w14:textId="77777777" w:rsidR="0063528E" w:rsidRDefault="00000000">
            <w:pPr>
              <w:pStyle w:val="ac"/>
              <w:spacing w:line="276" w:lineRule="auto"/>
              <w:ind w:firstLineChars="100" w:firstLine="180"/>
              <w:jc w:val="center"/>
              <w:rPr>
                <w:rFonts w:asciiTheme="minorEastAsia" w:eastAsiaTheme="minorEastAsia" w:hAnsiTheme="minorEastAsia" w:cstheme="minorEastAsia"/>
              </w:rPr>
            </w:pPr>
            <w:r>
              <w:rPr>
                <w:rFonts w:asciiTheme="minorEastAsia" w:eastAsiaTheme="minorEastAsia" w:hAnsiTheme="minorEastAsia" w:cstheme="minorEastAsia" w:hint="eastAsia"/>
              </w:rPr>
              <w:t>颗粒含量</w:t>
            </w:r>
          </w:p>
        </w:tc>
        <w:tc>
          <w:tcPr>
            <w:tcW w:w="902" w:type="dxa"/>
            <w:tcBorders>
              <w:top w:val="single" w:sz="4" w:space="0" w:color="auto"/>
              <w:left w:val="single" w:sz="4" w:space="0" w:color="auto"/>
            </w:tcBorders>
            <w:shd w:val="clear" w:color="auto" w:fill="auto"/>
            <w:vAlign w:val="center"/>
          </w:tcPr>
          <w:p w14:paraId="60DC7A04" w14:textId="77777777" w:rsidR="0063528E" w:rsidRDefault="00000000">
            <w:pPr>
              <w:pStyle w:val="ac"/>
              <w:spacing w:line="226" w:lineRule="exact"/>
              <w:jc w:val="center"/>
              <w:rPr>
                <w:rFonts w:asciiTheme="minorEastAsia" w:eastAsiaTheme="minorEastAsia" w:hAnsiTheme="minorEastAsia" w:cstheme="minorEastAsia"/>
              </w:rPr>
            </w:pPr>
            <w:r>
              <w:rPr>
                <w:rFonts w:asciiTheme="minorEastAsia" w:eastAsiaTheme="minorEastAsia" w:hAnsiTheme="minorEastAsia" w:cstheme="minorEastAsia" w:hint="eastAsia"/>
                <w:lang w:val="en-US" w:eastAsia="en-US" w:bidi="en-US"/>
              </w:rPr>
              <w:t>0.</w:t>
            </w:r>
            <w:r>
              <w:rPr>
                <w:rFonts w:asciiTheme="minorEastAsia" w:eastAsiaTheme="minorEastAsia" w:hAnsiTheme="minorEastAsia" w:cstheme="minorEastAsia" w:hint="eastAsia"/>
              </w:rPr>
              <w:t xml:space="preserve">002 </w:t>
            </w:r>
            <w:r>
              <w:rPr>
                <w:rFonts w:asciiTheme="minorEastAsia" w:eastAsiaTheme="minorEastAsia" w:hAnsiTheme="minorEastAsia" w:cstheme="minorEastAsia" w:hint="eastAsia"/>
                <w:lang w:val="en-US" w:eastAsia="en-US" w:bidi="en-US"/>
              </w:rPr>
              <w:t xml:space="preserve">mm </w:t>
            </w:r>
            <w:r>
              <w:rPr>
                <w:rFonts w:asciiTheme="minorEastAsia" w:eastAsiaTheme="minorEastAsia" w:hAnsiTheme="minorEastAsia" w:cstheme="minorEastAsia" w:hint="eastAsia"/>
              </w:rPr>
              <w:t>以下颗粒 含量</w:t>
            </w:r>
          </w:p>
        </w:tc>
        <w:tc>
          <w:tcPr>
            <w:tcW w:w="749" w:type="dxa"/>
            <w:vMerge w:val="restart"/>
            <w:tcBorders>
              <w:top w:val="single" w:sz="4" w:space="0" w:color="auto"/>
              <w:left w:val="single" w:sz="4" w:space="0" w:color="auto"/>
              <w:right w:val="single" w:sz="4" w:space="0" w:color="auto"/>
            </w:tcBorders>
            <w:shd w:val="clear" w:color="auto" w:fill="auto"/>
            <w:vAlign w:val="center"/>
          </w:tcPr>
          <w:p w14:paraId="0541CEBD" w14:textId="77777777" w:rsidR="0063528E" w:rsidRDefault="00000000">
            <w:pPr>
              <w:pStyle w:val="ac"/>
              <w:spacing w:line="226" w:lineRule="exact"/>
              <w:jc w:val="center"/>
              <w:rPr>
                <w:rFonts w:asciiTheme="minorEastAsia" w:eastAsiaTheme="minorEastAsia" w:hAnsiTheme="minorEastAsia" w:cstheme="minorEastAsia"/>
              </w:rPr>
            </w:pPr>
            <w:r>
              <w:rPr>
                <w:rFonts w:asciiTheme="minorEastAsia" w:eastAsiaTheme="minorEastAsia" w:hAnsiTheme="minorEastAsia" w:cstheme="minorEastAsia" w:hint="eastAsia"/>
              </w:rPr>
              <w:t>土壤</w:t>
            </w:r>
          </w:p>
          <w:p w14:paraId="48A4CF9F" w14:textId="77777777" w:rsidR="0063528E" w:rsidRDefault="00000000">
            <w:pPr>
              <w:pStyle w:val="ac"/>
              <w:spacing w:line="226" w:lineRule="exact"/>
              <w:jc w:val="center"/>
              <w:rPr>
                <w:rFonts w:asciiTheme="minorEastAsia" w:eastAsiaTheme="minorEastAsia" w:hAnsiTheme="minorEastAsia" w:cstheme="minorEastAsia"/>
              </w:rPr>
            </w:pPr>
            <w:r>
              <w:rPr>
                <w:rFonts w:asciiTheme="minorEastAsia" w:eastAsiaTheme="minorEastAsia" w:hAnsiTheme="minorEastAsia" w:cstheme="minorEastAsia" w:hint="eastAsia"/>
              </w:rPr>
              <w:t>质地</w:t>
            </w:r>
          </w:p>
        </w:tc>
      </w:tr>
      <w:tr w:rsidR="0063528E" w14:paraId="031C656C" w14:textId="77777777">
        <w:trPr>
          <w:trHeight w:hRule="exact" w:val="360"/>
          <w:jc w:val="center"/>
        </w:trPr>
        <w:tc>
          <w:tcPr>
            <w:tcW w:w="730" w:type="dxa"/>
            <w:vMerge/>
            <w:tcBorders>
              <w:left w:val="single" w:sz="4" w:space="0" w:color="auto"/>
            </w:tcBorders>
            <w:shd w:val="clear" w:color="auto" w:fill="auto"/>
            <w:vAlign w:val="center"/>
          </w:tcPr>
          <w:p w14:paraId="12F9279E" w14:textId="77777777" w:rsidR="0063528E" w:rsidRDefault="0063528E">
            <w:pPr>
              <w:jc w:val="center"/>
              <w:rPr>
                <w:rFonts w:asciiTheme="minorEastAsia" w:eastAsiaTheme="minorEastAsia" w:hAnsiTheme="minorEastAsia" w:cstheme="minorEastAsia"/>
                <w:sz w:val="18"/>
                <w:szCs w:val="18"/>
              </w:rPr>
            </w:pPr>
          </w:p>
        </w:tc>
        <w:tc>
          <w:tcPr>
            <w:tcW w:w="720" w:type="dxa"/>
            <w:vMerge/>
            <w:tcBorders>
              <w:left w:val="single" w:sz="4" w:space="0" w:color="auto"/>
            </w:tcBorders>
            <w:shd w:val="clear" w:color="auto" w:fill="auto"/>
            <w:vAlign w:val="center"/>
          </w:tcPr>
          <w:p w14:paraId="7B718E91" w14:textId="77777777" w:rsidR="0063528E" w:rsidRDefault="0063528E">
            <w:pPr>
              <w:jc w:val="center"/>
              <w:rPr>
                <w:rFonts w:asciiTheme="minorEastAsia" w:eastAsiaTheme="minorEastAsia" w:hAnsiTheme="minorEastAsia" w:cstheme="minorEastAsia"/>
                <w:sz w:val="18"/>
                <w:szCs w:val="18"/>
              </w:rPr>
            </w:pPr>
          </w:p>
        </w:tc>
        <w:tc>
          <w:tcPr>
            <w:tcW w:w="725" w:type="dxa"/>
            <w:vMerge/>
            <w:tcBorders>
              <w:left w:val="single" w:sz="4" w:space="0" w:color="auto"/>
            </w:tcBorders>
            <w:shd w:val="clear" w:color="auto" w:fill="auto"/>
            <w:vAlign w:val="center"/>
          </w:tcPr>
          <w:p w14:paraId="4E775D64" w14:textId="77777777" w:rsidR="0063528E" w:rsidRDefault="0063528E">
            <w:pPr>
              <w:jc w:val="center"/>
              <w:rPr>
                <w:rFonts w:asciiTheme="minorEastAsia" w:eastAsiaTheme="minorEastAsia" w:hAnsiTheme="minorEastAsia" w:cstheme="minorEastAsia"/>
                <w:sz w:val="18"/>
                <w:szCs w:val="18"/>
              </w:rPr>
            </w:pPr>
          </w:p>
        </w:tc>
        <w:tc>
          <w:tcPr>
            <w:tcW w:w="720" w:type="dxa"/>
            <w:vMerge/>
            <w:tcBorders>
              <w:left w:val="single" w:sz="4" w:space="0" w:color="auto"/>
            </w:tcBorders>
            <w:shd w:val="clear" w:color="auto" w:fill="auto"/>
            <w:vAlign w:val="center"/>
          </w:tcPr>
          <w:p w14:paraId="5446A3F6" w14:textId="77777777" w:rsidR="0063528E" w:rsidRDefault="0063528E">
            <w:pPr>
              <w:jc w:val="center"/>
              <w:rPr>
                <w:rFonts w:asciiTheme="minorEastAsia" w:eastAsiaTheme="minorEastAsia" w:hAnsiTheme="minorEastAsia" w:cstheme="minorEastAsia"/>
                <w:sz w:val="18"/>
                <w:szCs w:val="18"/>
              </w:rPr>
            </w:pPr>
          </w:p>
        </w:tc>
        <w:tc>
          <w:tcPr>
            <w:tcW w:w="725" w:type="dxa"/>
            <w:vMerge/>
            <w:tcBorders>
              <w:left w:val="single" w:sz="4" w:space="0" w:color="auto"/>
            </w:tcBorders>
            <w:shd w:val="clear" w:color="auto" w:fill="auto"/>
            <w:vAlign w:val="center"/>
          </w:tcPr>
          <w:p w14:paraId="350CFE04" w14:textId="77777777" w:rsidR="0063528E" w:rsidRDefault="0063528E">
            <w:pPr>
              <w:jc w:val="center"/>
              <w:rPr>
                <w:rFonts w:asciiTheme="minorEastAsia" w:eastAsiaTheme="minorEastAsia" w:hAnsiTheme="minorEastAsia" w:cstheme="minorEastAsia"/>
                <w:sz w:val="18"/>
                <w:szCs w:val="18"/>
              </w:rPr>
            </w:pPr>
          </w:p>
        </w:tc>
        <w:tc>
          <w:tcPr>
            <w:tcW w:w="4872" w:type="dxa"/>
            <w:gridSpan w:val="5"/>
            <w:tcBorders>
              <w:top w:val="single" w:sz="4" w:space="0" w:color="auto"/>
              <w:left w:val="single" w:sz="4" w:space="0" w:color="auto"/>
            </w:tcBorders>
            <w:shd w:val="clear" w:color="auto" w:fill="auto"/>
            <w:vAlign w:val="center"/>
          </w:tcPr>
          <w:p w14:paraId="4E79BDA3" w14:textId="77777777" w:rsidR="0063528E" w:rsidRDefault="00000000">
            <w:pPr>
              <w:pStyle w:val="ac"/>
              <w:jc w:val="center"/>
              <w:rPr>
                <w:rFonts w:asciiTheme="minorEastAsia" w:eastAsiaTheme="minorEastAsia" w:hAnsiTheme="minorEastAsia" w:cstheme="minorEastAsia"/>
              </w:rPr>
            </w:pPr>
            <w:r>
              <w:rPr>
                <w:rFonts w:asciiTheme="minorEastAsia" w:eastAsiaTheme="minorEastAsia" w:hAnsiTheme="minorEastAsia" w:cstheme="minorEastAsia" w:hint="eastAsia"/>
              </w:rPr>
              <w:t>%</w:t>
            </w:r>
          </w:p>
        </w:tc>
        <w:tc>
          <w:tcPr>
            <w:tcW w:w="749" w:type="dxa"/>
            <w:vMerge/>
            <w:tcBorders>
              <w:left w:val="single" w:sz="4" w:space="0" w:color="auto"/>
              <w:right w:val="single" w:sz="4" w:space="0" w:color="auto"/>
            </w:tcBorders>
            <w:shd w:val="clear" w:color="auto" w:fill="auto"/>
            <w:vAlign w:val="center"/>
          </w:tcPr>
          <w:p w14:paraId="2F6CFC6B" w14:textId="77777777" w:rsidR="0063528E" w:rsidRDefault="0063528E">
            <w:pPr>
              <w:jc w:val="center"/>
              <w:rPr>
                <w:rFonts w:asciiTheme="minorEastAsia" w:eastAsiaTheme="minorEastAsia" w:hAnsiTheme="minorEastAsia" w:cstheme="minorEastAsia"/>
                <w:sz w:val="18"/>
                <w:szCs w:val="18"/>
              </w:rPr>
            </w:pPr>
          </w:p>
        </w:tc>
      </w:tr>
      <w:tr w:rsidR="0063528E" w14:paraId="33CA3492" w14:textId="77777777">
        <w:trPr>
          <w:trHeight w:hRule="exact" w:val="398"/>
          <w:jc w:val="center"/>
        </w:trPr>
        <w:tc>
          <w:tcPr>
            <w:tcW w:w="730" w:type="dxa"/>
            <w:tcBorders>
              <w:top w:val="single" w:sz="4" w:space="0" w:color="auto"/>
              <w:left w:val="single" w:sz="4" w:space="0" w:color="auto"/>
            </w:tcBorders>
            <w:shd w:val="clear" w:color="auto" w:fill="auto"/>
            <w:vAlign w:val="center"/>
          </w:tcPr>
          <w:p w14:paraId="736B9DD3" w14:textId="77777777" w:rsidR="0063528E" w:rsidRDefault="0063528E">
            <w:pPr>
              <w:jc w:val="center"/>
              <w:rPr>
                <w:rFonts w:asciiTheme="minorEastAsia" w:eastAsiaTheme="minorEastAsia" w:hAnsiTheme="minorEastAsia" w:cstheme="minorEastAsia"/>
                <w:sz w:val="18"/>
                <w:szCs w:val="18"/>
              </w:rPr>
            </w:pPr>
          </w:p>
        </w:tc>
        <w:tc>
          <w:tcPr>
            <w:tcW w:w="720" w:type="dxa"/>
            <w:tcBorders>
              <w:top w:val="single" w:sz="4" w:space="0" w:color="auto"/>
              <w:left w:val="single" w:sz="4" w:space="0" w:color="auto"/>
            </w:tcBorders>
            <w:shd w:val="clear" w:color="auto" w:fill="auto"/>
            <w:vAlign w:val="center"/>
          </w:tcPr>
          <w:p w14:paraId="02928D56" w14:textId="77777777" w:rsidR="0063528E" w:rsidRDefault="0063528E">
            <w:pPr>
              <w:jc w:val="center"/>
              <w:rPr>
                <w:rFonts w:asciiTheme="minorEastAsia" w:eastAsiaTheme="minorEastAsia" w:hAnsiTheme="minorEastAsia" w:cstheme="minorEastAsia"/>
                <w:sz w:val="18"/>
                <w:szCs w:val="18"/>
              </w:rPr>
            </w:pPr>
          </w:p>
        </w:tc>
        <w:tc>
          <w:tcPr>
            <w:tcW w:w="725" w:type="dxa"/>
            <w:tcBorders>
              <w:top w:val="single" w:sz="4" w:space="0" w:color="auto"/>
              <w:left w:val="single" w:sz="4" w:space="0" w:color="auto"/>
            </w:tcBorders>
            <w:shd w:val="clear" w:color="auto" w:fill="auto"/>
            <w:vAlign w:val="center"/>
          </w:tcPr>
          <w:p w14:paraId="4B44D304" w14:textId="77777777" w:rsidR="0063528E" w:rsidRDefault="0063528E">
            <w:pPr>
              <w:jc w:val="center"/>
              <w:rPr>
                <w:rFonts w:asciiTheme="minorEastAsia" w:eastAsiaTheme="minorEastAsia" w:hAnsiTheme="minorEastAsia" w:cstheme="minorEastAsia"/>
                <w:sz w:val="18"/>
                <w:szCs w:val="18"/>
              </w:rPr>
            </w:pPr>
          </w:p>
        </w:tc>
        <w:tc>
          <w:tcPr>
            <w:tcW w:w="720" w:type="dxa"/>
            <w:tcBorders>
              <w:top w:val="single" w:sz="4" w:space="0" w:color="auto"/>
              <w:left w:val="single" w:sz="4" w:space="0" w:color="auto"/>
            </w:tcBorders>
            <w:shd w:val="clear" w:color="auto" w:fill="auto"/>
            <w:vAlign w:val="center"/>
          </w:tcPr>
          <w:p w14:paraId="2A6011D4" w14:textId="77777777" w:rsidR="0063528E" w:rsidRDefault="0063528E">
            <w:pPr>
              <w:jc w:val="center"/>
              <w:rPr>
                <w:rFonts w:asciiTheme="minorEastAsia" w:eastAsiaTheme="minorEastAsia" w:hAnsiTheme="minorEastAsia" w:cstheme="minorEastAsia"/>
                <w:sz w:val="18"/>
                <w:szCs w:val="18"/>
              </w:rPr>
            </w:pPr>
          </w:p>
        </w:tc>
        <w:tc>
          <w:tcPr>
            <w:tcW w:w="725" w:type="dxa"/>
            <w:tcBorders>
              <w:top w:val="single" w:sz="4" w:space="0" w:color="auto"/>
              <w:left w:val="single" w:sz="4" w:space="0" w:color="auto"/>
            </w:tcBorders>
            <w:shd w:val="clear" w:color="auto" w:fill="auto"/>
            <w:vAlign w:val="center"/>
          </w:tcPr>
          <w:p w14:paraId="4298C689" w14:textId="77777777" w:rsidR="0063528E" w:rsidRDefault="0063528E">
            <w:pPr>
              <w:jc w:val="center"/>
              <w:rPr>
                <w:rFonts w:asciiTheme="minorEastAsia" w:eastAsiaTheme="minorEastAsia" w:hAnsiTheme="minorEastAsia" w:cstheme="minorEastAsia"/>
                <w:sz w:val="18"/>
                <w:szCs w:val="18"/>
              </w:rPr>
            </w:pPr>
          </w:p>
        </w:tc>
        <w:tc>
          <w:tcPr>
            <w:tcW w:w="720" w:type="dxa"/>
            <w:tcBorders>
              <w:top w:val="single" w:sz="4" w:space="0" w:color="auto"/>
              <w:left w:val="single" w:sz="4" w:space="0" w:color="auto"/>
            </w:tcBorders>
            <w:shd w:val="clear" w:color="auto" w:fill="auto"/>
            <w:vAlign w:val="center"/>
          </w:tcPr>
          <w:p w14:paraId="7A054B69" w14:textId="77777777" w:rsidR="0063528E" w:rsidRDefault="0063528E">
            <w:pPr>
              <w:jc w:val="center"/>
              <w:rPr>
                <w:rFonts w:asciiTheme="minorEastAsia" w:eastAsiaTheme="minorEastAsia" w:hAnsiTheme="minorEastAsia" w:cstheme="minorEastAsia"/>
                <w:sz w:val="18"/>
                <w:szCs w:val="18"/>
              </w:rPr>
            </w:pPr>
          </w:p>
        </w:tc>
        <w:tc>
          <w:tcPr>
            <w:tcW w:w="1085" w:type="dxa"/>
            <w:tcBorders>
              <w:top w:val="single" w:sz="4" w:space="0" w:color="auto"/>
              <w:left w:val="single" w:sz="4" w:space="0" w:color="auto"/>
            </w:tcBorders>
            <w:shd w:val="clear" w:color="auto" w:fill="auto"/>
            <w:vAlign w:val="center"/>
          </w:tcPr>
          <w:p w14:paraId="382AEC96" w14:textId="77777777" w:rsidR="0063528E" w:rsidRDefault="0063528E">
            <w:pPr>
              <w:jc w:val="center"/>
              <w:rPr>
                <w:rFonts w:asciiTheme="minorEastAsia" w:eastAsiaTheme="minorEastAsia" w:hAnsiTheme="minorEastAsia" w:cstheme="minorEastAsia"/>
                <w:sz w:val="18"/>
                <w:szCs w:val="18"/>
              </w:rPr>
            </w:pPr>
          </w:p>
        </w:tc>
        <w:tc>
          <w:tcPr>
            <w:tcW w:w="1080" w:type="dxa"/>
            <w:tcBorders>
              <w:top w:val="single" w:sz="4" w:space="0" w:color="auto"/>
              <w:left w:val="single" w:sz="4" w:space="0" w:color="auto"/>
            </w:tcBorders>
            <w:shd w:val="clear" w:color="auto" w:fill="auto"/>
            <w:vAlign w:val="center"/>
          </w:tcPr>
          <w:p w14:paraId="61C310A1" w14:textId="77777777" w:rsidR="0063528E" w:rsidRDefault="0063528E">
            <w:pPr>
              <w:jc w:val="center"/>
              <w:rPr>
                <w:rFonts w:asciiTheme="minorEastAsia" w:eastAsiaTheme="minorEastAsia" w:hAnsiTheme="minorEastAsia" w:cstheme="minorEastAsia"/>
                <w:sz w:val="18"/>
                <w:szCs w:val="18"/>
              </w:rPr>
            </w:pPr>
          </w:p>
        </w:tc>
        <w:tc>
          <w:tcPr>
            <w:tcW w:w="1085" w:type="dxa"/>
            <w:tcBorders>
              <w:top w:val="single" w:sz="4" w:space="0" w:color="auto"/>
              <w:left w:val="single" w:sz="4" w:space="0" w:color="auto"/>
            </w:tcBorders>
            <w:shd w:val="clear" w:color="auto" w:fill="auto"/>
            <w:vAlign w:val="center"/>
          </w:tcPr>
          <w:p w14:paraId="1361DE09" w14:textId="77777777" w:rsidR="0063528E" w:rsidRDefault="0063528E">
            <w:pPr>
              <w:jc w:val="center"/>
              <w:rPr>
                <w:rFonts w:asciiTheme="minorEastAsia" w:eastAsiaTheme="minorEastAsia" w:hAnsiTheme="minorEastAsia" w:cstheme="minorEastAsia"/>
                <w:sz w:val="18"/>
                <w:szCs w:val="18"/>
              </w:rPr>
            </w:pPr>
          </w:p>
        </w:tc>
        <w:tc>
          <w:tcPr>
            <w:tcW w:w="902" w:type="dxa"/>
            <w:tcBorders>
              <w:top w:val="single" w:sz="4" w:space="0" w:color="auto"/>
              <w:left w:val="single" w:sz="4" w:space="0" w:color="auto"/>
            </w:tcBorders>
            <w:shd w:val="clear" w:color="auto" w:fill="auto"/>
            <w:vAlign w:val="center"/>
          </w:tcPr>
          <w:p w14:paraId="2C8FC82D" w14:textId="77777777" w:rsidR="0063528E" w:rsidRDefault="0063528E">
            <w:pPr>
              <w:jc w:val="center"/>
              <w:rPr>
                <w:rFonts w:asciiTheme="minorEastAsia" w:eastAsiaTheme="minorEastAsia" w:hAnsiTheme="minorEastAsia" w:cstheme="minorEastAsia"/>
                <w:sz w:val="18"/>
                <w:szCs w:val="18"/>
              </w:rPr>
            </w:pPr>
          </w:p>
        </w:tc>
        <w:tc>
          <w:tcPr>
            <w:tcW w:w="749" w:type="dxa"/>
            <w:tcBorders>
              <w:top w:val="single" w:sz="4" w:space="0" w:color="auto"/>
              <w:left w:val="single" w:sz="4" w:space="0" w:color="auto"/>
              <w:right w:val="single" w:sz="4" w:space="0" w:color="auto"/>
            </w:tcBorders>
            <w:shd w:val="clear" w:color="auto" w:fill="auto"/>
            <w:vAlign w:val="center"/>
          </w:tcPr>
          <w:p w14:paraId="22FF3613" w14:textId="77777777" w:rsidR="0063528E" w:rsidRDefault="0063528E">
            <w:pPr>
              <w:jc w:val="center"/>
              <w:rPr>
                <w:rFonts w:asciiTheme="minorEastAsia" w:eastAsiaTheme="minorEastAsia" w:hAnsiTheme="minorEastAsia" w:cstheme="minorEastAsia"/>
                <w:sz w:val="18"/>
                <w:szCs w:val="18"/>
              </w:rPr>
            </w:pPr>
          </w:p>
        </w:tc>
      </w:tr>
      <w:tr w:rsidR="0063528E" w14:paraId="1942118B" w14:textId="77777777">
        <w:trPr>
          <w:trHeight w:hRule="exact" w:val="408"/>
          <w:jc w:val="center"/>
        </w:trPr>
        <w:tc>
          <w:tcPr>
            <w:tcW w:w="730" w:type="dxa"/>
            <w:tcBorders>
              <w:top w:val="single" w:sz="4" w:space="0" w:color="auto"/>
              <w:left w:val="single" w:sz="4" w:space="0" w:color="auto"/>
              <w:bottom w:val="single" w:sz="4" w:space="0" w:color="auto"/>
            </w:tcBorders>
            <w:shd w:val="clear" w:color="auto" w:fill="auto"/>
            <w:vAlign w:val="center"/>
          </w:tcPr>
          <w:p w14:paraId="6F4F8B52" w14:textId="77777777" w:rsidR="0063528E" w:rsidRDefault="0063528E">
            <w:pPr>
              <w:jc w:val="center"/>
              <w:rPr>
                <w:rFonts w:asciiTheme="minorEastAsia" w:eastAsiaTheme="minorEastAsia" w:hAnsiTheme="minorEastAsia" w:cstheme="minorEastAsia"/>
                <w:sz w:val="18"/>
                <w:szCs w:val="18"/>
              </w:rPr>
            </w:pPr>
          </w:p>
        </w:tc>
        <w:tc>
          <w:tcPr>
            <w:tcW w:w="720" w:type="dxa"/>
            <w:tcBorders>
              <w:top w:val="single" w:sz="4" w:space="0" w:color="auto"/>
              <w:left w:val="single" w:sz="4" w:space="0" w:color="auto"/>
              <w:bottom w:val="single" w:sz="4" w:space="0" w:color="auto"/>
            </w:tcBorders>
            <w:shd w:val="clear" w:color="auto" w:fill="auto"/>
            <w:vAlign w:val="center"/>
          </w:tcPr>
          <w:p w14:paraId="59A0B12A" w14:textId="77777777" w:rsidR="0063528E" w:rsidRDefault="0063528E">
            <w:pPr>
              <w:jc w:val="center"/>
              <w:rPr>
                <w:rFonts w:asciiTheme="minorEastAsia" w:eastAsiaTheme="minorEastAsia" w:hAnsiTheme="minorEastAsia" w:cstheme="minorEastAsia"/>
                <w:sz w:val="18"/>
                <w:szCs w:val="18"/>
              </w:rPr>
            </w:pPr>
          </w:p>
        </w:tc>
        <w:tc>
          <w:tcPr>
            <w:tcW w:w="725" w:type="dxa"/>
            <w:tcBorders>
              <w:top w:val="single" w:sz="4" w:space="0" w:color="auto"/>
              <w:left w:val="single" w:sz="4" w:space="0" w:color="auto"/>
              <w:bottom w:val="single" w:sz="4" w:space="0" w:color="auto"/>
            </w:tcBorders>
            <w:shd w:val="clear" w:color="auto" w:fill="auto"/>
            <w:vAlign w:val="center"/>
          </w:tcPr>
          <w:p w14:paraId="04B97326" w14:textId="77777777" w:rsidR="0063528E" w:rsidRDefault="0063528E">
            <w:pPr>
              <w:jc w:val="center"/>
              <w:rPr>
                <w:rFonts w:asciiTheme="minorEastAsia" w:eastAsiaTheme="minorEastAsia" w:hAnsiTheme="minorEastAsia" w:cstheme="minorEastAsia"/>
                <w:sz w:val="18"/>
                <w:szCs w:val="18"/>
              </w:rPr>
            </w:pPr>
          </w:p>
        </w:tc>
        <w:tc>
          <w:tcPr>
            <w:tcW w:w="720" w:type="dxa"/>
            <w:tcBorders>
              <w:top w:val="single" w:sz="4" w:space="0" w:color="auto"/>
              <w:left w:val="single" w:sz="4" w:space="0" w:color="auto"/>
              <w:bottom w:val="single" w:sz="4" w:space="0" w:color="auto"/>
            </w:tcBorders>
            <w:shd w:val="clear" w:color="auto" w:fill="auto"/>
            <w:vAlign w:val="center"/>
          </w:tcPr>
          <w:p w14:paraId="598338F1" w14:textId="77777777" w:rsidR="0063528E" w:rsidRDefault="0063528E">
            <w:pPr>
              <w:jc w:val="center"/>
              <w:rPr>
                <w:rFonts w:asciiTheme="minorEastAsia" w:eastAsiaTheme="minorEastAsia" w:hAnsiTheme="minorEastAsia" w:cstheme="minorEastAsia"/>
                <w:sz w:val="18"/>
                <w:szCs w:val="18"/>
              </w:rPr>
            </w:pPr>
          </w:p>
        </w:tc>
        <w:tc>
          <w:tcPr>
            <w:tcW w:w="725" w:type="dxa"/>
            <w:tcBorders>
              <w:top w:val="single" w:sz="4" w:space="0" w:color="auto"/>
              <w:left w:val="single" w:sz="4" w:space="0" w:color="auto"/>
              <w:bottom w:val="single" w:sz="4" w:space="0" w:color="auto"/>
            </w:tcBorders>
            <w:shd w:val="clear" w:color="auto" w:fill="auto"/>
            <w:vAlign w:val="center"/>
          </w:tcPr>
          <w:p w14:paraId="1A2C61FA" w14:textId="77777777" w:rsidR="0063528E" w:rsidRDefault="0063528E">
            <w:pPr>
              <w:jc w:val="center"/>
              <w:rPr>
                <w:rFonts w:asciiTheme="minorEastAsia" w:eastAsiaTheme="minorEastAsia" w:hAnsiTheme="minorEastAsia" w:cstheme="minorEastAsia"/>
                <w:sz w:val="18"/>
                <w:szCs w:val="18"/>
              </w:rPr>
            </w:pPr>
          </w:p>
        </w:tc>
        <w:tc>
          <w:tcPr>
            <w:tcW w:w="720" w:type="dxa"/>
            <w:tcBorders>
              <w:top w:val="single" w:sz="4" w:space="0" w:color="auto"/>
              <w:left w:val="single" w:sz="4" w:space="0" w:color="auto"/>
              <w:bottom w:val="single" w:sz="4" w:space="0" w:color="auto"/>
            </w:tcBorders>
            <w:shd w:val="clear" w:color="auto" w:fill="auto"/>
            <w:vAlign w:val="center"/>
          </w:tcPr>
          <w:p w14:paraId="33B760EE" w14:textId="77777777" w:rsidR="0063528E" w:rsidRDefault="0063528E">
            <w:pPr>
              <w:jc w:val="center"/>
              <w:rPr>
                <w:rFonts w:asciiTheme="minorEastAsia" w:eastAsiaTheme="minorEastAsia" w:hAnsiTheme="minorEastAsia" w:cstheme="minorEastAsia"/>
                <w:sz w:val="18"/>
                <w:szCs w:val="18"/>
              </w:rPr>
            </w:pPr>
          </w:p>
        </w:tc>
        <w:tc>
          <w:tcPr>
            <w:tcW w:w="1085" w:type="dxa"/>
            <w:tcBorders>
              <w:top w:val="single" w:sz="4" w:space="0" w:color="auto"/>
              <w:left w:val="single" w:sz="4" w:space="0" w:color="auto"/>
              <w:bottom w:val="single" w:sz="4" w:space="0" w:color="auto"/>
            </w:tcBorders>
            <w:shd w:val="clear" w:color="auto" w:fill="auto"/>
            <w:vAlign w:val="center"/>
          </w:tcPr>
          <w:p w14:paraId="1D0E4B47" w14:textId="77777777" w:rsidR="0063528E" w:rsidRDefault="0063528E">
            <w:pPr>
              <w:jc w:val="center"/>
              <w:rPr>
                <w:rFonts w:asciiTheme="minorEastAsia" w:eastAsiaTheme="minorEastAsia" w:hAnsiTheme="minorEastAsia" w:cstheme="minorEastAsia"/>
                <w:sz w:val="18"/>
                <w:szCs w:val="18"/>
              </w:rPr>
            </w:pPr>
          </w:p>
        </w:tc>
        <w:tc>
          <w:tcPr>
            <w:tcW w:w="1080" w:type="dxa"/>
            <w:tcBorders>
              <w:top w:val="single" w:sz="4" w:space="0" w:color="auto"/>
              <w:left w:val="single" w:sz="4" w:space="0" w:color="auto"/>
              <w:bottom w:val="single" w:sz="4" w:space="0" w:color="auto"/>
            </w:tcBorders>
            <w:shd w:val="clear" w:color="auto" w:fill="auto"/>
            <w:vAlign w:val="center"/>
          </w:tcPr>
          <w:p w14:paraId="486A9AD7" w14:textId="77777777" w:rsidR="0063528E" w:rsidRDefault="0063528E">
            <w:pPr>
              <w:jc w:val="center"/>
              <w:rPr>
                <w:rFonts w:asciiTheme="minorEastAsia" w:eastAsiaTheme="minorEastAsia" w:hAnsiTheme="minorEastAsia" w:cstheme="minorEastAsia"/>
                <w:sz w:val="18"/>
                <w:szCs w:val="18"/>
              </w:rPr>
            </w:pPr>
          </w:p>
        </w:tc>
        <w:tc>
          <w:tcPr>
            <w:tcW w:w="1085" w:type="dxa"/>
            <w:tcBorders>
              <w:top w:val="single" w:sz="4" w:space="0" w:color="auto"/>
              <w:left w:val="single" w:sz="4" w:space="0" w:color="auto"/>
              <w:bottom w:val="single" w:sz="4" w:space="0" w:color="auto"/>
            </w:tcBorders>
            <w:shd w:val="clear" w:color="auto" w:fill="auto"/>
            <w:vAlign w:val="center"/>
          </w:tcPr>
          <w:p w14:paraId="3CC2FEDA" w14:textId="77777777" w:rsidR="0063528E" w:rsidRDefault="0063528E">
            <w:pPr>
              <w:jc w:val="center"/>
              <w:rPr>
                <w:rFonts w:asciiTheme="minorEastAsia" w:eastAsiaTheme="minorEastAsia" w:hAnsiTheme="minorEastAsia" w:cstheme="minorEastAsia"/>
                <w:sz w:val="18"/>
                <w:szCs w:val="18"/>
              </w:rPr>
            </w:pPr>
          </w:p>
        </w:tc>
        <w:tc>
          <w:tcPr>
            <w:tcW w:w="902" w:type="dxa"/>
            <w:tcBorders>
              <w:top w:val="single" w:sz="4" w:space="0" w:color="auto"/>
              <w:left w:val="single" w:sz="4" w:space="0" w:color="auto"/>
              <w:bottom w:val="single" w:sz="4" w:space="0" w:color="auto"/>
            </w:tcBorders>
            <w:shd w:val="clear" w:color="auto" w:fill="auto"/>
            <w:vAlign w:val="center"/>
          </w:tcPr>
          <w:p w14:paraId="1FB7B562" w14:textId="77777777" w:rsidR="0063528E" w:rsidRDefault="0063528E">
            <w:pPr>
              <w:jc w:val="center"/>
              <w:rPr>
                <w:rFonts w:asciiTheme="minorEastAsia" w:eastAsiaTheme="minorEastAsia" w:hAnsiTheme="minorEastAsia" w:cstheme="minorEastAsia"/>
                <w:sz w:val="18"/>
                <w:szCs w:val="18"/>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B62F51" w14:textId="77777777" w:rsidR="0063528E" w:rsidRDefault="0063528E">
            <w:pPr>
              <w:jc w:val="center"/>
              <w:rPr>
                <w:rFonts w:asciiTheme="minorEastAsia" w:eastAsiaTheme="minorEastAsia" w:hAnsiTheme="minorEastAsia" w:cstheme="minorEastAsia"/>
                <w:sz w:val="18"/>
                <w:szCs w:val="18"/>
              </w:rPr>
            </w:pPr>
          </w:p>
        </w:tc>
      </w:tr>
    </w:tbl>
    <w:p w14:paraId="16A7B02E" w14:textId="77777777" w:rsidR="0063528E" w:rsidRDefault="00000000">
      <w:pPr>
        <w:spacing w:line="1" w:lineRule="exact"/>
        <w:rPr>
          <w:sz w:val="2"/>
          <w:szCs w:val="2"/>
        </w:rPr>
      </w:pPr>
      <w:r>
        <w:br w:type="page"/>
      </w:r>
    </w:p>
    <w:p w14:paraId="3A1E8E68" w14:textId="77777777" w:rsidR="0063528E" w:rsidRDefault="00000000">
      <w:pPr>
        <w:pStyle w:val="24"/>
        <w:numPr>
          <w:ilvl w:val="0"/>
          <w:numId w:val="3"/>
        </w:numPr>
        <w:spacing w:after="0"/>
        <w:ind w:left="240"/>
        <w:rPr>
          <w:sz w:val="21"/>
          <w:szCs w:val="21"/>
        </w:rPr>
      </w:pPr>
      <w:r>
        <w:rPr>
          <w:rFonts w:asciiTheme="majorEastAsia" w:eastAsiaTheme="majorEastAsia" w:hAnsiTheme="majorEastAsia" w:cstheme="majorEastAsia" w:hint="eastAsia"/>
          <w:b/>
          <w:bCs/>
        </w:rPr>
        <w:lastRenderedPageBreak/>
        <w:t>水稳性大团聚体</w:t>
      </w:r>
    </w:p>
    <w:p w14:paraId="414A0060" w14:textId="77777777" w:rsidR="0063528E" w:rsidRDefault="00000000">
      <w:pPr>
        <w:pStyle w:val="24"/>
        <w:tabs>
          <w:tab w:val="left" w:pos="4109"/>
          <w:tab w:val="left" w:pos="7384"/>
        </w:tabs>
      </w:pPr>
      <w:r>
        <w:t>检测实验室名称：</w:t>
      </w:r>
      <w:r>
        <w:rPr>
          <w:rFonts w:ascii="Times New Roman" w:eastAsia="Times New Roman" w:hAnsi="Times New Roman" w:cs="Times New Roman"/>
        </w:rPr>
        <w:tab/>
      </w:r>
      <w:r>
        <w:t>联系人：</w:t>
      </w:r>
      <w:r>
        <w:rPr>
          <w:rFonts w:ascii="Times New Roman" w:eastAsia="Times New Roman" w:hAnsi="Times New Roman" w:cs="Times New Roman"/>
        </w:rPr>
        <w:tab/>
      </w:r>
      <w:r>
        <w:t>联系电话：</w:t>
      </w:r>
    </w:p>
    <w:tbl>
      <w:tblPr>
        <w:tblW w:w="0" w:type="auto"/>
        <w:jc w:val="center"/>
        <w:tblLayout w:type="fixed"/>
        <w:tblCellMar>
          <w:left w:w="10" w:type="dxa"/>
          <w:right w:w="10" w:type="dxa"/>
        </w:tblCellMar>
        <w:tblLook w:val="04A0" w:firstRow="1" w:lastRow="0" w:firstColumn="1" w:lastColumn="0" w:noHBand="0" w:noVBand="1"/>
      </w:tblPr>
      <w:tblGrid>
        <w:gridCol w:w="730"/>
        <w:gridCol w:w="725"/>
        <w:gridCol w:w="720"/>
        <w:gridCol w:w="725"/>
        <w:gridCol w:w="720"/>
        <w:gridCol w:w="720"/>
        <w:gridCol w:w="811"/>
        <w:gridCol w:w="816"/>
        <w:gridCol w:w="811"/>
        <w:gridCol w:w="811"/>
        <w:gridCol w:w="811"/>
        <w:gridCol w:w="845"/>
      </w:tblGrid>
      <w:tr w:rsidR="0063528E" w14:paraId="4CF56BD5" w14:textId="77777777">
        <w:trPr>
          <w:trHeight w:hRule="exact" w:val="370"/>
          <w:jc w:val="center"/>
        </w:trPr>
        <w:tc>
          <w:tcPr>
            <w:tcW w:w="730" w:type="dxa"/>
            <w:vMerge w:val="restart"/>
            <w:tcBorders>
              <w:top w:val="single" w:sz="4" w:space="0" w:color="auto"/>
              <w:left w:val="single" w:sz="4" w:space="0" w:color="auto"/>
            </w:tcBorders>
            <w:shd w:val="clear" w:color="auto" w:fill="auto"/>
            <w:vAlign w:val="center"/>
          </w:tcPr>
          <w:p w14:paraId="4EFD3F7C" w14:textId="77777777" w:rsidR="0063528E" w:rsidRDefault="00000000">
            <w:pPr>
              <w:pStyle w:val="ac"/>
              <w:jc w:val="center"/>
              <w:rPr>
                <w:rFonts w:asciiTheme="minorEastAsia" w:eastAsiaTheme="minorEastAsia" w:hAnsiTheme="minorEastAsia" w:cstheme="minorEastAsia"/>
              </w:rPr>
            </w:pPr>
            <w:r>
              <w:rPr>
                <w:rFonts w:asciiTheme="minorEastAsia" w:eastAsiaTheme="minorEastAsia" w:hAnsiTheme="minorEastAsia" w:cstheme="minorEastAsia" w:hint="eastAsia"/>
              </w:rPr>
              <w:t>序号</w:t>
            </w:r>
          </w:p>
        </w:tc>
        <w:tc>
          <w:tcPr>
            <w:tcW w:w="725" w:type="dxa"/>
            <w:vMerge w:val="restart"/>
            <w:tcBorders>
              <w:top w:val="single" w:sz="4" w:space="0" w:color="auto"/>
              <w:left w:val="single" w:sz="4" w:space="0" w:color="auto"/>
            </w:tcBorders>
            <w:shd w:val="clear" w:color="auto" w:fill="auto"/>
            <w:vAlign w:val="center"/>
          </w:tcPr>
          <w:p w14:paraId="6479655E" w14:textId="77777777" w:rsidR="0063528E" w:rsidRDefault="00000000">
            <w:pPr>
              <w:pStyle w:val="ac"/>
              <w:spacing w:line="226" w:lineRule="exact"/>
              <w:jc w:val="center"/>
              <w:rPr>
                <w:rFonts w:asciiTheme="minorEastAsia" w:eastAsiaTheme="minorEastAsia" w:hAnsiTheme="minorEastAsia" w:cstheme="minorEastAsia"/>
              </w:rPr>
            </w:pPr>
            <w:r>
              <w:rPr>
                <w:rFonts w:asciiTheme="minorEastAsia" w:eastAsiaTheme="minorEastAsia" w:hAnsiTheme="minorEastAsia" w:cstheme="minorEastAsia" w:hint="eastAsia"/>
              </w:rPr>
              <w:t>实验室 代码</w:t>
            </w:r>
          </w:p>
        </w:tc>
        <w:tc>
          <w:tcPr>
            <w:tcW w:w="720" w:type="dxa"/>
            <w:vMerge w:val="restart"/>
            <w:tcBorders>
              <w:top w:val="single" w:sz="4" w:space="0" w:color="auto"/>
              <w:left w:val="single" w:sz="4" w:space="0" w:color="auto"/>
            </w:tcBorders>
            <w:shd w:val="clear" w:color="auto" w:fill="auto"/>
            <w:vAlign w:val="center"/>
          </w:tcPr>
          <w:p w14:paraId="2032A184" w14:textId="77777777" w:rsidR="0063528E" w:rsidRDefault="00000000">
            <w:pPr>
              <w:pStyle w:val="ac"/>
              <w:spacing w:line="226" w:lineRule="exact"/>
              <w:ind w:left="180"/>
              <w:jc w:val="center"/>
              <w:rPr>
                <w:rFonts w:asciiTheme="minorEastAsia" w:eastAsiaTheme="minorEastAsia" w:hAnsiTheme="minorEastAsia" w:cstheme="minorEastAsia"/>
              </w:rPr>
            </w:pPr>
            <w:r>
              <w:rPr>
                <w:rFonts w:asciiTheme="minorEastAsia" w:eastAsiaTheme="minorEastAsia" w:hAnsiTheme="minorEastAsia" w:cstheme="minorEastAsia" w:hint="eastAsia"/>
              </w:rPr>
              <w:t>样品 编号</w:t>
            </w:r>
          </w:p>
        </w:tc>
        <w:tc>
          <w:tcPr>
            <w:tcW w:w="725" w:type="dxa"/>
            <w:vMerge w:val="restart"/>
            <w:tcBorders>
              <w:top w:val="single" w:sz="4" w:space="0" w:color="auto"/>
              <w:left w:val="single" w:sz="4" w:space="0" w:color="auto"/>
            </w:tcBorders>
            <w:shd w:val="clear" w:color="auto" w:fill="auto"/>
            <w:vAlign w:val="center"/>
          </w:tcPr>
          <w:p w14:paraId="516AFAAD" w14:textId="77777777" w:rsidR="0063528E" w:rsidRDefault="00000000">
            <w:pPr>
              <w:pStyle w:val="ac"/>
              <w:spacing w:line="226" w:lineRule="exact"/>
              <w:ind w:left="180"/>
              <w:jc w:val="center"/>
              <w:rPr>
                <w:rFonts w:asciiTheme="minorEastAsia" w:eastAsiaTheme="minorEastAsia" w:hAnsiTheme="minorEastAsia" w:cstheme="minorEastAsia"/>
              </w:rPr>
            </w:pPr>
            <w:proofErr w:type="gramStart"/>
            <w:r>
              <w:rPr>
                <w:rFonts w:asciiTheme="minorEastAsia" w:eastAsiaTheme="minorEastAsia" w:hAnsiTheme="minorEastAsia" w:cstheme="minorEastAsia" w:hint="eastAsia"/>
              </w:rPr>
              <w:t>接样</w:t>
            </w:r>
            <w:proofErr w:type="gramEnd"/>
            <w:r>
              <w:rPr>
                <w:rFonts w:asciiTheme="minorEastAsia" w:eastAsiaTheme="minorEastAsia" w:hAnsiTheme="minorEastAsia" w:cstheme="minorEastAsia" w:hint="eastAsia"/>
              </w:rPr>
              <w:t xml:space="preserve"> 日期</w:t>
            </w:r>
          </w:p>
        </w:tc>
        <w:tc>
          <w:tcPr>
            <w:tcW w:w="720" w:type="dxa"/>
            <w:vMerge w:val="restart"/>
            <w:tcBorders>
              <w:top w:val="single" w:sz="4" w:space="0" w:color="auto"/>
              <w:left w:val="single" w:sz="4" w:space="0" w:color="auto"/>
            </w:tcBorders>
            <w:shd w:val="clear" w:color="auto" w:fill="auto"/>
            <w:vAlign w:val="center"/>
          </w:tcPr>
          <w:p w14:paraId="101FA1C2" w14:textId="77777777" w:rsidR="0063528E" w:rsidRDefault="00000000">
            <w:pPr>
              <w:pStyle w:val="ac"/>
              <w:spacing w:line="226" w:lineRule="exact"/>
              <w:ind w:left="180"/>
              <w:jc w:val="center"/>
              <w:rPr>
                <w:rFonts w:asciiTheme="minorEastAsia" w:eastAsiaTheme="minorEastAsia" w:hAnsiTheme="minorEastAsia" w:cstheme="minorEastAsia"/>
              </w:rPr>
            </w:pPr>
            <w:r>
              <w:rPr>
                <w:rFonts w:asciiTheme="minorEastAsia" w:eastAsiaTheme="minorEastAsia" w:hAnsiTheme="minorEastAsia" w:cstheme="minorEastAsia" w:hint="eastAsia"/>
              </w:rPr>
              <w:t>报告 日期</w:t>
            </w:r>
          </w:p>
        </w:tc>
        <w:tc>
          <w:tcPr>
            <w:tcW w:w="5625" w:type="dxa"/>
            <w:gridSpan w:val="7"/>
            <w:tcBorders>
              <w:top w:val="single" w:sz="4" w:space="0" w:color="auto"/>
              <w:left w:val="single" w:sz="4" w:space="0" w:color="auto"/>
              <w:right w:val="single" w:sz="4" w:space="0" w:color="auto"/>
            </w:tcBorders>
            <w:shd w:val="clear" w:color="auto" w:fill="auto"/>
            <w:vAlign w:val="center"/>
          </w:tcPr>
          <w:p w14:paraId="288D39F6" w14:textId="77777777" w:rsidR="0063528E" w:rsidRDefault="00000000">
            <w:pPr>
              <w:pStyle w:val="ac"/>
              <w:jc w:val="center"/>
              <w:rPr>
                <w:rFonts w:asciiTheme="minorEastAsia" w:eastAsiaTheme="minorEastAsia" w:hAnsiTheme="minorEastAsia" w:cstheme="minorEastAsia"/>
              </w:rPr>
            </w:pPr>
            <w:r>
              <w:rPr>
                <w:rFonts w:asciiTheme="minorEastAsia" w:eastAsiaTheme="minorEastAsia" w:hAnsiTheme="minorEastAsia" w:cstheme="minorEastAsia" w:hint="eastAsia"/>
              </w:rPr>
              <w:t>各级水稳性大团聚体含量/%</w:t>
            </w:r>
          </w:p>
        </w:tc>
      </w:tr>
      <w:tr w:rsidR="0063528E" w14:paraId="4F88FEEE" w14:textId="77777777">
        <w:trPr>
          <w:trHeight w:hRule="exact" w:val="720"/>
          <w:jc w:val="center"/>
        </w:trPr>
        <w:tc>
          <w:tcPr>
            <w:tcW w:w="730" w:type="dxa"/>
            <w:vMerge/>
            <w:tcBorders>
              <w:left w:val="single" w:sz="4" w:space="0" w:color="auto"/>
            </w:tcBorders>
            <w:shd w:val="clear" w:color="auto" w:fill="auto"/>
            <w:vAlign w:val="center"/>
          </w:tcPr>
          <w:p w14:paraId="7E369F92" w14:textId="77777777" w:rsidR="0063528E" w:rsidRDefault="0063528E">
            <w:pPr>
              <w:jc w:val="center"/>
              <w:rPr>
                <w:rFonts w:asciiTheme="minorEastAsia" w:eastAsiaTheme="minorEastAsia" w:hAnsiTheme="minorEastAsia" w:cstheme="minorEastAsia"/>
                <w:sz w:val="18"/>
                <w:szCs w:val="18"/>
                <w:lang w:eastAsia="zh-CN"/>
              </w:rPr>
            </w:pPr>
          </w:p>
        </w:tc>
        <w:tc>
          <w:tcPr>
            <w:tcW w:w="725" w:type="dxa"/>
            <w:vMerge/>
            <w:tcBorders>
              <w:left w:val="single" w:sz="4" w:space="0" w:color="auto"/>
            </w:tcBorders>
            <w:shd w:val="clear" w:color="auto" w:fill="auto"/>
            <w:vAlign w:val="center"/>
          </w:tcPr>
          <w:p w14:paraId="10949209" w14:textId="77777777" w:rsidR="0063528E" w:rsidRDefault="0063528E">
            <w:pPr>
              <w:jc w:val="center"/>
              <w:rPr>
                <w:rFonts w:asciiTheme="minorEastAsia" w:eastAsiaTheme="minorEastAsia" w:hAnsiTheme="minorEastAsia" w:cstheme="minorEastAsia"/>
                <w:sz w:val="18"/>
                <w:szCs w:val="18"/>
                <w:lang w:eastAsia="zh-CN"/>
              </w:rPr>
            </w:pPr>
          </w:p>
        </w:tc>
        <w:tc>
          <w:tcPr>
            <w:tcW w:w="720" w:type="dxa"/>
            <w:vMerge/>
            <w:tcBorders>
              <w:left w:val="single" w:sz="4" w:space="0" w:color="auto"/>
            </w:tcBorders>
            <w:shd w:val="clear" w:color="auto" w:fill="auto"/>
            <w:vAlign w:val="center"/>
          </w:tcPr>
          <w:p w14:paraId="2EB32F9F" w14:textId="77777777" w:rsidR="0063528E" w:rsidRDefault="0063528E">
            <w:pPr>
              <w:jc w:val="center"/>
              <w:rPr>
                <w:rFonts w:asciiTheme="minorEastAsia" w:eastAsiaTheme="minorEastAsia" w:hAnsiTheme="minorEastAsia" w:cstheme="minorEastAsia"/>
                <w:sz w:val="18"/>
                <w:szCs w:val="18"/>
                <w:lang w:eastAsia="zh-CN"/>
              </w:rPr>
            </w:pPr>
          </w:p>
        </w:tc>
        <w:tc>
          <w:tcPr>
            <w:tcW w:w="725" w:type="dxa"/>
            <w:vMerge/>
            <w:tcBorders>
              <w:left w:val="single" w:sz="4" w:space="0" w:color="auto"/>
            </w:tcBorders>
            <w:shd w:val="clear" w:color="auto" w:fill="auto"/>
            <w:vAlign w:val="center"/>
          </w:tcPr>
          <w:p w14:paraId="2B36C420" w14:textId="77777777" w:rsidR="0063528E" w:rsidRDefault="0063528E">
            <w:pPr>
              <w:jc w:val="center"/>
              <w:rPr>
                <w:rFonts w:asciiTheme="minorEastAsia" w:eastAsiaTheme="minorEastAsia" w:hAnsiTheme="minorEastAsia" w:cstheme="minorEastAsia"/>
                <w:sz w:val="18"/>
                <w:szCs w:val="18"/>
                <w:lang w:eastAsia="zh-CN"/>
              </w:rPr>
            </w:pPr>
          </w:p>
        </w:tc>
        <w:tc>
          <w:tcPr>
            <w:tcW w:w="720" w:type="dxa"/>
            <w:vMerge/>
            <w:tcBorders>
              <w:left w:val="single" w:sz="4" w:space="0" w:color="auto"/>
            </w:tcBorders>
            <w:shd w:val="clear" w:color="auto" w:fill="auto"/>
            <w:vAlign w:val="center"/>
          </w:tcPr>
          <w:p w14:paraId="6F0EBF89" w14:textId="77777777" w:rsidR="0063528E" w:rsidRDefault="0063528E">
            <w:pPr>
              <w:jc w:val="center"/>
              <w:rPr>
                <w:rFonts w:asciiTheme="minorEastAsia" w:eastAsiaTheme="minorEastAsia" w:hAnsiTheme="minorEastAsia" w:cstheme="minorEastAsia"/>
                <w:sz w:val="18"/>
                <w:szCs w:val="18"/>
                <w:lang w:eastAsia="zh-CN"/>
              </w:rPr>
            </w:pPr>
          </w:p>
        </w:tc>
        <w:tc>
          <w:tcPr>
            <w:tcW w:w="720" w:type="dxa"/>
            <w:tcBorders>
              <w:top w:val="single" w:sz="4" w:space="0" w:color="auto"/>
              <w:left w:val="single" w:sz="4" w:space="0" w:color="auto"/>
            </w:tcBorders>
            <w:shd w:val="clear" w:color="auto" w:fill="auto"/>
            <w:vAlign w:val="center"/>
          </w:tcPr>
          <w:p w14:paraId="23D6E8A7" w14:textId="77777777" w:rsidR="0063528E" w:rsidRDefault="00000000">
            <w:pPr>
              <w:pStyle w:val="ac"/>
              <w:jc w:val="center"/>
              <w:rPr>
                <w:rFonts w:asciiTheme="minorEastAsia" w:eastAsiaTheme="minorEastAsia" w:hAnsiTheme="minorEastAsia" w:cstheme="minorEastAsia"/>
              </w:rPr>
            </w:pPr>
            <w:r>
              <w:rPr>
                <w:rFonts w:asciiTheme="minorEastAsia" w:eastAsiaTheme="minorEastAsia" w:hAnsiTheme="minorEastAsia" w:cstheme="minorEastAsia" w:hint="eastAsia"/>
                <w:lang w:val="en-US"/>
              </w:rPr>
              <w:t>&gt;</w:t>
            </w:r>
            <w:r>
              <w:rPr>
                <w:rFonts w:asciiTheme="minorEastAsia" w:eastAsiaTheme="minorEastAsia" w:hAnsiTheme="minorEastAsia" w:cstheme="minorEastAsia" w:hint="eastAsia"/>
              </w:rPr>
              <w:t>5</w:t>
            </w:r>
            <w:r>
              <w:rPr>
                <w:rFonts w:asciiTheme="minorEastAsia" w:eastAsiaTheme="minorEastAsia" w:hAnsiTheme="minorEastAsia" w:cstheme="minorEastAsia" w:hint="eastAsia"/>
                <w:lang w:val="en-US" w:eastAsia="en-US" w:bidi="en-US"/>
              </w:rPr>
              <w:t>mm</w:t>
            </w:r>
          </w:p>
        </w:tc>
        <w:tc>
          <w:tcPr>
            <w:tcW w:w="811" w:type="dxa"/>
            <w:tcBorders>
              <w:top w:val="single" w:sz="4" w:space="0" w:color="auto"/>
              <w:left w:val="single" w:sz="4" w:space="0" w:color="auto"/>
            </w:tcBorders>
            <w:shd w:val="clear" w:color="auto" w:fill="auto"/>
            <w:vAlign w:val="center"/>
          </w:tcPr>
          <w:p w14:paraId="06A80824" w14:textId="77777777" w:rsidR="0063528E" w:rsidRDefault="00000000">
            <w:pPr>
              <w:pStyle w:val="ac"/>
              <w:jc w:val="center"/>
              <w:rPr>
                <w:rFonts w:asciiTheme="minorEastAsia" w:eastAsiaTheme="minorEastAsia" w:hAnsiTheme="minorEastAsia" w:cstheme="minorEastAsia"/>
              </w:rPr>
            </w:pPr>
            <w:r>
              <w:rPr>
                <w:rFonts w:asciiTheme="minorEastAsia" w:eastAsiaTheme="minorEastAsia" w:hAnsiTheme="minorEastAsia" w:cstheme="minorEastAsia" w:hint="eastAsia"/>
                <w:lang w:val="en-US" w:eastAsia="en-US" w:bidi="en-US"/>
              </w:rPr>
              <w:t>3</w:t>
            </w:r>
            <w:r>
              <w:rPr>
                <w:rFonts w:asciiTheme="minorEastAsia" w:eastAsiaTheme="minorEastAsia" w:hAnsiTheme="minorEastAsia" w:cstheme="minorEastAsia" w:hint="eastAsia"/>
              </w:rPr>
              <w:t>〜</w:t>
            </w:r>
            <w:r>
              <w:rPr>
                <w:rFonts w:asciiTheme="minorEastAsia" w:eastAsiaTheme="minorEastAsia" w:hAnsiTheme="minorEastAsia" w:cstheme="minorEastAsia" w:hint="eastAsia"/>
                <w:lang w:val="en-US" w:eastAsia="en-US" w:bidi="en-US"/>
              </w:rPr>
              <w:t>5mm</w:t>
            </w:r>
          </w:p>
        </w:tc>
        <w:tc>
          <w:tcPr>
            <w:tcW w:w="816" w:type="dxa"/>
            <w:tcBorders>
              <w:top w:val="single" w:sz="4" w:space="0" w:color="auto"/>
              <w:left w:val="single" w:sz="4" w:space="0" w:color="auto"/>
            </w:tcBorders>
            <w:shd w:val="clear" w:color="auto" w:fill="auto"/>
            <w:vAlign w:val="center"/>
          </w:tcPr>
          <w:p w14:paraId="774D0CC4" w14:textId="77777777" w:rsidR="0063528E" w:rsidRDefault="00000000">
            <w:pPr>
              <w:pStyle w:val="ac"/>
              <w:jc w:val="center"/>
              <w:rPr>
                <w:rFonts w:asciiTheme="minorEastAsia" w:eastAsiaTheme="minorEastAsia" w:hAnsiTheme="minorEastAsia" w:cstheme="minorEastAsia"/>
              </w:rPr>
            </w:pPr>
            <w:r>
              <w:rPr>
                <w:rFonts w:asciiTheme="minorEastAsia" w:eastAsiaTheme="minorEastAsia" w:hAnsiTheme="minorEastAsia" w:cstheme="minorEastAsia" w:hint="eastAsia"/>
                <w:lang w:val="en-US" w:eastAsia="en-US" w:bidi="en-US"/>
              </w:rPr>
              <w:t>2</w:t>
            </w:r>
            <w:r>
              <w:rPr>
                <w:rFonts w:asciiTheme="minorEastAsia" w:eastAsiaTheme="minorEastAsia" w:hAnsiTheme="minorEastAsia" w:cstheme="minorEastAsia" w:hint="eastAsia"/>
              </w:rPr>
              <w:t>〜</w:t>
            </w:r>
            <w:r>
              <w:rPr>
                <w:rFonts w:asciiTheme="minorEastAsia" w:eastAsiaTheme="minorEastAsia" w:hAnsiTheme="minorEastAsia" w:cstheme="minorEastAsia" w:hint="eastAsia"/>
                <w:lang w:val="en-US" w:eastAsia="en-US" w:bidi="en-US"/>
              </w:rPr>
              <w:t>3mm</w:t>
            </w:r>
          </w:p>
        </w:tc>
        <w:tc>
          <w:tcPr>
            <w:tcW w:w="811" w:type="dxa"/>
            <w:tcBorders>
              <w:top w:val="single" w:sz="4" w:space="0" w:color="auto"/>
              <w:left w:val="single" w:sz="4" w:space="0" w:color="auto"/>
            </w:tcBorders>
            <w:shd w:val="clear" w:color="auto" w:fill="auto"/>
            <w:vAlign w:val="center"/>
          </w:tcPr>
          <w:p w14:paraId="61EFA42D" w14:textId="77777777" w:rsidR="0063528E" w:rsidRDefault="00000000">
            <w:pPr>
              <w:pStyle w:val="ac"/>
              <w:jc w:val="center"/>
              <w:rPr>
                <w:rFonts w:asciiTheme="minorEastAsia" w:eastAsiaTheme="minorEastAsia" w:hAnsiTheme="minorEastAsia" w:cstheme="minorEastAsia"/>
              </w:rPr>
            </w:pPr>
            <w:r>
              <w:rPr>
                <w:rFonts w:asciiTheme="minorEastAsia" w:eastAsiaTheme="minorEastAsia" w:hAnsiTheme="minorEastAsia" w:cstheme="minorEastAsia" w:hint="eastAsia"/>
              </w:rPr>
              <w:t>1〜2</w:t>
            </w:r>
            <w:r>
              <w:rPr>
                <w:rFonts w:asciiTheme="minorEastAsia" w:eastAsiaTheme="minorEastAsia" w:hAnsiTheme="minorEastAsia" w:cstheme="minorEastAsia" w:hint="eastAsia"/>
                <w:lang w:val="en-US" w:eastAsia="en-US" w:bidi="en-US"/>
              </w:rPr>
              <w:t>mm</w:t>
            </w:r>
          </w:p>
        </w:tc>
        <w:tc>
          <w:tcPr>
            <w:tcW w:w="811" w:type="dxa"/>
            <w:tcBorders>
              <w:top w:val="single" w:sz="4" w:space="0" w:color="auto"/>
              <w:left w:val="single" w:sz="4" w:space="0" w:color="auto"/>
            </w:tcBorders>
            <w:shd w:val="clear" w:color="auto" w:fill="auto"/>
            <w:vAlign w:val="center"/>
          </w:tcPr>
          <w:p w14:paraId="417A3E9F" w14:textId="77777777" w:rsidR="0063528E" w:rsidRDefault="00000000">
            <w:pPr>
              <w:pStyle w:val="ac"/>
              <w:jc w:val="center"/>
              <w:rPr>
                <w:rFonts w:asciiTheme="minorEastAsia" w:eastAsiaTheme="minorEastAsia" w:hAnsiTheme="minorEastAsia" w:cstheme="minorEastAsia"/>
              </w:rPr>
            </w:pPr>
            <w:r>
              <w:rPr>
                <w:rFonts w:asciiTheme="minorEastAsia" w:eastAsiaTheme="minorEastAsia" w:hAnsiTheme="minorEastAsia" w:cstheme="minorEastAsia" w:hint="eastAsia"/>
                <w:lang w:val="en-US" w:eastAsia="en-US" w:bidi="en-US"/>
              </w:rPr>
              <w:t>0.5</w:t>
            </w:r>
            <w:r>
              <w:rPr>
                <w:rFonts w:asciiTheme="minorEastAsia" w:eastAsiaTheme="minorEastAsia" w:hAnsiTheme="minorEastAsia" w:cstheme="minorEastAsia" w:hint="eastAsia"/>
              </w:rPr>
              <w:t>〜1</w:t>
            </w:r>
            <w:r>
              <w:rPr>
                <w:rFonts w:asciiTheme="minorEastAsia" w:eastAsiaTheme="minorEastAsia" w:hAnsiTheme="minorEastAsia" w:cstheme="minorEastAsia" w:hint="eastAsia"/>
                <w:lang w:val="en-US" w:eastAsia="en-US" w:bidi="en-US"/>
              </w:rPr>
              <w:t>mm</w:t>
            </w:r>
          </w:p>
        </w:tc>
        <w:tc>
          <w:tcPr>
            <w:tcW w:w="811" w:type="dxa"/>
            <w:tcBorders>
              <w:top w:val="single" w:sz="4" w:space="0" w:color="auto"/>
              <w:left w:val="single" w:sz="4" w:space="0" w:color="auto"/>
            </w:tcBorders>
            <w:shd w:val="clear" w:color="auto" w:fill="auto"/>
            <w:vAlign w:val="center"/>
          </w:tcPr>
          <w:p w14:paraId="09C11F4C" w14:textId="77777777" w:rsidR="0063528E" w:rsidRDefault="00000000">
            <w:pPr>
              <w:pStyle w:val="ac"/>
              <w:jc w:val="center"/>
              <w:rPr>
                <w:rFonts w:asciiTheme="minorEastAsia" w:eastAsiaTheme="minorEastAsia" w:hAnsiTheme="minorEastAsia" w:cstheme="minorEastAsia"/>
              </w:rPr>
            </w:pPr>
            <w:r>
              <w:rPr>
                <w:rFonts w:asciiTheme="minorEastAsia" w:eastAsiaTheme="minorEastAsia" w:hAnsiTheme="minorEastAsia" w:cstheme="minorEastAsia" w:hint="eastAsia"/>
                <w:lang w:val="en-US" w:eastAsia="en-US" w:bidi="en-US"/>
              </w:rPr>
              <w:t>0.</w:t>
            </w:r>
            <w:r>
              <w:rPr>
                <w:rFonts w:asciiTheme="minorEastAsia" w:eastAsiaTheme="minorEastAsia" w:hAnsiTheme="minorEastAsia" w:cstheme="minorEastAsia" w:hint="eastAsia"/>
              </w:rPr>
              <w:t>25〜</w:t>
            </w:r>
          </w:p>
          <w:p w14:paraId="50DA6FAA" w14:textId="77777777" w:rsidR="0063528E" w:rsidRDefault="00000000">
            <w:pPr>
              <w:pStyle w:val="ac"/>
              <w:jc w:val="center"/>
              <w:rPr>
                <w:rFonts w:asciiTheme="minorEastAsia" w:eastAsiaTheme="minorEastAsia" w:hAnsiTheme="minorEastAsia" w:cstheme="minorEastAsia"/>
              </w:rPr>
            </w:pPr>
            <w:r>
              <w:rPr>
                <w:rFonts w:asciiTheme="minorEastAsia" w:eastAsiaTheme="minorEastAsia" w:hAnsiTheme="minorEastAsia" w:cstheme="minorEastAsia" w:hint="eastAsia"/>
                <w:lang w:val="en-US" w:eastAsia="en-US" w:bidi="en-US"/>
              </w:rPr>
              <w:t>0.</w:t>
            </w:r>
            <w:r>
              <w:rPr>
                <w:rFonts w:asciiTheme="minorEastAsia" w:eastAsiaTheme="minorEastAsia" w:hAnsiTheme="minorEastAsia" w:cstheme="minorEastAsia" w:hint="eastAsia"/>
              </w:rPr>
              <w:t>5</w:t>
            </w:r>
            <w:r>
              <w:rPr>
                <w:rFonts w:asciiTheme="minorEastAsia" w:eastAsiaTheme="minorEastAsia" w:hAnsiTheme="minorEastAsia" w:cstheme="minorEastAsia" w:hint="eastAsia"/>
                <w:lang w:val="en-US" w:eastAsia="en-US" w:bidi="en-US"/>
              </w:rPr>
              <w:t>mm</w:t>
            </w:r>
          </w:p>
        </w:tc>
        <w:tc>
          <w:tcPr>
            <w:tcW w:w="845" w:type="dxa"/>
            <w:tcBorders>
              <w:top w:val="single" w:sz="4" w:space="0" w:color="auto"/>
              <w:left w:val="single" w:sz="4" w:space="0" w:color="auto"/>
              <w:right w:val="single" w:sz="4" w:space="0" w:color="auto"/>
            </w:tcBorders>
            <w:shd w:val="clear" w:color="auto" w:fill="auto"/>
          </w:tcPr>
          <w:p w14:paraId="66FAAA6B" w14:textId="77777777" w:rsidR="0063528E" w:rsidRDefault="00000000">
            <w:pPr>
              <w:pStyle w:val="ac"/>
              <w:spacing w:line="226" w:lineRule="exact"/>
              <w:jc w:val="center"/>
              <w:rPr>
                <w:rFonts w:asciiTheme="minorEastAsia" w:eastAsiaTheme="minorEastAsia" w:hAnsiTheme="minorEastAsia" w:cstheme="minorEastAsia"/>
              </w:rPr>
            </w:pPr>
            <w:r>
              <w:rPr>
                <w:rFonts w:asciiTheme="minorEastAsia" w:eastAsiaTheme="minorEastAsia" w:hAnsiTheme="minorEastAsia" w:cstheme="minorEastAsia" w:hint="eastAsia"/>
              </w:rPr>
              <w:t>水稳性大</w:t>
            </w:r>
          </w:p>
          <w:p w14:paraId="3968A6A9" w14:textId="77777777" w:rsidR="0063528E" w:rsidRDefault="00000000">
            <w:pPr>
              <w:pStyle w:val="ac"/>
              <w:spacing w:line="226" w:lineRule="exact"/>
              <w:jc w:val="center"/>
              <w:rPr>
                <w:rFonts w:asciiTheme="minorEastAsia" w:eastAsiaTheme="minorEastAsia" w:hAnsiTheme="minorEastAsia" w:cstheme="minorEastAsia"/>
              </w:rPr>
            </w:pPr>
            <w:r>
              <w:rPr>
                <w:rFonts w:asciiTheme="minorEastAsia" w:eastAsiaTheme="minorEastAsia" w:hAnsiTheme="minorEastAsia" w:cstheme="minorEastAsia" w:hint="eastAsia"/>
              </w:rPr>
              <w:t>团聚体</w:t>
            </w:r>
          </w:p>
          <w:p w14:paraId="7ECE686C" w14:textId="77777777" w:rsidR="0063528E" w:rsidRDefault="00000000">
            <w:pPr>
              <w:pStyle w:val="ac"/>
              <w:spacing w:line="226" w:lineRule="exact"/>
              <w:jc w:val="center"/>
              <w:rPr>
                <w:rFonts w:asciiTheme="minorEastAsia" w:eastAsiaTheme="minorEastAsia" w:hAnsiTheme="minorEastAsia" w:cstheme="minorEastAsia"/>
              </w:rPr>
            </w:pPr>
            <w:r>
              <w:rPr>
                <w:rFonts w:asciiTheme="minorEastAsia" w:eastAsiaTheme="minorEastAsia" w:hAnsiTheme="minorEastAsia" w:cstheme="minorEastAsia" w:hint="eastAsia"/>
              </w:rPr>
              <w:t>总和</w:t>
            </w:r>
          </w:p>
        </w:tc>
      </w:tr>
      <w:tr w:rsidR="0063528E" w14:paraId="717C4F2A" w14:textId="77777777">
        <w:trPr>
          <w:trHeight w:hRule="exact" w:val="283"/>
          <w:jc w:val="center"/>
        </w:trPr>
        <w:tc>
          <w:tcPr>
            <w:tcW w:w="730" w:type="dxa"/>
            <w:tcBorders>
              <w:top w:val="single" w:sz="4" w:space="0" w:color="auto"/>
              <w:left w:val="single" w:sz="4" w:space="0" w:color="auto"/>
            </w:tcBorders>
            <w:shd w:val="clear" w:color="auto" w:fill="auto"/>
          </w:tcPr>
          <w:p w14:paraId="55A8C880" w14:textId="77777777" w:rsidR="0063528E" w:rsidRDefault="0063528E">
            <w:pPr>
              <w:jc w:val="center"/>
              <w:rPr>
                <w:rFonts w:asciiTheme="minorEastAsia" w:eastAsiaTheme="minorEastAsia" w:hAnsiTheme="minorEastAsia" w:cstheme="minorEastAsia"/>
                <w:sz w:val="18"/>
                <w:szCs w:val="18"/>
              </w:rPr>
            </w:pPr>
          </w:p>
        </w:tc>
        <w:tc>
          <w:tcPr>
            <w:tcW w:w="725" w:type="dxa"/>
            <w:tcBorders>
              <w:top w:val="single" w:sz="4" w:space="0" w:color="auto"/>
              <w:left w:val="single" w:sz="4" w:space="0" w:color="auto"/>
            </w:tcBorders>
            <w:shd w:val="clear" w:color="auto" w:fill="auto"/>
          </w:tcPr>
          <w:p w14:paraId="4720C0C0" w14:textId="77777777" w:rsidR="0063528E" w:rsidRDefault="0063528E">
            <w:pPr>
              <w:jc w:val="center"/>
              <w:rPr>
                <w:rFonts w:asciiTheme="minorEastAsia" w:eastAsiaTheme="minorEastAsia" w:hAnsiTheme="minorEastAsia" w:cstheme="minorEastAsia"/>
                <w:sz w:val="18"/>
                <w:szCs w:val="18"/>
              </w:rPr>
            </w:pPr>
          </w:p>
        </w:tc>
        <w:tc>
          <w:tcPr>
            <w:tcW w:w="720" w:type="dxa"/>
            <w:tcBorders>
              <w:top w:val="single" w:sz="4" w:space="0" w:color="auto"/>
              <w:left w:val="single" w:sz="4" w:space="0" w:color="auto"/>
            </w:tcBorders>
            <w:shd w:val="clear" w:color="auto" w:fill="auto"/>
          </w:tcPr>
          <w:p w14:paraId="4E8F4EF4" w14:textId="77777777" w:rsidR="0063528E" w:rsidRDefault="0063528E">
            <w:pPr>
              <w:jc w:val="center"/>
              <w:rPr>
                <w:rFonts w:asciiTheme="minorEastAsia" w:eastAsiaTheme="minorEastAsia" w:hAnsiTheme="minorEastAsia" w:cstheme="minorEastAsia"/>
                <w:sz w:val="18"/>
                <w:szCs w:val="18"/>
              </w:rPr>
            </w:pPr>
          </w:p>
        </w:tc>
        <w:tc>
          <w:tcPr>
            <w:tcW w:w="725" w:type="dxa"/>
            <w:tcBorders>
              <w:top w:val="single" w:sz="4" w:space="0" w:color="auto"/>
              <w:left w:val="single" w:sz="4" w:space="0" w:color="auto"/>
            </w:tcBorders>
            <w:shd w:val="clear" w:color="auto" w:fill="auto"/>
          </w:tcPr>
          <w:p w14:paraId="6AD4D23C" w14:textId="77777777" w:rsidR="0063528E" w:rsidRDefault="0063528E">
            <w:pPr>
              <w:jc w:val="center"/>
              <w:rPr>
                <w:rFonts w:asciiTheme="minorEastAsia" w:eastAsiaTheme="minorEastAsia" w:hAnsiTheme="minorEastAsia" w:cstheme="minorEastAsia"/>
                <w:sz w:val="18"/>
                <w:szCs w:val="18"/>
              </w:rPr>
            </w:pPr>
          </w:p>
        </w:tc>
        <w:tc>
          <w:tcPr>
            <w:tcW w:w="720" w:type="dxa"/>
            <w:tcBorders>
              <w:top w:val="single" w:sz="4" w:space="0" w:color="auto"/>
              <w:left w:val="single" w:sz="4" w:space="0" w:color="auto"/>
            </w:tcBorders>
            <w:shd w:val="clear" w:color="auto" w:fill="auto"/>
          </w:tcPr>
          <w:p w14:paraId="019241B6" w14:textId="77777777" w:rsidR="0063528E" w:rsidRDefault="0063528E">
            <w:pPr>
              <w:jc w:val="center"/>
              <w:rPr>
                <w:rFonts w:asciiTheme="minorEastAsia" w:eastAsiaTheme="minorEastAsia" w:hAnsiTheme="minorEastAsia" w:cstheme="minorEastAsia"/>
                <w:sz w:val="18"/>
                <w:szCs w:val="18"/>
              </w:rPr>
            </w:pPr>
          </w:p>
        </w:tc>
        <w:tc>
          <w:tcPr>
            <w:tcW w:w="720" w:type="dxa"/>
            <w:tcBorders>
              <w:top w:val="single" w:sz="4" w:space="0" w:color="auto"/>
              <w:left w:val="single" w:sz="4" w:space="0" w:color="auto"/>
            </w:tcBorders>
            <w:shd w:val="clear" w:color="auto" w:fill="auto"/>
          </w:tcPr>
          <w:p w14:paraId="62EF849C" w14:textId="77777777" w:rsidR="0063528E" w:rsidRDefault="0063528E">
            <w:pPr>
              <w:jc w:val="center"/>
              <w:rPr>
                <w:rFonts w:asciiTheme="minorEastAsia" w:eastAsiaTheme="minorEastAsia" w:hAnsiTheme="minorEastAsia" w:cstheme="minorEastAsia"/>
                <w:sz w:val="18"/>
                <w:szCs w:val="18"/>
              </w:rPr>
            </w:pPr>
          </w:p>
        </w:tc>
        <w:tc>
          <w:tcPr>
            <w:tcW w:w="811" w:type="dxa"/>
            <w:tcBorders>
              <w:top w:val="single" w:sz="4" w:space="0" w:color="auto"/>
              <w:left w:val="single" w:sz="4" w:space="0" w:color="auto"/>
            </w:tcBorders>
            <w:shd w:val="clear" w:color="auto" w:fill="auto"/>
          </w:tcPr>
          <w:p w14:paraId="19BF35EF" w14:textId="77777777" w:rsidR="0063528E" w:rsidRDefault="0063528E">
            <w:pPr>
              <w:jc w:val="center"/>
              <w:rPr>
                <w:rFonts w:asciiTheme="minorEastAsia" w:eastAsiaTheme="minorEastAsia" w:hAnsiTheme="minorEastAsia" w:cstheme="minorEastAsia"/>
                <w:sz w:val="18"/>
                <w:szCs w:val="18"/>
              </w:rPr>
            </w:pPr>
          </w:p>
        </w:tc>
        <w:tc>
          <w:tcPr>
            <w:tcW w:w="816" w:type="dxa"/>
            <w:tcBorders>
              <w:top w:val="single" w:sz="4" w:space="0" w:color="auto"/>
              <w:left w:val="single" w:sz="4" w:space="0" w:color="auto"/>
            </w:tcBorders>
            <w:shd w:val="clear" w:color="auto" w:fill="auto"/>
          </w:tcPr>
          <w:p w14:paraId="5784C7EC" w14:textId="77777777" w:rsidR="0063528E" w:rsidRDefault="0063528E">
            <w:pPr>
              <w:jc w:val="center"/>
              <w:rPr>
                <w:rFonts w:asciiTheme="minorEastAsia" w:eastAsiaTheme="minorEastAsia" w:hAnsiTheme="minorEastAsia" w:cstheme="minorEastAsia"/>
                <w:sz w:val="18"/>
                <w:szCs w:val="18"/>
              </w:rPr>
            </w:pPr>
          </w:p>
        </w:tc>
        <w:tc>
          <w:tcPr>
            <w:tcW w:w="811" w:type="dxa"/>
            <w:tcBorders>
              <w:top w:val="single" w:sz="4" w:space="0" w:color="auto"/>
              <w:left w:val="single" w:sz="4" w:space="0" w:color="auto"/>
            </w:tcBorders>
            <w:shd w:val="clear" w:color="auto" w:fill="auto"/>
          </w:tcPr>
          <w:p w14:paraId="1BF6881F" w14:textId="77777777" w:rsidR="0063528E" w:rsidRDefault="0063528E">
            <w:pPr>
              <w:jc w:val="center"/>
              <w:rPr>
                <w:rFonts w:asciiTheme="minorEastAsia" w:eastAsiaTheme="minorEastAsia" w:hAnsiTheme="minorEastAsia" w:cstheme="minorEastAsia"/>
                <w:sz w:val="18"/>
                <w:szCs w:val="18"/>
              </w:rPr>
            </w:pPr>
          </w:p>
        </w:tc>
        <w:tc>
          <w:tcPr>
            <w:tcW w:w="811" w:type="dxa"/>
            <w:tcBorders>
              <w:top w:val="single" w:sz="4" w:space="0" w:color="auto"/>
              <w:left w:val="single" w:sz="4" w:space="0" w:color="auto"/>
            </w:tcBorders>
            <w:shd w:val="clear" w:color="auto" w:fill="auto"/>
          </w:tcPr>
          <w:p w14:paraId="5BD0C981" w14:textId="77777777" w:rsidR="0063528E" w:rsidRDefault="0063528E">
            <w:pPr>
              <w:jc w:val="center"/>
              <w:rPr>
                <w:rFonts w:asciiTheme="minorEastAsia" w:eastAsiaTheme="minorEastAsia" w:hAnsiTheme="minorEastAsia" w:cstheme="minorEastAsia"/>
                <w:sz w:val="18"/>
                <w:szCs w:val="18"/>
              </w:rPr>
            </w:pPr>
          </w:p>
        </w:tc>
        <w:tc>
          <w:tcPr>
            <w:tcW w:w="811" w:type="dxa"/>
            <w:tcBorders>
              <w:top w:val="single" w:sz="4" w:space="0" w:color="auto"/>
              <w:left w:val="single" w:sz="4" w:space="0" w:color="auto"/>
            </w:tcBorders>
            <w:shd w:val="clear" w:color="auto" w:fill="auto"/>
          </w:tcPr>
          <w:p w14:paraId="73CF3533" w14:textId="77777777" w:rsidR="0063528E" w:rsidRDefault="0063528E">
            <w:pPr>
              <w:jc w:val="center"/>
              <w:rPr>
                <w:rFonts w:asciiTheme="minorEastAsia" w:eastAsiaTheme="minorEastAsia" w:hAnsiTheme="minorEastAsia" w:cstheme="minorEastAsia"/>
                <w:sz w:val="18"/>
                <w:szCs w:val="18"/>
              </w:rPr>
            </w:pPr>
          </w:p>
        </w:tc>
        <w:tc>
          <w:tcPr>
            <w:tcW w:w="845" w:type="dxa"/>
            <w:tcBorders>
              <w:top w:val="single" w:sz="4" w:space="0" w:color="auto"/>
              <w:left w:val="single" w:sz="4" w:space="0" w:color="auto"/>
              <w:right w:val="single" w:sz="4" w:space="0" w:color="auto"/>
            </w:tcBorders>
            <w:shd w:val="clear" w:color="auto" w:fill="auto"/>
          </w:tcPr>
          <w:p w14:paraId="6F38CF79" w14:textId="77777777" w:rsidR="0063528E" w:rsidRDefault="0063528E">
            <w:pPr>
              <w:jc w:val="center"/>
              <w:rPr>
                <w:rFonts w:asciiTheme="minorEastAsia" w:eastAsiaTheme="minorEastAsia" w:hAnsiTheme="minorEastAsia" w:cstheme="minorEastAsia"/>
                <w:sz w:val="18"/>
                <w:szCs w:val="18"/>
              </w:rPr>
            </w:pPr>
          </w:p>
        </w:tc>
      </w:tr>
      <w:tr w:rsidR="0063528E" w14:paraId="544D501F" w14:textId="77777777">
        <w:trPr>
          <w:trHeight w:hRule="exact" w:val="298"/>
          <w:jc w:val="center"/>
        </w:trPr>
        <w:tc>
          <w:tcPr>
            <w:tcW w:w="730" w:type="dxa"/>
            <w:tcBorders>
              <w:top w:val="single" w:sz="4" w:space="0" w:color="auto"/>
              <w:left w:val="single" w:sz="4" w:space="0" w:color="auto"/>
              <w:bottom w:val="single" w:sz="4" w:space="0" w:color="auto"/>
            </w:tcBorders>
            <w:shd w:val="clear" w:color="auto" w:fill="auto"/>
          </w:tcPr>
          <w:p w14:paraId="48F5E1FD" w14:textId="77777777" w:rsidR="0063528E" w:rsidRDefault="0063528E">
            <w:pPr>
              <w:jc w:val="center"/>
              <w:rPr>
                <w:rFonts w:asciiTheme="minorEastAsia" w:eastAsiaTheme="minorEastAsia" w:hAnsiTheme="minorEastAsia" w:cstheme="minorEastAsia"/>
                <w:sz w:val="18"/>
                <w:szCs w:val="18"/>
              </w:rPr>
            </w:pPr>
          </w:p>
        </w:tc>
        <w:tc>
          <w:tcPr>
            <w:tcW w:w="725" w:type="dxa"/>
            <w:tcBorders>
              <w:top w:val="single" w:sz="4" w:space="0" w:color="auto"/>
              <w:left w:val="single" w:sz="4" w:space="0" w:color="auto"/>
              <w:bottom w:val="single" w:sz="4" w:space="0" w:color="auto"/>
            </w:tcBorders>
            <w:shd w:val="clear" w:color="auto" w:fill="auto"/>
          </w:tcPr>
          <w:p w14:paraId="1BEB77C3" w14:textId="77777777" w:rsidR="0063528E" w:rsidRDefault="0063528E">
            <w:pPr>
              <w:jc w:val="center"/>
              <w:rPr>
                <w:rFonts w:asciiTheme="minorEastAsia" w:eastAsiaTheme="minorEastAsia" w:hAnsiTheme="minorEastAsia" w:cstheme="minorEastAsia"/>
                <w:sz w:val="18"/>
                <w:szCs w:val="18"/>
              </w:rPr>
            </w:pPr>
          </w:p>
        </w:tc>
        <w:tc>
          <w:tcPr>
            <w:tcW w:w="720" w:type="dxa"/>
            <w:tcBorders>
              <w:top w:val="single" w:sz="4" w:space="0" w:color="auto"/>
              <w:left w:val="single" w:sz="4" w:space="0" w:color="auto"/>
              <w:bottom w:val="single" w:sz="4" w:space="0" w:color="auto"/>
            </w:tcBorders>
            <w:shd w:val="clear" w:color="auto" w:fill="auto"/>
          </w:tcPr>
          <w:p w14:paraId="335E26F1" w14:textId="77777777" w:rsidR="0063528E" w:rsidRDefault="0063528E">
            <w:pPr>
              <w:jc w:val="center"/>
              <w:rPr>
                <w:rFonts w:asciiTheme="minorEastAsia" w:eastAsiaTheme="minorEastAsia" w:hAnsiTheme="minorEastAsia" w:cstheme="minorEastAsia"/>
                <w:sz w:val="18"/>
                <w:szCs w:val="18"/>
              </w:rPr>
            </w:pPr>
          </w:p>
        </w:tc>
        <w:tc>
          <w:tcPr>
            <w:tcW w:w="725" w:type="dxa"/>
            <w:tcBorders>
              <w:top w:val="single" w:sz="4" w:space="0" w:color="auto"/>
              <w:left w:val="single" w:sz="4" w:space="0" w:color="auto"/>
              <w:bottom w:val="single" w:sz="4" w:space="0" w:color="auto"/>
            </w:tcBorders>
            <w:shd w:val="clear" w:color="auto" w:fill="auto"/>
          </w:tcPr>
          <w:p w14:paraId="3E08C0BF" w14:textId="77777777" w:rsidR="0063528E" w:rsidRDefault="0063528E">
            <w:pPr>
              <w:jc w:val="center"/>
              <w:rPr>
                <w:rFonts w:asciiTheme="minorEastAsia" w:eastAsiaTheme="minorEastAsia" w:hAnsiTheme="minorEastAsia" w:cstheme="minorEastAsia"/>
                <w:sz w:val="18"/>
                <w:szCs w:val="18"/>
              </w:rPr>
            </w:pPr>
          </w:p>
        </w:tc>
        <w:tc>
          <w:tcPr>
            <w:tcW w:w="720" w:type="dxa"/>
            <w:tcBorders>
              <w:top w:val="single" w:sz="4" w:space="0" w:color="auto"/>
              <w:left w:val="single" w:sz="4" w:space="0" w:color="auto"/>
              <w:bottom w:val="single" w:sz="4" w:space="0" w:color="auto"/>
            </w:tcBorders>
            <w:shd w:val="clear" w:color="auto" w:fill="auto"/>
          </w:tcPr>
          <w:p w14:paraId="70D72704" w14:textId="77777777" w:rsidR="0063528E" w:rsidRDefault="0063528E">
            <w:pPr>
              <w:jc w:val="center"/>
              <w:rPr>
                <w:rFonts w:asciiTheme="minorEastAsia" w:eastAsiaTheme="minorEastAsia" w:hAnsiTheme="minorEastAsia" w:cstheme="minorEastAsia"/>
                <w:sz w:val="18"/>
                <w:szCs w:val="18"/>
              </w:rPr>
            </w:pPr>
          </w:p>
        </w:tc>
        <w:tc>
          <w:tcPr>
            <w:tcW w:w="720" w:type="dxa"/>
            <w:tcBorders>
              <w:top w:val="single" w:sz="4" w:space="0" w:color="auto"/>
              <w:left w:val="single" w:sz="4" w:space="0" w:color="auto"/>
              <w:bottom w:val="single" w:sz="4" w:space="0" w:color="auto"/>
            </w:tcBorders>
            <w:shd w:val="clear" w:color="auto" w:fill="auto"/>
          </w:tcPr>
          <w:p w14:paraId="0900B72C" w14:textId="77777777" w:rsidR="0063528E" w:rsidRDefault="0063528E">
            <w:pPr>
              <w:jc w:val="center"/>
              <w:rPr>
                <w:rFonts w:asciiTheme="minorEastAsia" w:eastAsiaTheme="minorEastAsia" w:hAnsiTheme="minorEastAsia" w:cstheme="minorEastAsia"/>
                <w:sz w:val="18"/>
                <w:szCs w:val="18"/>
              </w:rPr>
            </w:pPr>
          </w:p>
        </w:tc>
        <w:tc>
          <w:tcPr>
            <w:tcW w:w="811" w:type="dxa"/>
            <w:tcBorders>
              <w:top w:val="single" w:sz="4" w:space="0" w:color="auto"/>
              <w:left w:val="single" w:sz="4" w:space="0" w:color="auto"/>
              <w:bottom w:val="single" w:sz="4" w:space="0" w:color="auto"/>
            </w:tcBorders>
            <w:shd w:val="clear" w:color="auto" w:fill="auto"/>
          </w:tcPr>
          <w:p w14:paraId="7B7FCA0E" w14:textId="77777777" w:rsidR="0063528E" w:rsidRDefault="0063528E">
            <w:pPr>
              <w:jc w:val="center"/>
              <w:rPr>
                <w:rFonts w:asciiTheme="minorEastAsia" w:eastAsiaTheme="minorEastAsia" w:hAnsiTheme="minorEastAsia" w:cstheme="minorEastAsia"/>
                <w:sz w:val="18"/>
                <w:szCs w:val="18"/>
              </w:rPr>
            </w:pPr>
          </w:p>
        </w:tc>
        <w:tc>
          <w:tcPr>
            <w:tcW w:w="816" w:type="dxa"/>
            <w:tcBorders>
              <w:top w:val="single" w:sz="4" w:space="0" w:color="auto"/>
              <w:left w:val="single" w:sz="4" w:space="0" w:color="auto"/>
              <w:bottom w:val="single" w:sz="4" w:space="0" w:color="auto"/>
            </w:tcBorders>
            <w:shd w:val="clear" w:color="auto" w:fill="auto"/>
          </w:tcPr>
          <w:p w14:paraId="70776854" w14:textId="77777777" w:rsidR="0063528E" w:rsidRDefault="0063528E">
            <w:pPr>
              <w:jc w:val="center"/>
              <w:rPr>
                <w:rFonts w:asciiTheme="minorEastAsia" w:eastAsiaTheme="minorEastAsia" w:hAnsiTheme="minorEastAsia" w:cstheme="minorEastAsia"/>
                <w:sz w:val="18"/>
                <w:szCs w:val="18"/>
              </w:rPr>
            </w:pPr>
          </w:p>
        </w:tc>
        <w:tc>
          <w:tcPr>
            <w:tcW w:w="811" w:type="dxa"/>
            <w:tcBorders>
              <w:top w:val="single" w:sz="4" w:space="0" w:color="auto"/>
              <w:left w:val="single" w:sz="4" w:space="0" w:color="auto"/>
              <w:bottom w:val="single" w:sz="4" w:space="0" w:color="auto"/>
            </w:tcBorders>
            <w:shd w:val="clear" w:color="auto" w:fill="auto"/>
          </w:tcPr>
          <w:p w14:paraId="2FEA586D" w14:textId="77777777" w:rsidR="0063528E" w:rsidRDefault="0063528E">
            <w:pPr>
              <w:jc w:val="center"/>
              <w:rPr>
                <w:rFonts w:asciiTheme="minorEastAsia" w:eastAsiaTheme="minorEastAsia" w:hAnsiTheme="minorEastAsia" w:cstheme="minorEastAsia"/>
                <w:sz w:val="18"/>
                <w:szCs w:val="18"/>
              </w:rPr>
            </w:pPr>
          </w:p>
        </w:tc>
        <w:tc>
          <w:tcPr>
            <w:tcW w:w="811" w:type="dxa"/>
            <w:tcBorders>
              <w:top w:val="single" w:sz="4" w:space="0" w:color="auto"/>
              <w:left w:val="single" w:sz="4" w:space="0" w:color="auto"/>
              <w:bottom w:val="single" w:sz="4" w:space="0" w:color="auto"/>
            </w:tcBorders>
            <w:shd w:val="clear" w:color="auto" w:fill="auto"/>
          </w:tcPr>
          <w:p w14:paraId="4C4F1574" w14:textId="77777777" w:rsidR="0063528E" w:rsidRDefault="0063528E">
            <w:pPr>
              <w:jc w:val="center"/>
              <w:rPr>
                <w:rFonts w:asciiTheme="minorEastAsia" w:eastAsiaTheme="minorEastAsia" w:hAnsiTheme="minorEastAsia" w:cstheme="minorEastAsia"/>
                <w:sz w:val="18"/>
                <w:szCs w:val="18"/>
              </w:rPr>
            </w:pPr>
          </w:p>
        </w:tc>
        <w:tc>
          <w:tcPr>
            <w:tcW w:w="811" w:type="dxa"/>
            <w:tcBorders>
              <w:top w:val="single" w:sz="4" w:space="0" w:color="auto"/>
              <w:left w:val="single" w:sz="4" w:space="0" w:color="auto"/>
              <w:bottom w:val="single" w:sz="4" w:space="0" w:color="auto"/>
            </w:tcBorders>
            <w:shd w:val="clear" w:color="auto" w:fill="auto"/>
          </w:tcPr>
          <w:p w14:paraId="10F6E467" w14:textId="77777777" w:rsidR="0063528E" w:rsidRDefault="0063528E">
            <w:pPr>
              <w:jc w:val="center"/>
              <w:rPr>
                <w:rFonts w:asciiTheme="minorEastAsia" w:eastAsiaTheme="minorEastAsia" w:hAnsiTheme="minorEastAsia" w:cstheme="minorEastAsia"/>
                <w:sz w:val="18"/>
                <w:szCs w:val="18"/>
              </w:rPr>
            </w:pPr>
          </w:p>
        </w:tc>
        <w:tc>
          <w:tcPr>
            <w:tcW w:w="845" w:type="dxa"/>
            <w:tcBorders>
              <w:top w:val="single" w:sz="4" w:space="0" w:color="auto"/>
              <w:left w:val="single" w:sz="4" w:space="0" w:color="auto"/>
              <w:bottom w:val="single" w:sz="4" w:space="0" w:color="auto"/>
              <w:right w:val="single" w:sz="4" w:space="0" w:color="auto"/>
            </w:tcBorders>
            <w:shd w:val="clear" w:color="auto" w:fill="auto"/>
          </w:tcPr>
          <w:p w14:paraId="6AA4EE0D" w14:textId="77777777" w:rsidR="0063528E" w:rsidRDefault="0063528E">
            <w:pPr>
              <w:jc w:val="center"/>
              <w:rPr>
                <w:rFonts w:asciiTheme="minorEastAsia" w:eastAsiaTheme="minorEastAsia" w:hAnsiTheme="minorEastAsia" w:cstheme="minorEastAsia"/>
                <w:sz w:val="18"/>
                <w:szCs w:val="18"/>
              </w:rPr>
            </w:pPr>
          </w:p>
        </w:tc>
      </w:tr>
    </w:tbl>
    <w:p w14:paraId="3507A894" w14:textId="77777777" w:rsidR="0063528E" w:rsidRDefault="0063528E">
      <w:pPr>
        <w:spacing w:after="319" w:line="1" w:lineRule="exact"/>
        <w:rPr>
          <w:rFonts w:asciiTheme="minorEastAsia" w:eastAsiaTheme="minorEastAsia" w:hAnsiTheme="minorEastAsia" w:cstheme="minorEastAsia"/>
          <w:sz w:val="18"/>
          <w:szCs w:val="18"/>
        </w:rPr>
      </w:pPr>
    </w:p>
    <w:p w14:paraId="01DAFE27" w14:textId="77777777" w:rsidR="0063528E" w:rsidRDefault="00000000">
      <w:pPr>
        <w:pStyle w:val="42"/>
        <w:spacing w:after="0"/>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 xml:space="preserve">(4) </w:t>
      </w:r>
      <w:r>
        <w:rPr>
          <w:rFonts w:asciiTheme="minorEastAsia" w:eastAsiaTheme="minorEastAsia" w:hAnsiTheme="minorEastAsia" w:cstheme="minorEastAsia" w:hint="eastAsia"/>
          <w:sz w:val="18"/>
          <w:szCs w:val="18"/>
          <w:lang w:val="en-US" w:eastAsia="en-US" w:bidi="en-US"/>
        </w:rPr>
        <w:t>pH</w:t>
      </w:r>
    </w:p>
    <w:p w14:paraId="4954BD1D" w14:textId="77777777" w:rsidR="0063528E" w:rsidRDefault="00000000">
      <w:pPr>
        <w:pStyle w:val="24"/>
        <w:tabs>
          <w:tab w:val="left" w:pos="4109"/>
          <w:tab w:val="left" w:pos="7384"/>
        </w:tabs>
        <w:rPr>
          <w:rFonts w:asciiTheme="minorEastAsia" w:eastAsiaTheme="minorEastAsia" w:hAnsiTheme="minorEastAsia" w:cstheme="minorEastAsia"/>
        </w:rPr>
      </w:pPr>
      <w:r>
        <w:rPr>
          <w:rFonts w:asciiTheme="minorEastAsia" w:eastAsiaTheme="minorEastAsia" w:hAnsiTheme="minorEastAsia" w:cstheme="minorEastAsia" w:hint="eastAsia"/>
        </w:rPr>
        <w:t>检测实验室名称：</w:t>
      </w:r>
      <w:r>
        <w:rPr>
          <w:rFonts w:asciiTheme="minorEastAsia" w:eastAsiaTheme="minorEastAsia" w:hAnsiTheme="minorEastAsia" w:cstheme="minorEastAsia" w:hint="eastAsia"/>
        </w:rPr>
        <w:tab/>
        <w:t>联系人：</w:t>
      </w:r>
      <w:r>
        <w:rPr>
          <w:rFonts w:asciiTheme="minorEastAsia" w:eastAsiaTheme="minorEastAsia" w:hAnsiTheme="minorEastAsia" w:cstheme="minorEastAsia" w:hint="eastAsia"/>
        </w:rPr>
        <w:tab/>
        <w:t>联系电话：</w:t>
      </w:r>
    </w:p>
    <w:tbl>
      <w:tblPr>
        <w:tblW w:w="0" w:type="auto"/>
        <w:jc w:val="center"/>
        <w:tblLayout w:type="fixed"/>
        <w:tblCellMar>
          <w:left w:w="10" w:type="dxa"/>
          <w:right w:w="10" w:type="dxa"/>
        </w:tblCellMar>
        <w:tblLook w:val="04A0" w:firstRow="1" w:lastRow="0" w:firstColumn="1" w:lastColumn="0" w:noHBand="0" w:noVBand="1"/>
      </w:tblPr>
      <w:tblGrid>
        <w:gridCol w:w="725"/>
        <w:gridCol w:w="725"/>
        <w:gridCol w:w="720"/>
        <w:gridCol w:w="725"/>
        <w:gridCol w:w="720"/>
        <w:gridCol w:w="720"/>
        <w:gridCol w:w="1267"/>
        <w:gridCol w:w="1262"/>
        <w:gridCol w:w="1262"/>
        <w:gridCol w:w="1109"/>
      </w:tblGrid>
      <w:tr w:rsidR="0063528E" w14:paraId="22D736C4" w14:textId="77777777">
        <w:trPr>
          <w:trHeight w:hRule="exact" w:val="544"/>
          <w:jc w:val="center"/>
        </w:trPr>
        <w:tc>
          <w:tcPr>
            <w:tcW w:w="725" w:type="dxa"/>
            <w:vMerge w:val="restart"/>
            <w:tcBorders>
              <w:top w:val="single" w:sz="4" w:space="0" w:color="auto"/>
              <w:left w:val="single" w:sz="4" w:space="0" w:color="auto"/>
            </w:tcBorders>
            <w:shd w:val="clear" w:color="auto" w:fill="auto"/>
            <w:vAlign w:val="center"/>
          </w:tcPr>
          <w:p w14:paraId="52E7DC0D" w14:textId="77777777" w:rsidR="0063528E" w:rsidRDefault="00000000">
            <w:pPr>
              <w:pStyle w:val="ac"/>
              <w:jc w:val="center"/>
              <w:rPr>
                <w:rFonts w:asciiTheme="minorEastAsia" w:eastAsiaTheme="minorEastAsia" w:hAnsiTheme="minorEastAsia" w:cstheme="minorEastAsia"/>
              </w:rPr>
            </w:pPr>
            <w:r>
              <w:rPr>
                <w:rFonts w:asciiTheme="minorEastAsia" w:eastAsiaTheme="minorEastAsia" w:hAnsiTheme="minorEastAsia" w:cstheme="minorEastAsia" w:hint="eastAsia"/>
              </w:rPr>
              <w:t>序号</w:t>
            </w:r>
          </w:p>
        </w:tc>
        <w:tc>
          <w:tcPr>
            <w:tcW w:w="725" w:type="dxa"/>
            <w:vMerge w:val="restart"/>
            <w:tcBorders>
              <w:top w:val="single" w:sz="4" w:space="0" w:color="auto"/>
              <w:left w:val="single" w:sz="4" w:space="0" w:color="auto"/>
            </w:tcBorders>
            <w:shd w:val="clear" w:color="auto" w:fill="auto"/>
            <w:vAlign w:val="center"/>
          </w:tcPr>
          <w:p w14:paraId="23F1B963" w14:textId="77777777" w:rsidR="0063528E" w:rsidRDefault="00000000">
            <w:pPr>
              <w:pStyle w:val="ac"/>
              <w:spacing w:line="233" w:lineRule="exact"/>
              <w:jc w:val="center"/>
              <w:rPr>
                <w:rFonts w:asciiTheme="minorEastAsia" w:eastAsiaTheme="minorEastAsia" w:hAnsiTheme="minorEastAsia" w:cstheme="minorEastAsia"/>
              </w:rPr>
            </w:pPr>
            <w:r>
              <w:rPr>
                <w:rFonts w:asciiTheme="minorEastAsia" w:eastAsiaTheme="minorEastAsia" w:hAnsiTheme="minorEastAsia" w:cstheme="minorEastAsia" w:hint="eastAsia"/>
              </w:rPr>
              <w:t>实验室代码</w:t>
            </w:r>
          </w:p>
        </w:tc>
        <w:tc>
          <w:tcPr>
            <w:tcW w:w="720" w:type="dxa"/>
            <w:vMerge w:val="restart"/>
            <w:tcBorders>
              <w:top w:val="single" w:sz="4" w:space="0" w:color="auto"/>
              <w:left w:val="single" w:sz="4" w:space="0" w:color="auto"/>
            </w:tcBorders>
            <w:shd w:val="clear" w:color="auto" w:fill="auto"/>
            <w:vAlign w:val="center"/>
          </w:tcPr>
          <w:p w14:paraId="0B61DC91" w14:textId="77777777" w:rsidR="0063528E" w:rsidRDefault="00000000">
            <w:pPr>
              <w:pStyle w:val="ac"/>
              <w:spacing w:line="226" w:lineRule="exact"/>
              <w:ind w:left="180"/>
              <w:rPr>
                <w:rFonts w:asciiTheme="minorEastAsia" w:eastAsiaTheme="minorEastAsia" w:hAnsiTheme="minorEastAsia" w:cstheme="minorEastAsia"/>
              </w:rPr>
            </w:pPr>
            <w:r>
              <w:rPr>
                <w:rFonts w:asciiTheme="minorEastAsia" w:eastAsiaTheme="minorEastAsia" w:hAnsiTheme="minorEastAsia" w:cstheme="minorEastAsia" w:hint="eastAsia"/>
              </w:rPr>
              <w:t>样品 编号</w:t>
            </w:r>
          </w:p>
        </w:tc>
        <w:tc>
          <w:tcPr>
            <w:tcW w:w="725" w:type="dxa"/>
            <w:vMerge w:val="restart"/>
            <w:tcBorders>
              <w:top w:val="single" w:sz="4" w:space="0" w:color="auto"/>
              <w:left w:val="single" w:sz="4" w:space="0" w:color="auto"/>
            </w:tcBorders>
            <w:shd w:val="clear" w:color="auto" w:fill="auto"/>
            <w:vAlign w:val="center"/>
          </w:tcPr>
          <w:p w14:paraId="445752BC" w14:textId="77777777" w:rsidR="0063528E" w:rsidRDefault="00000000">
            <w:pPr>
              <w:pStyle w:val="ac"/>
              <w:spacing w:line="226" w:lineRule="exact"/>
              <w:ind w:left="180"/>
              <w:rPr>
                <w:rFonts w:asciiTheme="minorEastAsia" w:eastAsiaTheme="minorEastAsia" w:hAnsiTheme="minorEastAsia" w:cstheme="minorEastAsia"/>
              </w:rPr>
            </w:pPr>
            <w:proofErr w:type="gramStart"/>
            <w:r>
              <w:rPr>
                <w:rFonts w:asciiTheme="minorEastAsia" w:eastAsiaTheme="minorEastAsia" w:hAnsiTheme="minorEastAsia" w:cstheme="minorEastAsia" w:hint="eastAsia"/>
              </w:rPr>
              <w:t>接样</w:t>
            </w:r>
            <w:proofErr w:type="gramEnd"/>
            <w:r>
              <w:rPr>
                <w:rFonts w:asciiTheme="minorEastAsia" w:eastAsiaTheme="minorEastAsia" w:hAnsiTheme="minorEastAsia" w:cstheme="minorEastAsia" w:hint="eastAsia"/>
              </w:rPr>
              <w:t xml:space="preserve"> 日期</w:t>
            </w:r>
          </w:p>
        </w:tc>
        <w:tc>
          <w:tcPr>
            <w:tcW w:w="720" w:type="dxa"/>
            <w:vMerge w:val="restart"/>
            <w:tcBorders>
              <w:top w:val="single" w:sz="4" w:space="0" w:color="auto"/>
              <w:left w:val="single" w:sz="4" w:space="0" w:color="auto"/>
            </w:tcBorders>
            <w:shd w:val="clear" w:color="auto" w:fill="auto"/>
            <w:vAlign w:val="center"/>
          </w:tcPr>
          <w:p w14:paraId="650DC8A4" w14:textId="77777777" w:rsidR="0063528E" w:rsidRDefault="00000000">
            <w:pPr>
              <w:pStyle w:val="ac"/>
              <w:spacing w:line="226" w:lineRule="exact"/>
              <w:ind w:left="180"/>
              <w:rPr>
                <w:rFonts w:asciiTheme="minorEastAsia" w:eastAsiaTheme="minorEastAsia" w:hAnsiTheme="minorEastAsia" w:cstheme="minorEastAsia"/>
              </w:rPr>
            </w:pPr>
            <w:r>
              <w:rPr>
                <w:rFonts w:asciiTheme="minorEastAsia" w:eastAsiaTheme="minorEastAsia" w:hAnsiTheme="minorEastAsia" w:cstheme="minorEastAsia" w:hint="eastAsia"/>
              </w:rPr>
              <w:t>报告 日期</w:t>
            </w:r>
          </w:p>
        </w:tc>
        <w:tc>
          <w:tcPr>
            <w:tcW w:w="720" w:type="dxa"/>
            <w:vMerge w:val="restart"/>
            <w:tcBorders>
              <w:top w:val="single" w:sz="4" w:space="0" w:color="auto"/>
              <w:left w:val="single" w:sz="4" w:space="0" w:color="auto"/>
            </w:tcBorders>
            <w:shd w:val="clear" w:color="auto" w:fill="auto"/>
            <w:vAlign w:val="center"/>
          </w:tcPr>
          <w:p w14:paraId="5CD72D51" w14:textId="77777777" w:rsidR="0063528E" w:rsidRDefault="00000000">
            <w:pPr>
              <w:pStyle w:val="ac"/>
              <w:jc w:val="center"/>
              <w:rPr>
                <w:rFonts w:asciiTheme="minorEastAsia" w:eastAsiaTheme="minorEastAsia" w:hAnsiTheme="minorEastAsia" w:cstheme="minorEastAsia"/>
              </w:rPr>
            </w:pPr>
            <w:r>
              <w:rPr>
                <w:rFonts w:asciiTheme="minorEastAsia" w:eastAsiaTheme="minorEastAsia" w:hAnsiTheme="minorEastAsia" w:cstheme="minorEastAsia" w:hint="eastAsia"/>
                <w:lang w:val="en-US" w:eastAsia="en-US" w:bidi="en-US"/>
              </w:rPr>
              <w:t>pH</w:t>
            </w:r>
          </w:p>
        </w:tc>
        <w:tc>
          <w:tcPr>
            <w:tcW w:w="3791" w:type="dxa"/>
            <w:gridSpan w:val="3"/>
            <w:tcBorders>
              <w:top w:val="single" w:sz="4" w:space="0" w:color="auto"/>
              <w:left w:val="single" w:sz="4" w:space="0" w:color="auto"/>
            </w:tcBorders>
            <w:shd w:val="clear" w:color="auto" w:fill="auto"/>
            <w:vAlign w:val="center"/>
          </w:tcPr>
          <w:p w14:paraId="45F2724A" w14:textId="77777777" w:rsidR="0063528E" w:rsidRDefault="00000000">
            <w:pPr>
              <w:pStyle w:val="ac"/>
              <w:jc w:val="center"/>
              <w:rPr>
                <w:rFonts w:asciiTheme="minorEastAsia" w:eastAsiaTheme="minorEastAsia" w:hAnsiTheme="minorEastAsia" w:cstheme="minorEastAsia"/>
              </w:rPr>
            </w:pPr>
            <w:r>
              <w:rPr>
                <w:rFonts w:asciiTheme="minorEastAsia" w:eastAsiaTheme="minorEastAsia" w:hAnsiTheme="minorEastAsia" w:cstheme="minorEastAsia" w:hint="eastAsia"/>
              </w:rPr>
              <w:t>交换性酸度</w:t>
            </w:r>
          </w:p>
        </w:tc>
        <w:tc>
          <w:tcPr>
            <w:tcW w:w="1109" w:type="dxa"/>
            <w:tcBorders>
              <w:top w:val="single" w:sz="4" w:space="0" w:color="auto"/>
              <w:left w:val="single" w:sz="4" w:space="0" w:color="auto"/>
              <w:right w:val="single" w:sz="4" w:space="0" w:color="auto"/>
            </w:tcBorders>
            <w:shd w:val="clear" w:color="auto" w:fill="auto"/>
            <w:vAlign w:val="center"/>
          </w:tcPr>
          <w:p w14:paraId="01175003" w14:textId="77777777" w:rsidR="0063528E" w:rsidRDefault="00000000">
            <w:pPr>
              <w:pStyle w:val="ac"/>
              <w:spacing w:line="221" w:lineRule="exact"/>
              <w:jc w:val="center"/>
              <w:rPr>
                <w:rFonts w:asciiTheme="minorEastAsia" w:eastAsiaTheme="minorEastAsia" w:hAnsiTheme="minorEastAsia" w:cstheme="minorEastAsia"/>
              </w:rPr>
            </w:pPr>
            <w:r>
              <w:rPr>
                <w:rFonts w:asciiTheme="minorEastAsia" w:eastAsiaTheme="minorEastAsia" w:hAnsiTheme="minorEastAsia" w:cstheme="minorEastAsia" w:hint="eastAsia"/>
              </w:rPr>
              <w:t>水解性</w:t>
            </w:r>
          </w:p>
          <w:p w14:paraId="76652F5F" w14:textId="77777777" w:rsidR="0063528E" w:rsidRDefault="00000000">
            <w:pPr>
              <w:pStyle w:val="ac"/>
              <w:spacing w:line="221" w:lineRule="exact"/>
              <w:jc w:val="center"/>
              <w:rPr>
                <w:rFonts w:asciiTheme="minorEastAsia" w:eastAsiaTheme="minorEastAsia" w:hAnsiTheme="minorEastAsia" w:cstheme="minorEastAsia"/>
              </w:rPr>
            </w:pPr>
            <w:r>
              <w:rPr>
                <w:rFonts w:asciiTheme="minorEastAsia" w:eastAsiaTheme="minorEastAsia" w:hAnsiTheme="minorEastAsia" w:cstheme="minorEastAsia" w:hint="eastAsia"/>
              </w:rPr>
              <w:t xml:space="preserve"> 酸度</w:t>
            </w:r>
          </w:p>
        </w:tc>
      </w:tr>
      <w:tr w:rsidR="0063528E" w14:paraId="6C813846" w14:textId="77777777">
        <w:trPr>
          <w:trHeight w:hRule="exact" w:val="1080"/>
          <w:jc w:val="center"/>
        </w:trPr>
        <w:tc>
          <w:tcPr>
            <w:tcW w:w="725" w:type="dxa"/>
            <w:vMerge/>
            <w:tcBorders>
              <w:left w:val="single" w:sz="4" w:space="0" w:color="auto"/>
            </w:tcBorders>
            <w:shd w:val="clear" w:color="auto" w:fill="auto"/>
            <w:vAlign w:val="center"/>
          </w:tcPr>
          <w:p w14:paraId="355CC7C2" w14:textId="77777777" w:rsidR="0063528E" w:rsidRDefault="0063528E">
            <w:pPr>
              <w:rPr>
                <w:rFonts w:asciiTheme="minorEastAsia" w:eastAsiaTheme="minorEastAsia" w:hAnsiTheme="minorEastAsia" w:cstheme="minorEastAsia"/>
                <w:sz w:val="18"/>
                <w:szCs w:val="18"/>
              </w:rPr>
            </w:pPr>
          </w:p>
        </w:tc>
        <w:tc>
          <w:tcPr>
            <w:tcW w:w="725" w:type="dxa"/>
            <w:vMerge/>
            <w:tcBorders>
              <w:left w:val="single" w:sz="4" w:space="0" w:color="auto"/>
            </w:tcBorders>
            <w:shd w:val="clear" w:color="auto" w:fill="auto"/>
            <w:vAlign w:val="center"/>
          </w:tcPr>
          <w:p w14:paraId="43682D0D" w14:textId="77777777" w:rsidR="0063528E" w:rsidRDefault="0063528E">
            <w:pPr>
              <w:rPr>
                <w:rFonts w:asciiTheme="minorEastAsia" w:eastAsiaTheme="minorEastAsia" w:hAnsiTheme="minorEastAsia" w:cstheme="minorEastAsia"/>
                <w:sz w:val="18"/>
                <w:szCs w:val="18"/>
              </w:rPr>
            </w:pPr>
          </w:p>
        </w:tc>
        <w:tc>
          <w:tcPr>
            <w:tcW w:w="720" w:type="dxa"/>
            <w:vMerge/>
            <w:tcBorders>
              <w:left w:val="single" w:sz="4" w:space="0" w:color="auto"/>
            </w:tcBorders>
            <w:shd w:val="clear" w:color="auto" w:fill="auto"/>
            <w:vAlign w:val="center"/>
          </w:tcPr>
          <w:p w14:paraId="0E9521D2" w14:textId="77777777" w:rsidR="0063528E" w:rsidRDefault="0063528E">
            <w:pPr>
              <w:rPr>
                <w:rFonts w:asciiTheme="minorEastAsia" w:eastAsiaTheme="minorEastAsia" w:hAnsiTheme="minorEastAsia" w:cstheme="minorEastAsia"/>
                <w:sz w:val="18"/>
                <w:szCs w:val="18"/>
              </w:rPr>
            </w:pPr>
          </w:p>
        </w:tc>
        <w:tc>
          <w:tcPr>
            <w:tcW w:w="725" w:type="dxa"/>
            <w:vMerge/>
            <w:tcBorders>
              <w:left w:val="single" w:sz="4" w:space="0" w:color="auto"/>
            </w:tcBorders>
            <w:shd w:val="clear" w:color="auto" w:fill="auto"/>
            <w:vAlign w:val="center"/>
          </w:tcPr>
          <w:p w14:paraId="0A3F1D74" w14:textId="77777777" w:rsidR="0063528E" w:rsidRDefault="0063528E">
            <w:pPr>
              <w:rPr>
                <w:rFonts w:asciiTheme="minorEastAsia" w:eastAsiaTheme="minorEastAsia" w:hAnsiTheme="minorEastAsia" w:cstheme="minorEastAsia"/>
                <w:sz w:val="18"/>
                <w:szCs w:val="18"/>
              </w:rPr>
            </w:pPr>
          </w:p>
        </w:tc>
        <w:tc>
          <w:tcPr>
            <w:tcW w:w="720" w:type="dxa"/>
            <w:vMerge/>
            <w:tcBorders>
              <w:left w:val="single" w:sz="4" w:space="0" w:color="auto"/>
            </w:tcBorders>
            <w:shd w:val="clear" w:color="auto" w:fill="auto"/>
            <w:vAlign w:val="center"/>
          </w:tcPr>
          <w:p w14:paraId="3259AC68" w14:textId="77777777" w:rsidR="0063528E" w:rsidRDefault="0063528E">
            <w:pPr>
              <w:rPr>
                <w:rFonts w:asciiTheme="minorEastAsia" w:eastAsiaTheme="minorEastAsia" w:hAnsiTheme="minorEastAsia" w:cstheme="minorEastAsia"/>
                <w:sz w:val="18"/>
                <w:szCs w:val="18"/>
              </w:rPr>
            </w:pPr>
          </w:p>
        </w:tc>
        <w:tc>
          <w:tcPr>
            <w:tcW w:w="720" w:type="dxa"/>
            <w:vMerge/>
            <w:tcBorders>
              <w:left w:val="single" w:sz="4" w:space="0" w:color="auto"/>
            </w:tcBorders>
            <w:shd w:val="clear" w:color="auto" w:fill="auto"/>
            <w:vAlign w:val="center"/>
          </w:tcPr>
          <w:p w14:paraId="3537CD46" w14:textId="77777777" w:rsidR="0063528E" w:rsidRDefault="0063528E">
            <w:pPr>
              <w:rPr>
                <w:rFonts w:asciiTheme="minorEastAsia" w:eastAsiaTheme="minorEastAsia" w:hAnsiTheme="minorEastAsia" w:cstheme="minorEastAsia"/>
                <w:sz w:val="18"/>
                <w:szCs w:val="18"/>
              </w:rPr>
            </w:pPr>
          </w:p>
        </w:tc>
        <w:tc>
          <w:tcPr>
            <w:tcW w:w="1267" w:type="dxa"/>
            <w:tcBorders>
              <w:top w:val="single" w:sz="4" w:space="0" w:color="auto"/>
              <w:left w:val="single" w:sz="4" w:space="0" w:color="auto"/>
            </w:tcBorders>
            <w:shd w:val="clear" w:color="auto" w:fill="auto"/>
            <w:vAlign w:val="center"/>
          </w:tcPr>
          <w:p w14:paraId="38CAD8D0" w14:textId="77777777" w:rsidR="0063528E" w:rsidRDefault="00000000">
            <w:pPr>
              <w:pStyle w:val="ac"/>
              <w:spacing w:line="226" w:lineRule="exact"/>
              <w:jc w:val="center"/>
              <w:rPr>
                <w:rFonts w:asciiTheme="minorEastAsia" w:eastAsiaTheme="minorEastAsia" w:hAnsiTheme="minorEastAsia" w:cstheme="minorEastAsia"/>
              </w:rPr>
            </w:pPr>
            <w:r>
              <w:rPr>
                <w:rFonts w:asciiTheme="minorEastAsia" w:eastAsiaTheme="minorEastAsia" w:hAnsiTheme="minorEastAsia" w:cstheme="minorEastAsia" w:hint="eastAsia"/>
              </w:rPr>
              <w:t xml:space="preserve">交换性 </w:t>
            </w:r>
          </w:p>
          <w:p w14:paraId="58EC69FE" w14:textId="77777777" w:rsidR="0063528E" w:rsidRDefault="00000000">
            <w:pPr>
              <w:pStyle w:val="ac"/>
              <w:spacing w:line="226" w:lineRule="exact"/>
              <w:jc w:val="center"/>
              <w:rPr>
                <w:rFonts w:asciiTheme="minorEastAsia" w:eastAsiaTheme="minorEastAsia" w:hAnsiTheme="minorEastAsia" w:cstheme="minorEastAsia"/>
              </w:rPr>
            </w:pPr>
            <w:r>
              <w:rPr>
                <w:rFonts w:asciiTheme="minorEastAsia" w:eastAsiaTheme="minorEastAsia" w:hAnsiTheme="minorEastAsia" w:cstheme="minorEastAsia" w:hint="eastAsia"/>
              </w:rPr>
              <w:t>酸总量/</w:t>
            </w:r>
          </w:p>
          <w:p w14:paraId="00AB2B97" w14:textId="77777777" w:rsidR="0063528E" w:rsidRDefault="00000000">
            <w:pPr>
              <w:pStyle w:val="ac"/>
              <w:spacing w:line="276" w:lineRule="auto"/>
              <w:jc w:val="center"/>
              <w:rPr>
                <w:rFonts w:asciiTheme="minorEastAsia" w:eastAsiaTheme="minorEastAsia" w:hAnsiTheme="minorEastAsia" w:cstheme="minorEastAsia"/>
              </w:rPr>
            </w:pPr>
            <w:r>
              <w:rPr>
                <w:rFonts w:asciiTheme="minorEastAsia" w:eastAsiaTheme="minorEastAsia" w:hAnsiTheme="minorEastAsia" w:cstheme="minorEastAsia" w:hint="eastAsia"/>
                <w:lang w:val="en-US" w:eastAsia="en-US" w:bidi="en-US"/>
              </w:rPr>
              <w:t>[</w:t>
            </w:r>
            <w:proofErr w:type="spellStart"/>
            <w:r>
              <w:rPr>
                <w:rFonts w:asciiTheme="minorEastAsia" w:eastAsiaTheme="minorEastAsia" w:hAnsiTheme="minorEastAsia" w:cstheme="minorEastAsia" w:hint="eastAsia"/>
                <w:lang w:val="en-US" w:eastAsia="en-US" w:bidi="en-US"/>
              </w:rPr>
              <w:t>cmol</w:t>
            </w:r>
            <w:proofErr w:type="spellEnd"/>
            <w:r>
              <w:rPr>
                <w:rFonts w:asciiTheme="minorEastAsia" w:eastAsiaTheme="minorEastAsia" w:hAnsiTheme="minorEastAsia" w:cstheme="minorEastAsia" w:hint="eastAsia"/>
                <w:lang w:val="en-US" w:eastAsia="en-US" w:bidi="en-US"/>
              </w:rPr>
              <w:t xml:space="preserve"> (H</w:t>
            </w:r>
            <w:r>
              <w:rPr>
                <w:rFonts w:asciiTheme="minorEastAsia" w:eastAsiaTheme="minorEastAsia" w:hAnsiTheme="minorEastAsia" w:cstheme="minorEastAsia" w:hint="eastAsia"/>
                <w:vertAlign w:val="superscript"/>
                <w:lang w:val="en-US" w:eastAsia="en-US" w:bidi="en-US"/>
              </w:rPr>
              <w:t>+</w:t>
            </w:r>
            <w:r>
              <w:rPr>
                <w:rFonts w:asciiTheme="minorEastAsia" w:eastAsiaTheme="minorEastAsia" w:hAnsiTheme="minorEastAsia" w:cstheme="minorEastAsia" w:hint="eastAsia"/>
                <w:lang w:val="en-US" w:eastAsia="en-US" w:bidi="en-US"/>
              </w:rPr>
              <w:t>+</w:t>
            </w:r>
          </w:p>
          <w:p w14:paraId="41B3EC10" w14:textId="77777777" w:rsidR="0063528E" w:rsidRDefault="00000000">
            <w:pPr>
              <w:pStyle w:val="ac"/>
              <w:spacing w:line="276" w:lineRule="auto"/>
              <w:jc w:val="center"/>
              <w:rPr>
                <w:rFonts w:asciiTheme="minorEastAsia" w:eastAsiaTheme="minorEastAsia" w:hAnsiTheme="minorEastAsia" w:cstheme="minorEastAsia"/>
              </w:rPr>
            </w:pPr>
            <w:r>
              <w:rPr>
                <w:rFonts w:asciiTheme="minorEastAsia" w:eastAsiaTheme="minorEastAsia" w:hAnsiTheme="minorEastAsia" w:cstheme="minorEastAsia" w:hint="eastAsia"/>
                <w:lang w:val="en-US" w:eastAsia="en-US" w:bidi="en-US"/>
              </w:rPr>
              <w:t>1/3A1</w:t>
            </w:r>
            <w:r>
              <w:rPr>
                <w:rFonts w:ascii="Times New Roman" w:hAnsi="Times New Roman" w:cs="Times New Roman" w:hint="eastAsia"/>
                <w:sz w:val="17"/>
                <w:szCs w:val="17"/>
                <w:vertAlign w:val="superscript"/>
                <w:lang w:val="en-US" w:bidi="en-US"/>
              </w:rPr>
              <w:t>3</w:t>
            </w:r>
            <w:r>
              <w:rPr>
                <w:rFonts w:ascii="Times New Roman" w:eastAsia="Times New Roman" w:hAnsi="Times New Roman" w:cs="Times New Roman"/>
                <w:sz w:val="17"/>
                <w:szCs w:val="17"/>
                <w:vertAlign w:val="superscript"/>
                <w:lang w:val="en-US" w:eastAsia="en-US" w:bidi="en-US"/>
              </w:rPr>
              <w:t>+</w:t>
            </w:r>
            <w:r>
              <w:rPr>
                <w:rFonts w:asciiTheme="minorEastAsia" w:eastAsiaTheme="minorEastAsia" w:hAnsiTheme="minorEastAsia" w:cstheme="minorEastAsia" w:hint="eastAsia"/>
                <w:lang w:val="en-US" w:eastAsia="en-US" w:bidi="en-US"/>
              </w:rPr>
              <w:t>) /kg]</w:t>
            </w:r>
          </w:p>
        </w:tc>
        <w:tc>
          <w:tcPr>
            <w:tcW w:w="1262" w:type="dxa"/>
            <w:tcBorders>
              <w:top w:val="single" w:sz="4" w:space="0" w:color="auto"/>
              <w:left w:val="single" w:sz="4" w:space="0" w:color="auto"/>
            </w:tcBorders>
            <w:shd w:val="clear" w:color="auto" w:fill="auto"/>
            <w:vAlign w:val="center"/>
          </w:tcPr>
          <w:p w14:paraId="2E740219" w14:textId="77777777" w:rsidR="0063528E" w:rsidRDefault="00000000">
            <w:pPr>
              <w:pStyle w:val="ac"/>
              <w:spacing w:line="233" w:lineRule="exact"/>
              <w:jc w:val="center"/>
              <w:rPr>
                <w:rFonts w:asciiTheme="minorEastAsia" w:eastAsiaTheme="minorEastAsia" w:hAnsiTheme="minorEastAsia" w:cstheme="minorEastAsia"/>
              </w:rPr>
            </w:pPr>
            <w:r>
              <w:rPr>
                <w:rFonts w:asciiTheme="minorEastAsia" w:eastAsiaTheme="minorEastAsia" w:hAnsiTheme="minorEastAsia" w:cstheme="minorEastAsia" w:hint="eastAsia"/>
              </w:rPr>
              <w:t>交换性</w:t>
            </w:r>
            <w:r>
              <w:rPr>
                <w:rFonts w:asciiTheme="minorEastAsia" w:eastAsiaTheme="minorEastAsia" w:hAnsiTheme="minorEastAsia" w:cstheme="minorEastAsia" w:hint="eastAsia"/>
                <w:lang w:val="en-US" w:eastAsia="en-US" w:bidi="en-US"/>
              </w:rPr>
              <w:t>H</w:t>
            </w:r>
            <w:r>
              <w:rPr>
                <w:rFonts w:asciiTheme="minorEastAsia" w:eastAsiaTheme="minorEastAsia" w:hAnsiTheme="minorEastAsia" w:cstheme="minorEastAsia" w:hint="eastAsia"/>
                <w:vertAlign w:val="superscript"/>
                <w:lang w:val="en-US" w:eastAsia="en-US" w:bidi="en-US"/>
              </w:rPr>
              <w:t>+</w:t>
            </w:r>
            <w:r>
              <w:rPr>
                <w:rFonts w:asciiTheme="minorEastAsia" w:eastAsiaTheme="minorEastAsia" w:hAnsiTheme="minorEastAsia" w:cstheme="minorEastAsia" w:hint="eastAsia"/>
                <w:lang w:val="en-US" w:eastAsia="en-US" w:bidi="en-US"/>
              </w:rPr>
              <w:t xml:space="preserve">/ </w:t>
            </w:r>
            <w:r>
              <w:rPr>
                <w:rFonts w:asciiTheme="minorEastAsia" w:eastAsiaTheme="minorEastAsia" w:hAnsiTheme="minorEastAsia" w:cstheme="minorEastAsia" w:hint="eastAsia"/>
              </w:rPr>
              <w:t xml:space="preserve">[ </w:t>
            </w:r>
            <w:proofErr w:type="spellStart"/>
            <w:r>
              <w:rPr>
                <w:rFonts w:asciiTheme="minorEastAsia" w:eastAsiaTheme="minorEastAsia" w:hAnsiTheme="minorEastAsia" w:cstheme="minorEastAsia" w:hint="eastAsia"/>
                <w:lang w:val="en-US" w:eastAsia="en-US" w:bidi="en-US"/>
              </w:rPr>
              <w:t>cmol</w:t>
            </w:r>
            <w:proofErr w:type="spellEnd"/>
            <w:r>
              <w:rPr>
                <w:rFonts w:asciiTheme="minorEastAsia" w:eastAsiaTheme="minorEastAsia" w:hAnsiTheme="minorEastAsia" w:cstheme="minorEastAsia" w:hint="eastAsia"/>
                <w:lang w:val="en-US" w:eastAsia="en-US" w:bidi="en-US"/>
              </w:rPr>
              <w:t xml:space="preserve"> </w:t>
            </w:r>
            <w:r>
              <w:rPr>
                <w:rFonts w:asciiTheme="minorEastAsia" w:eastAsiaTheme="minorEastAsia" w:hAnsiTheme="minorEastAsia" w:cstheme="minorEastAsia" w:hint="eastAsia"/>
              </w:rPr>
              <w:t xml:space="preserve">( </w:t>
            </w:r>
            <w:r>
              <w:rPr>
                <w:rFonts w:asciiTheme="minorEastAsia" w:eastAsiaTheme="minorEastAsia" w:hAnsiTheme="minorEastAsia" w:cstheme="minorEastAsia" w:hint="eastAsia"/>
                <w:lang w:val="en-US" w:eastAsia="en-US" w:bidi="en-US"/>
              </w:rPr>
              <w:t>H</w:t>
            </w:r>
            <w:r>
              <w:rPr>
                <w:rFonts w:asciiTheme="minorEastAsia" w:eastAsiaTheme="minorEastAsia" w:hAnsiTheme="minorEastAsia" w:cstheme="minorEastAsia" w:hint="eastAsia"/>
                <w:vertAlign w:val="superscript"/>
                <w:lang w:val="en-US" w:eastAsia="en-US" w:bidi="en-US"/>
              </w:rPr>
              <w:t>＋</w:t>
            </w:r>
            <w:r>
              <w:rPr>
                <w:rFonts w:asciiTheme="minorEastAsia" w:eastAsiaTheme="minorEastAsia" w:hAnsiTheme="minorEastAsia" w:cstheme="minorEastAsia" w:hint="eastAsia"/>
              </w:rPr>
              <w:t xml:space="preserve">) </w:t>
            </w:r>
            <w:r>
              <w:rPr>
                <w:rFonts w:asciiTheme="minorEastAsia" w:eastAsiaTheme="minorEastAsia" w:hAnsiTheme="minorEastAsia" w:cstheme="minorEastAsia" w:hint="eastAsia"/>
                <w:lang w:val="en-US" w:eastAsia="en-US" w:bidi="en-US"/>
              </w:rPr>
              <w:t>/kg]</w:t>
            </w:r>
          </w:p>
        </w:tc>
        <w:tc>
          <w:tcPr>
            <w:tcW w:w="1262" w:type="dxa"/>
            <w:tcBorders>
              <w:top w:val="single" w:sz="4" w:space="0" w:color="auto"/>
              <w:left w:val="single" w:sz="4" w:space="0" w:color="auto"/>
            </w:tcBorders>
            <w:shd w:val="clear" w:color="auto" w:fill="auto"/>
            <w:vAlign w:val="center"/>
          </w:tcPr>
          <w:p w14:paraId="338147AF" w14:textId="77777777" w:rsidR="0063528E" w:rsidRDefault="00000000">
            <w:pPr>
              <w:pStyle w:val="ac"/>
              <w:spacing w:line="233" w:lineRule="exact"/>
              <w:jc w:val="center"/>
              <w:rPr>
                <w:rFonts w:asciiTheme="minorEastAsia" w:eastAsiaTheme="minorEastAsia" w:hAnsiTheme="minorEastAsia" w:cstheme="minorEastAsia"/>
                <w:lang w:val="en-US" w:eastAsia="en-US" w:bidi="en-US"/>
              </w:rPr>
            </w:pPr>
            <w:r>
              <w:rPr>
                <w:rFonts w:asciiTheme="minorEastAsia" w:eastAsiaTheme="minorEastAsia" w:hAnsiTheme="minorEastAsia" w:cstheme="minorEastAsia" w:hint="eastAsia"/>
              </w:rPr>
              <w:t>交换性</w:t>
            </w:r>
            <w:r>
              <w:rPr>
                <w:rFonts w:asciiTheme="minorEastAsia" w:eastAsiaTheme="minorEastAsia" w:hAnsiTheme="minorEastAsia" w:cstheme="minorEastAsia" w:hint="eastAsia"/>
                <w:lang w:val="en-US" w:eastAsia="en-US" w:bidi="en-US"/>
              </w:rPr>
              <w:t>Al</w:t>
            </w:r>
            <w:r>
              <w:rPr>
                <w:rFonts w:ascii="Times New Roman" w:hAnsi="Times New Roman" w:cs="Times New Roman" w:hint="eastAsia"/>
                <w:sz w:val="17"/>
                <w:szCs w:val="17"/>
                <w:vertAlign w:val="superscript"/>
                <w:lang w:val="en-US" w:bidi="en-US"/>
              </w:rPr>
              <w:t>3</w:t>
            </w:r>
            <w:r>
              <w:rPr>
                <w:rFonts w:ascii="Times New Roman" w:eastAsia="Times New Roman" w:hAnsi="Times New Roman" w:cs="Times New Roman"/>
                <w:sz w:val="17"/>
                <w:szCs w:val="17"/>
                <w:vertAlign w:val="superscript"/>
                <w:lang w:val="en-US" w:eastAsia="en-US" w:bidi="en-US"/>
              </w:rPr>
              <w:t>+</w:t>
            </w:r>
            <w:r>
              <w:rPr>
                <w:rFonts w:asciiTheme="minorEastAsia" w:eastAsiaTheme="minorEastAsia" w:hAnsiTheme="minorEastAsia" w:cstheme="minorEastAsia" w:hint="eastAsia"/>
                <w:lang w:val="en-US" w:eastAsia="en-US" w:bidi="en-US"/>
              </w:rPr>
              <w:t>/ [</w:t>
            </w:r>
            <w:proofErr w:type="spellStart"/>
            <w:r>
              <w:rPr>
                <w:rFonts w:asciiTheme="minorEastAsia" w:eastAsiaTheme="minorEastAsia" w:hAnsiTheme="minorEastAsia" w:cstheme="minorEastAsia" w:hint="eastAsia"/>
                <w:lang w:val="en-US" w:eastAsia="en-US" w:bidi="en-US"/>
              </w:rPr>
              <w:t>cmol</w:t>
            </w:r>
            <w:proofErr w:type="spellEnd"/>
            <w:r>
              <w:rPr>
                <w:rFonts w:asciiTheme="minorEastAsia" w:eastAsiaTheme="minorEastAsia" w:hAnsiTheme="minorEastAsia" w:cstheme="minorEastAsia" w:hint="eastAsia"/>
                <w:lang w:val="en-US" w:eastAsia="en-US" w:bidi="en-US"/>
              </w:rPr>
              <w:t xml:space="preserve">(1/3 </w:t>
            </w:r>
          </w:p>
          <w:p w14:paraId="01A7CCCF" w14:textId="77777777" w:rsidR="0063528E" w:rsidRDefault="00000000">
            <w:pPr>
              <w:pStyle w:val="ac"/>
              <w:spacing w:line="233" w:lineRule="exact"/>
              <w:jc w:val="center"/>
              <w:rPr>
                <w:rFonts w:asciiTheme="minorEastAsia" w:eastAsiaTheme="minorEastAsia" w:hAnsiTheme="minorEastAsia" w:cstheme="minorEastAsia"/>
              </w:rPr>
            </w:pPr>
            <w:r>
              <w:rPr>
                <w:rFonts w:asciiTheme="minorEastAsia" w:eastAsiaTheme="minorEastAsia" w:hAnsiTheme="minorEastAsia" w:cstheme="minorEastAsia" w:hint="eastAsia"/>
                <w:lang w:val="en-US" w:eastAsia="en-US" w:bidi="en-US"/>
              </w:rPr>
              <w:t>Al</w:t>
            </w:r>
            <w:r>
              <w:rPr>
                <w:rFonts w:asciiTheme="minorEastAsia" w:eastAsiaTheme="minorEastAsia" w:hAnsiTheme="minorEastAsia" w:cstheme="minorEastAsia" w:hint="eastAsia"/>
                <w:vertAlign w:val="superscript"/>
                <w:lang w:val="en-US" w:eastAsia="en-US" w:bidi="en-US"/>
              </w:rPr>
              <w:t>3＋</w:t>
            </w:r>
            <w:r>
              <w:rPr>
                <w:rFonts w:asciiTheme="minorEastAsia" w:eastAsiaTheme="minorEastAsia" w:hAnsiTheme="minorEastAsia" w:cstheme="minorEastAsia" w:hint="eastAsia"/>
                <w:lang w:val="en-US" w:eastAsia="en-US" w:bidi="en-US"/>
              </w:rPr>
              <w:t>) /kg]</w:t>
            </w:r>
          </w:p>
        </w:tc>
        <w:tc>
          <w:tcPr>
            <w:tcW w:w="1109" w:type="dxa"/>
            <w:tcBorders>
              <w:top w:val="single" w:sz="4" w:space="0" w:color="auto"/>
              <w:left w:val="single" w:sz="4" w:space="0" w:color="auto"/>
              <w:right w:val="single" w:sz="4" w:space="0" w:color="auto"/>
            </w:tcBorders>
            <w:shd w:val="clear" w:color="auto" w:fill="auto"/>
            <w:vAlign w:val="center"/>
          </w:tcPr>
          <w:p w14:paraId="1D68D893" w14:textId="77777777" w:rsidR="0063528E" w:rsidRDefault="00000000">
            <w:pPr>
              <w:pStyle w:val="ac"/>
              <w:spacing w:line="221" w:lineRule="exact"/>
              <w:jc w:val="center"/>
              <w:rPr>
                <w:rFonts w:asciiTheme="minorEastAsia" w:eastAsiaTheme="minorEastAsia" w:hAnsiTheme="minorEastAsia" w:cstheme="minorEastAsia"/>
              </w:rPr>
            </w:pPr>
            <w:r>
              <w:rPr>
                <w:rFonts w:asciiTheme="minorEastAsia" w:eastAsiaTheme="minorEastAsia" w:hAnsiTheme="minorEastAsia" w:cstheme="minorEastAsia" w:hint="eastAsia"/>
              </w:rPr>
              <w:t xml:space="preserve">水解性 </w:t>
            </w:r>
          </w:p>
          <w:p w14:paraId="5A493BCB" w14:textId="77777777" w:rsidR="0063528E" w:rsidRDefault="00000000">
            <w:pPr>
              <w:pStyle w:val="ac"/>
              <w:spacing w:line="221" w:lineRule="exact"/>
              <w:jc w:val="center"/>
              <w:rPr>
                <w:rFonts w:asciiTheme="minorEastAsia" w:eastAsiaTheme="minorEastAsia" w:hAnsiTheme="minorEastAsia" w:cstheme="minorEastAsia"/>
              </w:rPr>
            </w:pPr>
            <w:r>
              <w:rPr>
                <w:rFonts w:asciiTheme="minorEastAsia" w:eastAsiaTheme="minorEastAsia" w:hAnsiTheme="minorEastAsia" w:cstheme="minorEastAsia" w:hint="eastAsia"/>
              </w:rPr>
              <w:t>总酸度/</w:t>
            </w:r>
          </w:p>
          <w:p w14:paraId="4687CF86" w14:textId="77777777" w:rsidR="0063528E" w:rsidRDefault="00000000">
            <w:pPr>
              <w:pStyle w:val="ac"/>
              <w:spacing w:line="271" w:lineRule="auto"/>
              <w:jc w:val="center"/>
              <w:rPr>
                <w:rFonts w:asciiTheme="minorEastAsia" w:eastAsiaTheme="minorEastAsia" w:hAnsiTheme="minorEastAsia" w:cstheme="minorEastAsia"/>
              </w:rPr>
            </w:pPr>
            <w:r>
              <w:rPr>
                <w:rFonts w:asciiTheme="minorEastAsia" w:eastAsiaTheme="minorEastAsia" w:hAnsiTheme="minorEastAsia" w:cstheme="minorEastAsia" w:hint="eastAsia"/>
              </w:rPr>
              <w:t>[</w:t>
            </w:r>
            <w:proofErr w:type="spellStart"/>
            <w:r>
              <w:rPr>
                <w:rFonts w:asciiTheme="minorEastAsia" w:eastAsiaTheme="minorEastAsia" w:hAnsiTheme="minorEastAsia" w:cstheme="minorEastAsia" w:hint="eastAsia"/>
                <w:lang w:val="en-US" w:eastAsia="en-US" w:bidi="en-US"/>
              </w:rPr>
              <w:t>cmol</w:t>
            </w:r>
            <w:proofErr w:type="spellEnd"/>
          </w:p>
          <w:p w14:paraId="633111B5" w14:textId="77777777" w:rsidR="0063528E" w:rsidRDefault="00000000">
            <w:pPr>
              <w:pStyle w:val="ac"/>
              <w:spacing w:line="271" w:lineRule="auto"/>
              <w:jc w:val="center"/>
              <w:rPr>
                <w:rFonts w:asciiTheme="minorEastAsia" w:eastAsiaTheme="minorEastAsia" w:hAnsiTheme="minorEastAsia" w:cstheme="minorEastAsia"/>
              </w:rPr>
            </w:pPr>
            <w:r>
              <w:rPr>
                <w:rFonts w:asciiTheme="minorEastAsia" w:eastAsiaTheme="minorEastAsia" w:hAnsiTheme="minorEastAsia" w:cstheme="minorEastAsia" w:hint="eastAsia"/>
              </w:rPr>
              <w:t xml:space="preserve">(＋) </w:t>
            </w:r>
            <w:r>
              <w:rPr>
                <w:rFonts w:asciiTheme="minorEastAsia" w:eastAsiaTheme="minorEastAsia" w:hAnsiTheme="minorEastAsia" w:cstheme="minorEastAsia" w:hint="eastAsia"/>
                <w:lang w:val="en-US" w:eastAsia="en-US" w:bidi="en-US"/>
              </w:rPr>
              <w:t>/kg]</w:t>
            </w:r>
          </w:p>
        </w:tc>
      </w:tr>
      <w:tr w:rsidR="0063528E" w14:paraId="7EB53797" w14:textId="77777777">
        <w:trPr>
          <w:trHeight w:hRule="exact" w:val="283"/>
          <w:jc w:val="center"/>
        </w:trPr>
        <w:tc>
          <w:tcPr>
            <w:tcW w:w="725" w:type="dxa"/>
            <w:tcBorders>
              <w:top w:val="single" w:sz="4" w:space="0" w:color="auto"/>
              <w:left w:val="single" w:sz="4" w:space="0" w:color="auto"/>
            </w:tcBorders>
            <w:shd w:val="clear" w:color="auto" w:fill="auto"/>
          </w:tcPr>
          <w:p w14:paraId="3458C85F" w14:textId="77777777" w:rsidR="0063528E" w:rsidRDefault="0063528E">
            <w:pPr>
              <w:rPr>
                <w:rFonts w:asciiTheme="minorEastAsia" w:eastAsiaTheme="minorEastAsia" w:hAnsiTheme="minorEastAsia" w:cstheme="minorEastAsia"/>
                <w:sz w:val="18"/>
                <w:szCs w:val="18"/>
              </w:rPr>
            </w:pPr>
          </w:p>
        </w:tc>
        <w:tc>
          <w:tcPr>
            <w:tcW w:w="725" w:type="dxa"/>
            <w:tcBorders>
              <w:top w:val="single" w:sz="4" w:space="0" w:color="auto"/>
              <w:left w:val="single" w:sz="4" w:space="0" w:color="auto"/>
            </w:tcBorders>
            <w:shd w:val="clear" w:color="auto" w:fill="auto"/>
          </w:tcPr>
          <w:p w14:paraId="4D0BB090" w14:textId="77777777" w:rsidR="0063528E" w:rsidRDefault="0063528E">
            <w:pPr>
              <w:rPr>
                <w:rFonts w:asciiTheme="minorEastAsia" w:eastAsiaTheme="minorEastAsia" w:hAnsiTheme="minorEastAsia" w:cstheme="minorEastAsia"/>
                <w:sz w:val="18"/>
                <w:szCs w:val="18"/>
              </w:rPr>
            </w:pPr>
          </w:p>
        </w:tc>
        <w:tc>
          <w:tcPr>
            <w:tcW w:w="720" w:type="dxa"/>
            <w:tcBorders>
              <w:top w:val="single" w:sz="4" w:space="0" w:color="auto"/>
              <w:left w:val="single" w:sz="4" w:space="0" w:color="auto"/>
            </w:tcBorders>
            <w:shd w:val="clear" w:color="auto" w:fill="auto"/>
          </w:tcPr>
          <w:p w14:paraId="54816C2A" w14:textId="77777777" w:rsidR="0063528E" w:rsidRDefault="0063528E">
            <w:pPr>
              <w:rPr>
                <w:rFonts w:asciiTheme="minorEastAsia" w:eastAsiaTheme="minorEastAsia" w:hAnsiTheme="minorEastAsia" w:cstheme="minorEastAsia"/>
                <w:sz w:val="18"/>
                <w:szCs w:val="18"/>
              </w:rPr>
            </w:pPr>
          </w:p>
        </w:tc>
        <w:tc>
          <w:tcPr>
            <w:tcW w:w="725" w:type="dxa"/>
            <w:tcBorders>
              <w:top w:val="single" w:sz="4" w:space="0" w:color="auto"/>
              <w:left w:val="single" w:sz="4" w:space="0" w:color="auto"/>
            </w:tcBorders>
            <w:shd w:val="clear" w:color="auto" w:fill="auto"/>
          </w:tcPr>
          <w:p w14:paraId="041F57A9" w14:textId="77777777" w:rsidR="0063528E" w:rsidRDefault="0063528E">
            <w:pPr>
              <w:rPr>
                <w:rFonts w:asciiTheme="minorEastAsia" w:eastAsiaTheme="minorEastAsia" w:hAnsiTheme="minorEastAsia" w:cstheme="minorEastAsia"/>
                <w:sz w:val="18"/>
                <w:szCs w:val="18"/>
              </w:rPr>
            </w:pPr>
          </w:p>
        </w:tc>
        <w:tc>
          <w:tcPr>
            <w:tcW w:w="720" w:type="dxa"/>
            <w:tcBorders>
              <w:top w:val="single" w:sz="4" w:space="0" w:color="auto"/>
              <w:left w:val="single" w:sz="4" w:space="0" w:color="auto"/>
            </w:tcBorders>
            <w:shd w:val="clear" w:color="auto" w:fill="auto"/>
          </w:tcPr>
          <w:p w14:paraId="41729E0D" w14:textId="77777777" w:rsidR="0063528E" w:rsidRDefault="0063528E">
            <w:pPr>
              <w:rPr>
                <w:rFonts w:asciiTheme="minorEastAsia" w:eastAsiaTheme="minorEastAsia" w:hAnsiTheme="minorEastAsia" w:cstheme="minorEastAsia"/>
                <w:sz w:val="18"/>
                <w:szCs w:val="18"/>
              </w:rPr>
            </w:pPr>
          </w:p>
        </w:tc>
        <w:tc>
          <w:tcPr>
            <w:tcW w:w="720" w:type="dxa"/>
            <w:tcBorders>
              <w:top w:val="single" w:sz="4" w:space="0" w:color="auto"/>
              <w:left w:val="single" w:sz="4" w:space="0" w:color="auto"/>
            </w:tcBorders>
            <w:shd w:val="clear" w:color="auto" w:fill="auto"/>
          </w:tcPr>
          <w:p w14:paraId="65262047" w14:textId="77777777" w:rsidR="0063528E" w:rsidRDefault="0063528E">
            <w:pPr>
              <w:rPr>
                <w:rFonts w:asciiTheme="minorEastAsia" w:eastAsiaTheme="minorEastAsia" w:hAnsiTheme="minorEastAsia" w:cstheme="minorEastAsia"/>
                <w:sz w:val="18"/>
                <w:szCs w:val="18"/>
              </w:rPr>
            </w:pPr>
          </w:p>
        </w:tc>
        <w:tc>
          <w:tcPr>
            <w:tcW w:w="1267" w:type="dxa"/>
            <w:tcBorders>
              <w:top w:val="single" w:sz="4" w:space="0" w:color="auto"/>
              <w:left w:val="single" w:sz="4" w:space="0" w:color="auto"/>
            </w:tcBorders>
            <w:shd w:val="clear" w:color="auto" w:fill="auto"/>
          </w:tcPr>
          <w:p w14:paraId="02B12F8B" w14:textId="77777777" w:rsidR="0063528E" w:rsidRDefault="0063528E">
            <w:pPr>
              <w:rPr>
                <w:rFonts w:asciiTheme="minorEastAsia" w:eastAsiaTheme="minorEastAsia" w:hAnsiTheme="minorEastAsia" w:cstheme="minorEastAsia"/>
                <w:sz w:val="18"/>
                <w:szCs w:val="18"/>
              </w:rPr>
            </w:pPr>
          </w:p>
        </w:tc>
        <w:tc>
          <w:tcPr>
            <w:tcW w:w="1262" w:type="dxa"/>
            <w:tcBorders>
              <w:top w:val="single" w:sz="4" w:space="0" w:color="auto"/>
              <w:left w:val="single" w:sz="4" w:space="0" w:color="auto"/>
            </w:tcBorders>
            <w:shd w:val="clear" w:color="auto" w:fill="auto"/>
          </w:tcPr>
          <w:p w14:paraId="6279A29D" w14:textId="77777777" w:rsidR="0063528E" w:rsidRDefault="0063528E">
            <w:pPr>
              <w:rPr>
                <w:rFonts w:asciiTheme="minorEastAsia" w:eastAsiaTheme="minorEastAsia" w:hAnsiTheme="minorEastAsia" w:cstheme="minorEastAsia"/>
                <w:sz w:val="18"/>
                <w:szCs w:val="18"/>
              </w:rPr>
            </w:pPr>
          </w:p>
        </w:tc>
        <w:tc>
          <w:tcPr>
            <w:tcW w:w="1262" w:type="dxa"/>
            <w:tcBorders>
              <w:top w:val="single" w:sz="4" w:space="0" w:color="auto"/>
              <w:left w:val="single" w:sz="4" w:space="0" w:color="auto"/>
            </w:tcBorders>
            <w:shd w:val="clear" w:color="auto" w:fill="auto"/>
          </w:tcPr>
          <w:p w14:paraId="6F6046F0" w14:textId="77777777" w:rsidR="0063528E" w:rsidRDefault="0063528E">
            <w:pPr>
              <w:rPr>
                <w:rFonts w:asciiTheme="minorEastAsia" w:eastAsiaTheme="minorEastAsia" w:hAnsiTheme="minorEastAsia" w:cstheme="minorEastAsia"/>
                <w:sz w:val="18"/>
                <w:szCs w:val="18"/>
              </w:rPr>
            </w:pPr>
          </w:p>
        </w:tc>
        <w:tc>
          <w:tcPr>
            <w:tcW w:w="1109" w:type="dxa"/>
            <w:tcBorders>
              <w:top w:val="single" w:sz="4" w:space="0" w:color="auto"/>
              <w:left w:val="single" w:sz="4" w:space="0" w:color="auto"/>
              <w:right w:val="single" w:sz="4" w:space="0" w:color="auto"/>
            </w:tcBorders>
            <w:shd w:val="clear" w:color="auto" w:fill="auto"/>
          </w:tcPr>
          <w:p w14:paraId="5B8E573A" w14:textId="77777777" w:rsidR="0063528E" w:rsidRDefault="0063528E">
            <w:pPr>
              <w:rPr>
                <w:rFonts w:asciiTheme="minorEastAsia" w:eastAsiaTheme="minorEastAsia" w:hAnsiTheme="minorEastAsia" w:cstheme="minorEastAsia"/>
                <w:sz w:val="18"/>
                <w:szCs w:val="18"/>
              </w:rPr>
            </w:pPr>
          </w:p>
        </w:tc>
      </w:tr>
      <w:tr w:rsidR="0063528E" w14:paraId="051698DB" w14:textId="77777777">
        <w:trPr>
          <w:trHeight w:hRule="exact" w:val="283"/>
          <w:jc w:val="center"/>
        </w:trPr>
        <w:tc>
          <w:tcPr>
            <w:tcW w:w="725" w:type="dxa"/>
            <w:tcBorders>
              <w:top w:val="single" w:sz="4" w:space="0" w:color="auto"/>
              <w:left w:val="single" w:sz="4" w:space="0" w:color="auto"/>
            </w:tcBorders>
            <w:shd w:val="clear" w:color="auto" w:fill="auto"/>
          </w:tcPr>
          <w:p w14:paraId="09228ECD" w14:textId="77777777" w:rsidR="0063528E" w:rsidRDefault="0063528E">
            <w:pPr>
              <w:rPr>
                <w:rFonts w:asciiTheme="minorEastAsia" w:eastAsiaTheme="minorEastAsia" w:hAnsiTheme="minorEastAsia" w:cstheme="minorEastAsia"/>
                <w:sz w:val="18"/>
                <w:szCs w:val="18"/>
              </w:rPr>
            </w:pPr>
          </w:p>
        </w:tc>
        <w:tc>
          <w:tcPr>
            <w:tcW w:w="725" w:type="dxa"/>
            <w:tcBorders>
              <w:top w:val="single" w:sz="4" w:space="0" w:color="auto"/>
              <w:left w:val="single" w:sz="4" w:space="0" w:color="auto"/>
            </w:tcBorders>
            <w:shd w:val="clear" w:color="auto" w:fill="auto"/>
          </w:tcPr>
          <w:p w14:paraId="0DCCF42A" w14:textId="77777777" w:rsidR="0063528E" w:rsidRDefault="0063528E">
            <w:pPr>
              <w:rPr>
                <w:rFonts w:asciiTheme="minorEastAsia" w:eastAsiaTheme="minorEastAsia" w:hAnsiTheme="minorEastAsia" w:cstheme="minorEastAsia"/>
                <w:sz w:val="18"/>
                <w:szCs w:val="18"/>
              </w:rPr>
            </w:pPr>
          </w:p>
        </w:tc>
        <w:tc>
          <w:tcPr>
            <w:tcW w:w="720" w:type="dxa"/>
            <w:tcBorders>
              <w:top w:val="single" w:sz="4" w:space="0" w:color="auto"/>
              <w:left w:val="single" w:sz="4" w:space="0" w:color="auto"/>
            </w:tcBorders>
            <w:shd w:val="clear" w:color="auto" w:fill="auto"/>
          </w:tcPr>
          <w:p w14:paraId="0ABFB0C0" w14:textId="77777777" w:rsidR="0063528E" w:rsidRDefault="0063528E">
            <w:pPr>
              <w:rPr>
                <w:rFonts w:asciiTheme="minorEastAsia" w:eastAsiaTheme="minorEastAsia" w:hAnsiTheme="minorEastAsia" w:cstheme="minorEastAsia"/>
                <w:sz w:val="18"/>
                <w:szCs w:val="18"/>
              </w:rPr>
            </w:pPr>
          </w:p>
        </w:tc>
        <w:tc>
          <w:tcPr>
            <w:tcW w:w="725" w:type="dxa"/>
            <w:tcBorders>
              <w:top w:val="single" w:sz="4" w:space="0" w:color="auto"/>
              <w:left w:val="single" w:sz="4" w:space="0" w:color="auto"/>
            </w:tcBorders>
            <w:shd w:val="clear" w:color="auto" w:fill="auto"/>
          </w:tcPr>
          <w:p w14:paraId="76EC5FC8" w14:textId="77777777" w:rsidR="0063528E" w:rsidRDefault="0063528E">
            <w:pPr>
              <w:rPr>
                <w:rFonts w:asciiTheme="minorEastAsia" w:eastAsiaTheme="minorEastAsia" w:hAnsiTheme="minorEastAsia" w:cstheme="minorEastAsia"/>
                <w:sz w:val="18"/>
                <w:szCs w:val="18"/>
              </w:rPr>
            </w:pPr>
          </w:p>
        </w:tc>
        <w:tc>
          <w:tcPr>
            <w:tcW w:w="720" w:type="dxa"/>
            <w:tcBorders>
              <w:top w:val="single" w:sz="4" w:space="0" w:color="auto"/>
              <w:left w:val="single" w:sz="4" w:space="0" w:color="auto"/>
            </w:tcBorders>
            <w:shd w:val="clear" w:color="auto" w:fill="auto"/>
          </w:tcPr>
          <w:p w14:paraId="65237809" w14:textId="77777777" w:rsidR="0063528E" w:rsidRDefault="0063528E">
            <w:pPr>
              <w:rPr>
                <w:rFonts w:asciiTheme="minorEastAsia" w:eastAsiaTheme="minorEastAsia" w:hAnsiTheme="minorEastAsia" w:cstheme="minorEastAsia"/>
                <w:sz w:val="18"/>
                <w:szCs w:val="18"/>
              </w:rPr>
            </w:pPr>
          </w:p>
        </w:tc>
        <w:tc>
          <w:tcPr>
            <w:tcW w:w="720" w:type="dxa"/>
            <w:tcBorders>
              <w:top w:val="single" w:sz="4" w:space="0" w:color="auto"/>
              <w:left w:val="single" w:sz="4" w:space="0" w:color="auto"/>
            </w:tcBorders>
            <w:shd w:val="clear" w:color="auto" w:fill="auto"/>
          </w:tcPr>
          <w:p w14:paraId="1CC0DF31" w14:textId="77777777" w:rsidR="0063528E" w:rsidRDefault="0063528E">
            <w:pPr>
              <w:rPr>
                <w:rFonts w:asciiTheme="minorEastAsia" w:eastAsiaTheme="minorEastAsia" w:hAnsiTheme="minorEastAsia" w:cstheme="minorEastAsia"/>
                <w:sz w:val="18"/>
                <w:szCs w:val="18"/>
              </w:rPr>
            </w:pPr>
          </w:p>
        </w:tc>
        <w:tc>
          <w:tcPr>
            <w:tcW w:w="1267" w:type="dxa"/>
            <w:tcBorders>
              <w:top w:val="single" w:sz="4" w:space="0" w:color="auto"/>
              <w:left w:val="single" w:sz="4" w:space="0" w:color="auto"/>
            </w:tcBorders>
            <w:shd w:val="clear" w:color="auto" w:fill="auto"/>
          </w:tcPr>
          <w:p w14:paraId="2E3F2030" w14:textId="77777777" w:rsidR="0063528E" w:rsidRDefault="0063528E">
            <w:pPr>
              <w:rPr>
                <w:rFonts w:asciiTheme="minorEastAsia" w:eastAsiaTheme="minorEastAsia" w:hAnsiTheme="minorEastAsia" w:cstheme="minorEastAsia"/>
                <w:sz w:val="18"/>
                <w:szCs w:val="18"/>
              </w:rPr>
            </w:pPr>
          </w:p>
        </w:tc>
        <w:tc>
          <w:tcPr>
            <w:tcW w:w="1262" w:type="dxa"/>
            <w:tcBorders>
              <w:top w:val="single" w:sz="4" w:space="0" w:color="auto"/>
              <w:left w:val="single" w:sz="4" w:space="0" w:color="auto"/>
            </w:tcBorders>
            <w:shd w:val="clear" w:color="auto" w:fill="auto"/>
          </w:tcPr>
          <w:p w14:paraId="46C28C8E" w14:textId="77777777" w:rsidR="0063528E" w:rsidRDefault="0063528E">
            <w:pPr>
              <w:rPr>
                <w:rFonts w:asciiTheme="minorEastAsia" w:eastAsiaTheme="minorEastAsia" w:hAnsiTheme="minorEastAsia" w:cstheme="minorEastAsia"/>
                <w:sz w:val="18"/>
                <w:szCs w:val="18"/>
              </w:rPr>
            </w:pPr>
          </w:p>
        </w:tc>
        <w:tc>
          <w:tcPr>
            <w:tcW w:w="1262" w:type="dxa"/>
            <w:tcBorders>
              <w:top w:val="single" w:sz="4" w:space="0" w:color="auto"/>
              <w:left w:val="single" w:sz="4" w:space="0" w:color="auto"/>
            </w:tcBorders>
            <w:shd w:val="clear" w:color="auto" w:fill="auto"/>
          </w:tcPr>
          <w:p w14:paraId="3097097D" w14:textId="77777777" w:rsidR="0063528E" w:rsidRDefault="0063528E">
            <w:pPr>
              <w:rPr>
                <w:rFonts w:asciiTheme="minorEastAsia" w:eastAsiaTheme="minorEastAsia" w:hAnsiTheme="minorEastAsia" w:cstheme="minorEastAsia"/>
                <w:sz w:val="18"/>
                <w:szCs w:val="18"/>
              </w:rPr>
            </w:pPr>
          </w:p>
        </w:tc>
        <w:tc>
          <w:tcPr>
            <w:tcW w:w="1109" w:type="dxa"/>
            <w:tcBorders>
              <w:top w:val="single" w:sz="4" w:space="0" w:color="auto"/>
              <w:left w:val="single" w:sz="4" w:space="0" w:color="auto"/>
              <w:right w:val="single" w:sz="4" w:space="0" w:color="auto"/>
            </w:tcBorders>
            <w:shd w:val="clear" w:color="auto" w:fill="auto"/>
          </w:tcPr>
          <w:p w14:paraId="2D53DB73" w14:textId="77777777" w:rsidR="0063528E" w:rsidRDefault="0063528E">
            <w:pPr>
              <w:rPr>
                <w:rFonts w:asciiTheme="minorEastAsia" w:eastAsiaTheme="minorEastAsia" w:hAnsiTheme="minorEastAsia" w:cstheme="minorEastAsia"/>
                <w:sz w:val="18"/>
                <w:szCs w:val="18"/>
              </w:rPr>
            </w:pPr>
          </w:p>
        </w:tc>
      </w:tr>
      <w:tr w:rsidR="0063528E" w14:paraId="341955CF" w14:textId="77777777">
        <w:trPr>
          <w:trHeight w:hRule="exact" w:val="293"/>
          <w:jc w:val="center"/>
        </w:trPr>
        <w:tc>
          <w:tcPr>
            <w:tcW w:w="725" w:type="dxa"/>
            <w:tcBorders>
              <w:top w:val="single" w:sz="4" w:space="0" w:color="auto"/>
              <w:left w:val="single" w:sz="4" w:space="0" w:color="auto"/>
              <w:bottom w:val="single" w:sz="4" w:space="0" w:color="auto"/>
            </w:tcBorders>
            <w:shd w:val="clear" w:color="auto" w:fill="auto"/>
          </w:tcPr>
          <w:p w14:paraId="4EF2C760" w14:textId="77777777" w:rsidR="0063528E" w:rsidRDefault="0063528E">
            <w:pPr>
              <w:rPr>
                <w:rFonts w:asciiTheme="minorEastAsia" w:eastAsiaTheme="minorEastAsia" w:hAnsiTheme="minorEastAsia" w:cstheme="minorEastAsia"/>
                <w:sz w:val="18"/>
                <w:szCs w:val="18"/>
              </w:rPr>
            </w:pPr>
          </w:p>
        </w:tc>
        <w:tc>
          <w:tcPr>
            <w:tcW w:w="725" w:type="dxa"/>
            <w:tcBorders>
              <w:top w:val="single" w:sz="4" w:space="0" w:color="auto"/>
              <w:left w:val="single" w:sz="4" w:space="0" w:color="auto"/>
              <w:bottom w:val="single" w:sz="4" w:space="0" w:color="auto"/>
            </w:tcBorders>
            <w:shd w:val="clear" w:color="auto" w:fill="auto"/>
          </w:tcPr>
          <w:p w14:paraId="52D78218" w14:textId="77777777" w:rsidR="0063528E" w:rsidRDefault="0063528E">
            <w:pPr>
              <w:rPr>
                <w:rFonts w:asciiTheme="minorEastAsia" w:eastAsiaTheme="minorEastAsia" w:hAnsiTheme="minorEastAsia" w:cstheme="minorEastAsia"/>
                <w:sz w:val="18"/>
                <w:szCs w:val="18"/>
              </w:rPr>
            </w:pPr>
          </w:p>
        </w:tc>
        <w:tc>
          <w:tcPr>
            <w:tcW w:w="720" w:type="dxa"/>
            <w:tcBorders>
              <w:top w:val="single" w:sz="4" w:space="0" w:color="auto"/>
              <w:left w:val="single" w:sz="4" w:space="0" w:color="auto"/>
              <w:bottom w:val="single" w:sz="4" w:space="0" w:color="auto"/>
            </w:tcBorders>
            <w:shd w:val="clear" w:color="auto" w:fill="auto"/>
          </w:tcPr>
          <w:p w14:paraId="30A6B2DA" w14:textId="77777777" w:rsidR="0063528E" w:rsidRDefault="0063528E">
            <w:pPr>
              <w:rPr>
                <w:rFonts w:asciiTheme="minorEastAsia" w:eastAsiaTheme="minorEastAsia" w:hAnsiTheme="minorEastAsia" w:cstheme="minorEastAsia"/>
                <w:sz w:val="18"/>
                <w:szCs w:val="18"/>
              </w:rPr>
            </w:pPr>
          </w:p>
        </w:tc>
        <w:tc>
          <w:tcPr>
            <w:tcW w:w="725" w:type="dxa"/>
            <w:tcBorders>
              <w:top w:val="single" w:sz="4" w:space="0" w:color="auto"/>
              <w:left w:val="single" w:sz="4" w:space="0" w:color="auto"/>
              <w:bottom w:val="single" w:sz="4" w:space="0" w:color="auto"/>
            </w:tcBorders>
            <w:shd w:val="clear" w:color="auto" w:fill="auto"/>
          </w:tcPr>
          <w:p w14:paraId="062830C3" w14:textId="77777777" w:rsidR="0063528E" w:rsidRDefault="0063528E">
            <w:pPr>
              <w:rPr>
                <w:rFonts w:asciiTheme="minorEastAsia" w:eastAsiaTheme="minorEastAsia" w:hAnsiTheme="minorEastAsia" w:cstheme="minorEastAsia"/>
                <w:sz w:val="18"/>
                <w:szCs w:val="18"/>
              </w:rPr>
            </w:pPr>
          </w:p>
        </w:tc>
        <w:tc>
          <w:tcPr>
            <w:tcW w:w="720" w:type="dxa"/>
            <w:tcBorders>
              <w:top w:val="single" w:sz="4" w:space="0" w:color="auto"/>
              <w:left w:val="single" w:sz="4" w:space="0" w:color="auto"/>
              <w:bottom w:val="single" w:sz="4" w:space="0" w:color="auto"/>
            </w:tcBorders>
            <w:shd w:val="clear" w:color="auto" w:fill="auto"/>
          </w:tcPr>
          <w:p w14:paraId="4EE35AF7" w14:textId="77777777" w:rsidR="0063528E" w:rsidRDefault="0063528E">
            <w:pPr>
              <w:rPr>
                <w:rFonts w:asciiTheme="minorEastAsia" w:eastAsiaTheme="minorEastAsia" w:hAnsiTheme="minorEastAsia" w:cstheme="minorEastAsia"/>
                <w:sz w:val="18"/>
                <w:szCs w:val="18"/>
              </w:rPr>
            </w:pPr>
          </w:p>
        </w:tc>
        <w:tc>
          <w:tcPr>
            <w:tcW w:w="720" w:type="dxa"/>
            <w:tcBorders>
              <w:top w:val="single" w:sz="4" w:space="0" w:color="auto"/>
              <w:left w:val="single" w:sz="4" w:space="0" w:color="auto"/>
              <w:bottom w:val="single" w:sz="4" w:space="0" w:color="auto"/>
            </w:tcBorders>
            <w:shd w:val="clear" w:color="auto" w:fill="auto"/>
          </w:tcPr>
          <w:p w14:paraId="0325A36E" w14:textId="77777777" w:rsidR="0063528E" w:rsidRDefault="0063528E">
            <w:pPr>
              <w:rPr>
                <w:rFonts w:asciiTheme="minorEastAsia" w:eastAsiaTheme="minorEastAsia" w:hAnsiTheme="minorEastAsia" w:cstheme="minorEastAsia"/>
                <w:sz w:val="18"/>
                <w:szCs w:val="18"/>
              </w:rPr>
            </w:pPr>
          </w:p>
        </w:tc>
        <w:tc>
          <w:tcPr>
            <w:tcW w:w="1267" w:type="dxa"/>
            <w:tcBorders>
              <w:top w:val="single" w:sz="4" w:space="0" w:color="auto"/>
              <w:left w:val="single" w:sz="4" w:space="0" w:color="auto"/>
              <w:bottom w:val="single" w:sz="4" w:space="0" w:color="auto"/>
            </w:tcBorders>
            <w:shd w:val="clear" w:color="auto" w:fill="auto"/>
          </w:tcPr>
          <w:p w14:paraId="55FB6370" w14:textId="77777777" w:rsidR="0063528E" w:rsidRDefault="0063528E">
            <w:pPr>
              <w:rPr>
                <w:rFonts w:asciiTheme="minorEastAsia" w:eastAsiaTheme="minorEastAsia" w:hAnsiTheme="minorEastAsia" w:cstheme="minorEastAsia"/>
                <w:sz w:val="18"/>
                <w:szCs w:val="18"/>
              </w:rPr>
            </w:pPr>
          </w:p>
        </w:tc>
        <w:tc>
          <w:tcPr>
            <w:tcW w:w="1262" w:type="dxa"/>
            <w:tcBorders>
              <w:top w:val="single" w:sz="4" w:space="0" w:color="auto"/>
              <w:left w:val="single" w:sz="4" w:space="0" w:color="auto"/>
              <w:bottom w:val="single" w:sz="4" w:space="0" w:color="auto"/>
            </w:tcBorders>
            <w:shd w:val="clear" w:color="auto" w:fill="auto"/>
          </w:tcPr>
          <w:p w14:paraId="2822AD89" w14:textId="77777777" w:rsidR="0063528E" w:rsidRDefault="0063528E">
            <w:pPr>
              <w:rPr>
                <w:rFonts w:asciiTheme="minorEastAsia" w:eastAsiaTheme="minorEastAsia" w:hAnsiTheme="minorEastAsia" w:cstheme="minorEastAsia"/>
                <w:sz w:val="18"/>
                <w:szCs w:val="18"/>
              </w:rPr>
            </w:pPr>
          </w:p>
        </w:tc>
        <w:tc>
          <w:tcPr>
            <w:tcW w:w="1262" w:type="dxa"/>
            <w:tcBorders>
              <w:top w:val="single" w:sz="4" w:space="0" w:color="auto"/>
              <w:left w:val="single" w:sz="4" w:space="0" w:color="auto"/>
              <w:bottom w:val="single" w:sz="4" w:space="0" w:color="auto"/>
            </w:tcBorders>
            <w:shd w:val="clear" w:color="auto" w:fill="auto"/>
          </w:tcPr>
          <w:p w14:paraId="55683630" w14:textId="77777777" w:rsidR="0063528E" w:rsidRDefault="0063528E">
            <w:pPr>
              <w:rPr>
                <w:rFonts w:asciiTheme="minorEastAsia" w:eastAsiaTheme="minorEastAsia" w:hAnsiTheme="minorEastAsia" w:cstheme="minorEastAsia"/>
                <w:sz w:val="18"/>
                <w:szCs w:val="18"/>
              </w:rPr>
            </w:pPr>
          </w:p>
        </w:tc>
        <w:tc>
          <w:tcPr>
            <w:tcW w:w="1109" w:type="dxa"/>
            <w:tcBorders>
              <w:top w:val="single" w:sz="4" w:space="0" w:color="auto"/>
              <w:left w:val="single" w:sz="4" w:space="0" w:color="auto"/>
              <w:bottom w:val="single" w:sz="4" w:space="0" w:color="auto"/>
              <w:right w:val="single" w:sz="4" w:space="0" w:color="auto"/>
            </w:tcBorders>
            <w:shd w:val="clear" w:color="auto" w:fill="auto"/>
          </w:tcPr>
          <w:p w14:paraId="19F3ABFA" w14:textId="77777777" w:rsidR="0063528E" w:rsidRDefault="0063528E">
            <w:pPr>
              <w:rPr>
                <w:rFonts w:asciiTheme="minorEastAsia" w:eastAsiaTheme="minorEastAsia" w:hAnsiTheme="minorEastAsia" w:cstheme="minorEastAsia"/>
                <w:sz w:val="18"/>
                <w:szCs w:val="18"/>
              </w:rPr>
            </w:pPr>
          </w:p>
        </w:tc>
      </w:tr>
    </w:tbl>
    <w:p w14:paraId="4AFDC4AF" w14:textId="77777777" w:rsidR="0063528E" w:rsidRDefault="0063528E">
      <w:pPr>
        <w:spacing w:after="319" w:line="1" w:lineRule="exact"/>
        <w:rPr>
          <w:rFonts w:asciiTheme="majorEastAsia" w:eastAsiaTheme="majorEastAsia" w:hAnsiTheme="majorEastAsia" w:cstheme="majorEastAsia"/>
          <w:b/>
          <w:bCs/>
          <w:sz w:val="18"/>
          <w:szCs w:val="18"/>
          <w:lang w:val="zh-CN" w:eastAsia="zh-CN" w:bidi="zh-CN"/>
        </w:rPr>
      </w:pPr>
    </w:p>
    <w:p w14:paraId="046F494A" w14:textId="77777777" w:rsidR="0063528E" w:rsidRDefault="00000000">
      <w:pPr>
        <w:pStyle w:val="24"/>
        <w:spacing w:after="0"/>
        <w:rPr>
          <w:rFonts w:asciiTheme="majorEastAsia" w:eastAsiaTheme="majorEastAsia" w:hAnsiTheme="majorEastAsia" w:cstheme="majorEastAsia"/>
          <w:b/>
          <w:bCs/>
        </w:rPr>
      </w:pPr>
      <w:r>
        <w:rPr>
          <w:rFonts w:asciiTheme="majorEastAsia" w:eastAsiaTheme="majorEastAsia" w:hAnsiTheme="majorEastAsia" w:cstheme="majorEastAsia" w:hint="eastAsia"/>
          <w:b/>
          <w:bCs/>
        </w:rPr>
        <w:t>(5)</w:t>
      </w:r>
      <w:r>
        <w:rPr>
          <w:rFonts w:asciiTheme="majorEastAsia" w:eastAsiaTheme="majorEastAsia" w:hAnsiTheme="majorEastAsia" w:cstheme="majorEastAsia" w:hint="eastAsia"/>
          <w:b/>
          <w:bCs/>
          <w:lang w:val="en-US"/>
        </w:rPr>
        <w:t xml:space="preserve"> </w:t>
      </w:r>
      <w:r>
        <w:rPr>
          <w:rFonts w:asciiTheme="majorEastAsia" w:eastAsiaTheme="majorEastAsia" w:hAnsiTheme="majorEastAsia" w:cstheme="majorEastAsia" w:hint="eastAsia"/>
          <w:b/>
          <w:bCs/>
        </w:rPr>
        <w:t>阳离子交换量和交换性盐基及盐基总量</w:t>
      </w:r>
    </w:p>
    <w:p w14:paraId="3C5B5BF2" w14:textId="77777777" w:rsidR="0063528E" w:rsidRDefault="00000000">
      <w:pPr>
        <w:pStyle w:val="24"/>
        <w:tabs>
          <w:tab w:val="left" w:pos="4109"/>
          <w:tab w:val="left" w:pos="7384"/>
        </w:tabs>
        <w:rPr>
          <w:rFonts w:asciiTheme="minorEastAsia" w:eastAsiaTheme="minorEastAsia" w:hAnsiTheme="minorEastAsia" w:cstheme="minorEastAsia"/>
        </w:rPr>
      </w:pPr>
      <w:r>
        <w:rPr>
          <w:rFonts w:asciiTheme="minorEastAsia" w:eastAsiaTheme="minorEastAsia" w:hAnsiTheme="minorEastAsia" w:cstheme="minorEastAsia" w:hint="eastAsia"/>
        </w:rPr>
        <w:t>检测实验室名称：</w:t>
      </w:r>
      <w:r>
        <w:rPr>
          <w:rFonts w:asciiTheme="minorEastAsia" w:eastAsiaTheme="minorEastAsia" w:hAnsiTheme="minorEastAsia" w:cstheme="minorEastAsia" w:hint="eastAsia"/>
        </w:rPr>
        <w:tab/>
        <w:t>联系人：</w:t>
      </w:r>
      <w:r>
        <w:rPr>
          <w:rFonts w:asciiTheme="minorEastAsia" w:eastAsiaTheme="minorEastAsia" w:hAnsiTheme="minorEastAsia" w:cstheme="minorEastAsia" w:hint="eastAsia"/>
        </w:rPr>
        <w:tab/>
        <w:t>联系电话：</w:t>
      </w:r>
    </w:p>
    <w:tbl>
      <w:tblPr>
        <w:tblW w:w="0" w:type="auto"/>
        <w:jc w:val="center"/>
        <w:tblLayout w:type="fixed"/>
        <w:tblCellMar>
          <w:left w:w="10" w:type="dxa"/>
          <w:right w:w="10" w:type="dxa"/>
        </w:tblCellMar>
        <w:tblLook w:val="04A0" w:firstRow="1" w:lastRow="0" w:firstColumn="1" w:lastColumn="0" w:noHBand="0" w:noVBand="1"/>
      </w:tblPr>
      <w:tblGrid>
        <w:gridCol w:w="456"/>
        <w:gridCol w:w="451"/>
        <w:gridCol w:w="451"/>
        <w:gridCol w:w="451"/>
        <w:gridCol w:w="451"/>
        <w:gridCol w:w="1445"/>
        <w:gridCol w:w="902"/>
        <w:gridCol w:w="1440"/>
        <w:gridCol w:w="902"/>
        <w:gridCol w:w="1445"/>
        <w:gridCol w:w="840"/>
      </w:tblGrid>
      <w:tr w:rsidR="0063528E" w14:paraId="0145BE56" w14:textId="77777777">
        <w:trPr>
          <w:trHeight w:hRule="exact" w:val="365"/>
          <w:jc w:val="center"/>
        </w:trPr>
        <w:tc>
          <w:tcPr>
            <w:tcW w:w="456" w:type="dxa"/>
            <w:vMerge w:val="restart"/>
            <w:tcBorders>
              <w:top w:val="single" w:sz="4" w:space="0" w:color="auto"/>
              <w:left w:val="single" w:sz="4" w:space="0" w:color="auto"/>
            </w:tcBorders>
            <w:shd w:val="clear" w:color="auto" w:fill="auto"/>
            <w:vAlign w:val="center"/>
          </w:tcPr>
          <w:p w14:paraId="17E3385F" w14:textId="77777777" w:rsidR="0063528E" w:rsidRDefault="00000000">
            <w:pPr>
              <w:pStyle w:val="ac"/>
              <w:jc w:val="center"/>
              <w:rPr>
                <w:rFonts w:asciiTheme="minorEastAsia" w:eastAsiaTheme="minorEastAsia" w:hAnsiTheme="minorEastAsia" w:cstheme="minorEastAsia"/>
              </w:rPr>
            </w:pPr>
            <w:r>
              <w:rPr>
                <w:rFonts w:asciiTheme="minorEastAsia" w:eastAsiaTheme="minorEastAsia" w:hAnsiTheme="minorEastAsia" w:cstheme="minorEastAsia" w:hint="eastAsia"/>
              </w:rPr>
              <w:t xml:space="preserve">序 </w:t>
            </w:r>
          </w:p>
          <w:p w14:paraId="02F645BE" w14:textId="77777777" w:rsidR="0063528E" w:rsidRDefault="00000000">
            <w:pPr>
              <w:pStyle w:val="ac"/>
              <w:jc w:val="center"/>
              <w:rPr>
                <w:rFonts w:asciiTheme="minorEastAsia" w:eastAsiaTheme="minorEastAsia" w:hAnsiTheme="minorEastAsia" w:cstheme="minorEastAsia"/>
              </w:rPr>
            </w:pPr>
            <w:r>
              <w:rPr>
                <w:rFonts w:asciiTheme="minorEastAsia" w:eastAsiaTheme="minorEastAsia" w:hAnsiTheme="minorEastAsia" w:cstheme="minorEastAsia" w:hint="eastAsia"/>
              </w:rPr>
              <w:t>号</w:t>
            </w:r>
          </w:p>
        </w:tc>
        <w:tc>
          <w:tcPr>
            <w:tcW w:w="451" w:type="dxa"/>
            <w:vMerge w:val="restart"/>
            <w:tcBorders>
              <w:top w:val="single" w:sz="4" w:space="0" w:color="auto"/>
              <w:left w:val="single" w:sz="4" w:space="0" w:color="auto"/>
            </w:tcBorders>
            <w:shd w:val="clear" w:color="auto" w:fill="auto"/>
            <w:textDirection w:val="tbRlV"/>
            <w:vAlign w:val="bottom"/>
          </w:tcPr>
          <w:p w14:paraId="3CDE4A76" w14:textId="77777777" w:rsidR="0063528E" w:rsidRDefault="00000000">
            <w:pPr>
              <w:pStyle w:val="26"/>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实验室代码</w:t>
            </w:r>
          </w:p>
        </w:tc>
        <w:tc>
          <w:tcPr>
            <w:tcW w:w="451" w:type="dxa"/>
            <w:vMerge w:val="restart"/>
            <w:tcBorders>
              <w:top w:val="single" w:sz="4" w:space="0" w:color="auto"/>
              <w:left w:val="single" w:sz="4" w:space="0" w:color="auto"/>
            </w:tcBorders>
            <w:shd w:val="clear" w:color="auto" w:fill="auto"/>
            <w:textDirection w:val="tbRlV"/>
            <w:vAlign w:val="bottom"/>
          </w:tcPr>
          <w:p w14:paraId="36DB72CD" w14:textId="77777777" w:rsidR="0063528E" w:rsidRDefault="00000000">
            <w:pPr>
              <w:pStyle w:val="26"/>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样品</w:t>
            </w:r>
            <w:r>
              <w:rPr>
                <w:rFonts w:asciiTheme="minorEastAsia" w:eastAsiaTheme="minorEastAsia" w:hAnsiTheme="minorEastAsia" w:cstheme="minorEastAsia" w:hint="eastAsia"/>
                <w:sz w:val="18"/>
                <w:szCs w:val="18"/>
                <w:lang w:val="en-US"/>
              </w:rPr>
              <w:t xml:space="preserve"> </w:t>
            </w:r>
            <w:r>
              <w:rPr>
                <w:rFonts w:asciiTheme="minorEastAsia" w:eastAsiaTheme="minorEastAsia" w:hAnsiTheme="minorEastAsia" w:cstheme="minorEastAsia" w:hint="eastAsia"/>
                <w:sz w:val="18"/>
                <w:szCs w:val="18"/>
              </w:rPr>
              <w:t>编号</w:t>
            </w:r>
          </w:p>
        </w:tc>
        <w:tc>
          <w:tcPr>
            <w:tcW w:w="451" w:type="dxa"/>
            <w:vMerge w:val="restart"/>
            <w:tcBorders>
              <w:top w:val="single" w:sz="4" w:space="0" w:color="auto"/>
              <w:left w:val="single" w:sz="4" w:space="0" w:color="auto"/>
            </w:tcBorders>
            <w:shd w:val="clear" w:color="auto" w:fill="auto"/>
            <w:vAlign w:val="center"/>
          </w:tcPr>
          <w:p w14:paraId="1BCFFC77" w14:textId="77777777" w:rsidR="0063528E" w:rsidRDefault="00000000">
            <w:pPr>
              <w:pStyle w:val="ac"/>
              <w:jc w:val="center"/>
              <w:rPr>
                <w:rFonts w:asciiTheme="minorEastAsia" w:eastAsiaTheme="minorEastAsia" w:hAnsiTheme="minorEastAsia" w:cstheme="minorEastAsia"/>
              </w:rPr>
            </w:pPr>
            <w:r>
              <w:rPr>
                <w:rFonts w:asciiTheme="minorEastAsia" w:eastAsiaTheme="minorEastAsia" w:hAnsiTheme="minorEastAsia" w:cstheme="minorEastAsia" w:hint="eastAsia"/>
              </w:rPr>
              <w:t>接</w:t>
            </w:r>
          </w:p>
          <w:p w14:paraId="15151A7B" w14:textId="77777777" w:rsidR="0063528E" w:rsidRDefault="00000000">
            <w:pPr>
              <w:pStyle w:val="ac"/>
              <w:jc w:val="center"/>
              <w:rPr>
                <w:rFonts w:asciiTheme="minorEastAsia" w:eastAsiaTheme="minorEastAsia" w:hAnsiTheme="minorEastAsia" w:cstheme="minorEastAsia"/>
              </w:rPr>
            </w:pPr>
            <w:r>
              <w:rPr>
                <w:rFonts w:asciiTheme="minorEastAsia" w:eastAsiaTheme="minorEastAsia" w:hAnsiTheme="minorEastAsia" w:cstheme="minorEastAsia" w:hint="eastAsia"/>
              </w:rPr>
              <w:t xml:space="preserve">样 </w:t>
            </w:r>
          </w:p>
          <w:p w14:paraId="65A58B77" w14:textId="77777777" w:rsidR="0063528E" w:rsidRDefault="00000000">
            <w:pPr>
              <w:pStyle w:val="ac"/>
              <w:jc w:val="center"/>
              <w:rPr>
                <w:rFonts w:asciiTheme="minorEastAsia" w:eastAsiaTheme="minorEastAsia" w:hAnsiTheme="minorEastAsia" w:cstheme="minorEastAsia"/>
              </w:rPr>
            </w:pPr>
            <w:r>
              <w:rPr>
                <w:rFonts w:asciiTheme="minorEastAsia" w:eastAsiaTheme="minorEastAsia" w:hAnsiTheme="minorEastAsia" w:cstheme="minorEastAsia" w:hint="eastAsia"/>
              </w:rPr>
              <w:t>日</w:t>
            </w:r>
          </w:p>
          <w:p w14:paraId="1AE44992" w14:textId="77777777" w:rsidR="0063528E" w:rsidRDefault="00000000">
            <w:pPr>
              <w:pStyle w:val="ac"/>
              <w:jc w:val="both"/>
              <w:rPr>
                <w:rFonts w:asciiTheme="minorEastAsia" w:eastAsiaTheme="minorEastAsia" w:hAnsiTheme="minorEastAsia" w:cstheme="minorEastAsia"/>
              </w:rPr>
            </w:pPr>
            <w:r>
              <w:rPr>
                <w:rFonts w:asciiTheme="minorEastAsia" w:eastAsiaTheme="minorEastAsia" w:hAnsiTheme="minorEastAsia" w:cstheme="minorEastAsia" w:hint="eastAsia"/>
              </w:rPr>
              <w:t xml:space="preserve"> 期</w:t>
            </w:r>
          </w:p>
        </w:tc>
        <w:tc>
          <w:tcPr>
            <w:tcW w:w="451" w:type="dxa"/>
            <w:vMerge w:val="restart"/>
            <w:tcBorders>
              <w:top w:val="single" w:sz="4" w:space="0" w:color="auto"/>
              <w:left w:val="single" w:sz="4" w:space="0" w:color="auto"/>
            </w:tcBorders>
            <w:shd w:val="clear" w:color="auto" w:fill="auto"/>
            <w:textDirection w:val="tbRlV"/>
          </w:tcPr>
          <w:p w14:paraId="42E72AC0" w14:textId="77777777" w:rsidR="0063528E" w:rsidRDefault="00000000">
            <w:pPr>
              <w:pStyle w:val="26"/>
              <w:spacing w:before="120"/>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报告</w:t>
            </w:r>
            <w:r>
              <w:rPr>
                <w:rFonts w:asciiTheme="minorEastAsia" w:eastAsiaTheme="minorEastAsia" w:hAnsiTheme="minorEastAsia" w:cstheme="minorEastAsia" w:hint="eastAsia"/>
                <w:sz w:val="18"/>
                <w:szCs w:val="18"/>
                <w:lang w:val="en-US"/>
              </w:rPr>
              <w:t xml:space="preserve"> </w:t>
            </w:r>
            <w:r>
              <w:rPr>
                <w:rFonts w:asciiTheme="minorEastAsia" w:eastAsiaTheme="minorEastAsia" w:hAnsiTheme="minorEastAsia" w:cstheme="minorEastAsia" w:hint="eastAsia"/>
                <w:sz w:val="18"/>
                <w:szCs w:val="18"/>
              </w:rPr>
              <w:t>日期</w:t>
            </w:r>
          </w:p>
        </w:tc>
        <w:tc>
          <w:tcPr>
            <w:tcW w:w="2347" w:type="dxa"/>
            <w:gridSpan w:val="2"/>
            <w:tcBorders>
              <w:top w:val="single" w:sz="4" w:space="0" w:color="auto"/>
              <w:left w:val="single" w:sz="4" w:space="0" w:color="auto"/>
            </w:tcBorders>
            <w:shd w:val="clear" w:color="auto" w:fill="auto"/>
            <w:vAlign w:val="center"/>
          </w:tcPr>
          <w:p w14:paraId="395FD0E1" w14:textId="77777777" w:rsidR="0063528E" w:rsidRDefault="00000000">
            <w:pPr>
              <w:pStyle w:val="ac"/>
              <w:jc w:val="center"/>
              <w:rPr>
                <w:rFonts w:asciiTheme="minorEastAsia" w:eastAsiaTheme="minorEastAsia" w:hAnsiTheme="minorEastAsia" w:cstheme="minorEastAsia"/>
              </w:rPr>
            </w:pPr>
            <w:r>
              <w:rPr>
                <w:rFonts w:asciiTheme="minorEastAsia" w:eastAsiaTheme="minorEastAsia" w:hAnsiTheme="minorEastAsia" w:cstheme="minorEastAsia" w:hint="eastAsia"/>
              </w:rPr>
              <w:t>阳离子交换量</w:t>
            </w:r>
          </w:p>
        </w:tc>
        <w:tc>
          <w:tcPr>
            <w:tcW w:w="2342" w:type="dxa"/>
            <w:gridSpan w:val="2"/>
            <w:tcBorders>
              <w:top w:val="single" w:sz="4" w:space="0" w:color="auto"/>
              <w:left w:val="single" w:sz="4" w:space="0" w:color="auto"/>
            </w:tcBorders>
            <w:shd w:val="clear" w:color="auto" w:fill="auto"/>
            <w:vAlign w:val="center"/>
          </w:tcPr>
          <w:p w14:paraId="2BDD2C5E" w14:textId="77777777" w:rsidR="0063528E" w:rsidRDefault="00000000">
            <w:pPr>
              <w:pStyle w:val="ac"/>
              <w:jc w:val="center"/>
              <w:rPr>
                <w:rFonts w:asciiTheme="minorEastAsia" w:eastAsiaTheme="minorEastAsia" w:hAnsiTheme="minorEastAsia" w:cstheme="minorEastAsia"/>
              </w:rPr>
            </w:pPr>
            <w:r>
              <w:rPr>
                <w:rFonts w:asciiTheme="minorEastAsia" w:eastAsiaTheme="minorEastAsia" w:hAnsiTheme="minorEastAsia" w:cstheme="minorEastAsia" w:hint="eastAsia"/>
              </w:rPr>
              <w:t>交换性盐基总量</w:t>
            </w:r>
          </w:p>
        </w:tc>
        <w:tc>
          <w:tcPr>
            <w:tcW w:w="2285" w:type="dxa"/>
            <w:gridSpan w:val="2"/>
            <w:tcBorders>
              <w:top w:val="single" w:sz="4" w:space="0" w:color="auto"/>
              <w:left w:val="single" w:sz="4" w:space="0" w:color="auto"/>
              <w:right w:val="single" w:sz="4" w:space="0" w:color="auto"/>
            </w:tcBorders>
            <w:shd w:val="clear" w:color="auto" w:fill="auto"/>
            <w:vAlign w:val="center"/>
          </w:tcPr>
          <w:p w14:paraId="5EFBE9D0" w14:textId="77777777" w:rsidR="0063528E" w:rsidRDefault="00000000">
            <w:pPr>
              <w:pStyle w:val="ac"/>
              <w:jc w:val="center"/>
              <w:rPr>
                <w:rFonts w:asciiTheme="minorEastAsia" w:eastAsiaTheme="minorEastAsia" w:hAnsiTheme="minorEastAsia" w:cstheme="minorEastAsia"/>
              </w:rPr>
            </w:pPr>
            <w:r>
              <w:rPr>
                <w:rFonts w:asciiTheme="minorEastAsia" w:eastAsiaTheme="minorEastAsia" w:hAnsiTheme="minorEastAsia" w:cstheme="minorEastAsia" w:hint="eastAsia"/>
              </w:rPr>
              <w:t>交换性钙</w:t>
            </w:r>
          </w:p>
        </w:tc>
      </w:tr>
      <w:tr w:rsidR="0063528E" w14:paraId="143EAB93" w14:textId="77777777">
        <w:trPr>
          <w:trHeight w:hRule="exact" w:val="811"/>
          <w:jc w:val="center"/>
        </w:trPr>
        <w:tc>
          <w:tcPr>
            <w:tcW w:w="456" w:type="dxa"/>
            <w:vMerge/>
            <w:tcBorders>
              <w:left w:val="single" w:sz="4" w:space="0" w:color="auto"/>
            </w:tcBorders>
            <w:shd w:val="clear" w:color="auto" w:fill="auto"/>
            <w:vAlign w:val="center"/>
          </w:tcPr>
          <w:p w14:paraId="6BA3A0B0" w14:textId="77777777" w:rsidR="0063528E" w:rsidRDefault="0063528E">
            <w:pPr>
              <w:jc w:val="center"/>
              <w:rPr>
                <w:rFonts w:asciiTheme="minorEastAsia" w:eastAsiaTheme="minorEastAsia" w:hAnsiTheme="minorEastAsia" w:cstheme="minorEastAsia"/>
                <w:sz w:val="18"/>
                <w:szCs w:val="18"/>
              </w:rPr>
            </w:pPr>
          </w:p>
        </w:tc>
        <w:tc>
          <w:tcPr>
            <w:tcW w:w="451" w:type="dxa"/>
            <w:vMerge/>
            <w:tcBorders>
              <w:left w:val="single" w:sz="4" w:space="0" w:color="auto"/>
            </w:tcBorders>
            <w:shd w:val="clear" w:color="auto" w:fill="auto"/>
            <w:textDirection w:val="tbRlV"/>
            <w:vAlign w:val="bottom"/>
          </w:tcPr>
          <w:p w14:paraId="7F5869A9" w14:textId="77777777" w:rsidR="0063528E" w:rsidRDefault="0063528E">
            <w:pPr>
              <w:jc w:val="center"/>
              <w:rPr>
                <w:rFonts w:asciiTheme="minorEastAsia" w:eastAsiaTheme="minorEastAsia" w:hAnsiTheme="minorEastAsia" w:cstheme="minorEastAsia"/>
                <w:sz w:val="18"/>
                <w:szCs w:val="18"/>
              </w:rPr>
            </w:pPr>
          </w:p>
        </w:tc>
        <w:tc>
          <w:tcPr>
            <w:tcW w:w="451" w:type="dxa"/>
            <w:vMerge/>
            <w:tcBorders>
              <w:left w:val="single" w:sz="4" w:space="0" w:color="auto"/>
            </w:tcBorders>
            <w:shd w:val="clear" w:color="auto" w:fill="auto"/>
            <w:textDirection w:val="tbRlV"/>
            <w:vAlign w:val="bottom"/>
          </w:tcPr>
          <w:p w14:paraId="7DDA6928" w14:textId="77777777" w:rsidR="0063528E" w:rsidRDefault="0063528E">
            <w:pPr>
              <w:jc w:val="center"/>
              <w:rPr>
                <w:rFonts w:asciiTheme="minorEastAsia" w:eastAsiaTheme="minorEastAsia" w:hAnsiTheme="minorEastAsia" w:cstheme="minorEastAsia"/>
                <w:sz w:val="18"/>
                <w:szCs w:val="18"/>
              </w:rPr>
            </w:pPr>
          </w:p>
        </w:tc>
        <w:tc>
          <w:tcPr>
            <w:tcW w:w="451" w:type="dxa"/>
            <w:vMerge/>
            <w:tcBorders>
              <w:left w:val="single" w:sz="4" w:space="0" w:color="auto"/>
            </w:tcBorders>
            <w:shd w:val="clear" w:color="auto" w:fill="auto"/>
            <w:vAlign w:val="center"/>
          </w:tcPr>
          <w:p w14:paraId="3F0131F8" w14:textId="77777777" w:rsidR="0063528E" w:rsidRDefault="0063528E">
            <w:pPr>
              <w:jc w:val="center"/>
              <w:rPr>
                <w:rFonts w:asciiTheme="minorEastAsia" w:eastAsiaTheme="minorEastAsia" w:hAnsiTheme="minorEastAsia" w:cstheme="minorEastAsia"/>
                <w:sz w:val="18"/>
                <w:szCs w:val="18"/>
              </w:rPr>
            </w:pPr>
          </w:p>
        </w:tc>
        <w:tc>
          <w:tcPr>
            <w:tcW w:w="451" w:type="dxa"/>
            <w:vMerge/>
            <w:tcBorders>
              <w:left w:val="single" w:sz="4" w:space="0" w:color="auto"/>
            </w:tcBorders>
            <w:shd w:val="clear" w:color="auto" w:fill="auto"/>
            <w:textDirection w:val="tbRlV"/>
          </w:tcPr>
          <w:p w14:paraId="2BE6DC79" w14:textId="77777777" w:rsidR="0063528E" w:rsidRDefault="0063528E">
            <w:pPr>
              <w:jc w:val="center"/>
              <w:rPr>
                <w:rFonts w:asciiTheme="minorEastAsia" w:eastAsiaTheme="minorEastAsia" w:hAnsiTheme="minorEastAsia" w:cstheme="minorEastAsia"/>
                <w:sz w:val="18"/>
                <w:szCs w:val="18"/>
              </w:rPr>
            </w:pPr>
          </w:p>
        </w:tc>
        <w:tc>
          <w:tcPr>
            <w:tcW w:w="1445" w:type="dxa"/>
            <w:tcBorders>
              <w:top w:val="single" w:sz="4" w:space="0" w:color="auto"/>
              <w:left w:val="single" w:sz="4" w:space="0" w:color="auto"/>
            </w:tcBorders>
            <w:shd w:val="clear" w:color="auto" w:fill="auto"/>
            <w:vAlign w:val="center"/>
          </w:tcPr>
          <w:p w14:paraId="52A4DE94" w14:textId="77777777" w:rsidR="0063528E" w:rsidRDefault="00000000">
            <w:pPr>
              <w:pStyle w:val="ac"/>
              <w:jc w:val="center"/>
              <w:rPr>
                <w:rFonts w:asciiTheme="minorEastAsia" w:eastAsiaTheme="minorEastAsia" w:hAnsiTheme="minorEastAsia" w:cstheme="minorEastAsia"/>
              </w:rPr>
            </w:pPr>
            <w:r>
              <w:rPr>
                <w:rFonts w:asciiTheme="minorEastAsia" w:eastAsiaTheme="minorEastAsia" w:hAnsiTheme="minorEastAsia" w:cstheme="minorEastAsia" w:hint="eastAsia"/>
              </w:rPr>
              <w:t>含量/</w:t>
            </w:r>
          </w:p>
          <w:p w14:paraId="19FBBEB1" w14:textId="77777777" w:rsidR="0063528E" w:rsidRDefault="00000000">
            <w:pPr>
              <w:pStyle w:val="ac"/>
              <w:jc w:val="center"/>
              <w:rPr>
                <w:rFonts w:asciiTheme="minorEastAsia" w:eastAsiaTheme="minorEastAsia" w:hAnsiTheme="minorEastAsia" w:cstheme="minorEastAsia"/>
              </w:rPr>
            </w:pPr>
            <w:r>
              <w:rPr>
                <w:rFonts w:asciiTheme="minorEastAsia" w:eastAsiaTheme="minorEastAsia" w:hAnsiTheme="minorEastAsia" w:cstheme="minorEastAsia" w:hint="eastAsia"/>
              </w:rPr>
              <w:t>[</w:t>
            </w:r>
            <w:proofErr w:type="spellStart"/>
            <w:r>
              <w:rPr>
                <w:rFonts w:asciiTheme="minorEastAsia" w:eastAsiaTheme="minorEastAsia" w:hAnsiTheme="minorEastAsia" w:cstheme="minorEastAsia" w:hint="eastAsia"/>
                <w:lang w:val="en-US" w:eastAsia="en-US" w:bidi="en-US"/>
              </w:rPr>
              <w:t>cmol</w:t>
            </w:r>
            <w:proofErr w:type="spellEnd"/>
            <w:r>
              <w:rPr>
                <w:rFonts w:asciiTheme="minorEastAsia" w:eastAsiaTheme="minorEastAsia" w:hAnsiTheme="minorEastAsia" w:cstheme="minorEastAsia" w:hint="eastAsia"/>
              </w:rPr>
              <w:t>(＋)</w:t>
            </w:r>
            <w:r>
              <w:rPr>
                <w:rFonts w:asciiTheme="minorEastAsia" w:eastAsiaTheme="minorEastAsia" w:hAnsiTheme="minorEastAsia" w:cstheme="minorEastAsia" w:hint="eastAsia"/>
                <w:lang w:val="en-US" w:eastAsia="en-US" w:bidi="en-US"/>
              </w:rPr>
              <w:t>/kg]</w:t>
            </w:r>
          </w:p>
        </w:tc>
        <w:tc>
          <w:tcPr>
            <w:tcW w:w="902" w:type="dxa"/>
            <w:tcBorders>
              <w:top w:val="single" w:sz="4" w:space="0" w:color="auto"/>
              <w:left w:val="single" w:sz="4" w:space="0" w:color="auto"/>
            </w:tcBorders>
            <w:shd w:val="clear" w:color="auto" w:fill="auto"/>
            <w:vAlign w:val="center"/>
          </w:tcPr>
          <w:p w14:paraId="69CF477E" w14:textId="77777777" w:rsidR="0063528E" w:rsidRDefault="00000000">
            <w:pPr>
              <w:pStyle w:val="ac"/>
              <w:spacing w:line="226" w:lineRule="exact"/>
              <w:ind w:left="260"/>
              <w:rPr>
                <w:rFonts w:asciiTheme="minorEastAsia" w:eastAsiaTheme="minorEastAsia" w:hAnsiTheme="minorEastAsia" w:cstheme="minorEastAsia"/>
              </w:rPr>
            </w:pPr>
            <w:r>
              <w:rPr>
                <w:rFonts w:asciiTheme="minorEastAsia" w:eastAsiaTheme="minorEastAsia" w:hAnsiTheme="minorEastAsia" w:cstheme="minorEastAsia" w:hint="eastAsia"/>
              </w:rPr>
              <w:t xml:space="preserve">检测 </w:t>
            </w:r>
          </w:p>
          <w:p w14:paraId="4FF699A5" w14:textId="77777777" w:rsidR="0063528E" w:rsidRDefault="00000000">
            <w:pPr>
              <w:pStyle w:val="ac"/>
              <w:spacing w:line="226" w:lineRule="exact"/>
              <w:ind w:left="260"/>
              <w:rPr>
                <w:rFonts w:asciiTheme="minorEastAsia" w:eastAsiaTheme="minorEastAsia" w:hAnsiTheme="minorEastAsia" w:cstheme="minorEastAsia"/>
              </w:rPr>
            </w:pPr>
            <w:r>
              <w:rPr>
                <w:rFonts w:asciiTheme="minorEastAsia" w:eastAsiaTheme="minorEastAsia" w:hAnsiTheme="minorEastAsia" w:cstheme="minorEastAsia" w:hint="eastAsia"/>
              </w:rPr>
              <w:t>方法</w:t>
            </w:r>
          </w:p>
        </w:tc>
        <w:tc>
          <w:tcPr>
            <w:tcW w:w="1440" w:type="dxa"/>
            <w:tcBorders>
              <w:top w:val="single" w:sz="4" w:space="0" w:color="auto"/>
              <w:left w:val="single" w:sz="4" w:space="0" w:color="auto"/>
            </w:tcBorders>
            <w:shd w:val="clear" w:color="auto" w:fill="auto"/>
            <w:vAlign w:val="center"/>
          </w:tcPr>
          <w:p w14:paraId="427125DC" w14:textId="77777777" w:rsidR="0063528E" w:rsidRDefault="00000000">
            <w:pPr>
              <w:pStyle w:val="ac"/>
              <w:jc w:val="center"/>
              <w:rPr>
                <w:rFonts w:asciiTheme="minorEastAsia" w:eastAsiaTheme="minorEastAsia" w:hAnsiTheme="minorEastAsia" w:cstheme="minorEastAsia"/>
              </w:rPr>
            </w:pPr>
            <w:r>
              <w:rPr>
                <w:rFonts w:asciiTheme="minorEastAsia" w:eastAsiaTheme="minorEastAsia" w:hAnsiTheme="minorEastAsia" w:cstheme="minorEastAsia" w:hint="eastAsia"/>
              </w:rPr>
              <w:t>含量/</w:t>
            </w:r>
          </w:p>
          <w:p w14:paraId="09C63760" w14:textId="77777777" w:rsidR="0063528E" w:rsidRDefault="00000000">
            <w:pPr>
              <w:pStyle w:val="ac"/>
              <w:jc w:val="center"/>
              <w:rPr>
                <w:rFonts w:asciiTheme="minorEastAsia" w:eastAsiaTheme="minorEastAsia" w:hAnsiTheme="minorEastAsia" w:cstheme="minorEastAsia"/>
              </w:rPr>
            </w:pPr>
            <w:r>
              <w:rPr>
                <w:rFonts w:asciiTheme="minorEastAsia" w:eastAsiaTheme="minorEastAsia" w:hAnsiTheme="minorEastAsia" w:cstheme="minorEastAsia" w:hint="eastAsia"/>
              </w:rPr>
              <w:t>[</w:t>
            </w:r>
            <w:proofErr w:type="spellStart"/>
            <w:r>
              <w:rPr>
                <w:rFonts w:asciiTheme="minorEastAsia" w:eastAsiaTheme="minorEastAsia" w:hAnsiTheme="minorEastAsia" w:cstheme="minorEastAsia" w:hint="eastAsia"/>
                <w:lang w:val="en-US" w:eastAsia="en-US" w:bidi="en-US"/>
              </w:rPr>
              <w:t>cmol</w:t>
            </w:r>
            <w:proofErr w:type="spellEnd"/>
            <w:r>
              <w:rPr>
                <w:rFonts w:asciiTheme="minorEastAsia" w:eastAsiaTheme="minorEastAsia" w:hAnsiTheme="minorEastAsia" w:cstheme="minorEastAsia" w:hint="eastAsia"/>
              </w:rPr>
              <w:t>(＋)</w:t>
            </w:r>
            <w:r>
              <w:rPr>
                <w:rFonts w:asciiTheme="minorEastAsia" w:eastAsiaTheme="minorEastAsia" w:hAnsiTheme="minorEastAsia" w:cstheme="minorEastAsia" w:hint="eastAsia"/>
                <w:lang w:val="en-US" w:eastAsia="en-US" w:bidi="en-US"/>
              </w:rPr>
              <w:t>/kg]</w:t>
            </w:r>
          </w:p>
        </w:tc>
        <w:tc>
          <w:tcPr>
            <w:tcW w:w="902" w:type="dxa"/>
            <w:tcBorders>
              <w:top w:val="single" w:sz="4" w:space="0" w:color="auto"/>
              <w:left w:val="single" w:sz="4" w:space="0" w:color="auto"/>
            </w:tcBorders>
            <w:shd w:val="clear" w:color="auto" w:fill="auto"/>
            <w:vAlign w:val="center"/>
          </w:tcPr>
          <w:p w14:paraId="1447182C" w14:textId="77777777" w:rsidR="0063528E" w:rsidRDefault="00000000">
            <w:pPr>
              <w:pStyle w:val="ac"/>
              <w:ind w:firstLine="260"/>
              <w:rPr>
                <w:rFonts w:asciiTheme="minorEastAsia" w:eastAsiaTheme="minorEastAsia" w:hAnsiTheme="minorEastAsia" w:cstheme="minorEastAsia"/>
              </w:rPr>
            </w:pPr>
            <w:r>
              <w:rPr>
                <w:rFonts w:asciiTheme="minorEastAsia" w:eastAsiaTheme="minorEastAsia" w:hAnsiTheme="minorEastAsia" w:cstheme="minorEastAsia" w:hint="eastAsia"/>
              </w:rPr>
              <w:t>检测</w:t>
            </w:r>
          </w:p>
          <w:p w14:paraId="06770F9A" w14:textId="77777777" w:rsidR="0063528E" w:rsidRDefault="00000000">
            <w:pPr>
              <w:pStyle w:val="ac"/>
              <w:ind w:firstLine="260"/>
              <w:rPr>
                <w:rFonts w:asciiTheme="minorEastAsia" w:eastAsiaTheme="minorEastAsia" w:hAnsiTheme="minorEastAsia" w:cstheme="minorEastAsia"/>
              </w:rPr>
            </w:pPr>
            <w:r>
              <w:rPr>
                <w:rFonts w:asciiTheme="minorEastAsia" w:eastAsiaTheme="minorEastAsia" w:hAnsiTheme="minorEastAsia" w:cstheme="minorEastAsia" w:hint="eastAsia"/>
              </w:rPr>
              <w:t>方法</w:t>
            </w:r>
          </w:p>
        </w:tc>
        <w:tc>
          <w:tcPr>
            <w:tcW w:w="1445" w:type="dxa"/>
            <w:tcBorders>
              <w:top w:val="single" w:sz="4" w:space="0" w:color="auto"/>
              <w:left w:val="single" w:sz="4" w:space="0" w:color="auto"/>
            </w:tcBorders>
            <w:shd w:val="clear" w:color="auto" w:fill="auto"/>
            <w:vAlign w:val="bottom"/>
          </w:tcPr>
          <w:p w14:paraId="209E4297" w14:textId="77777777" w:rsidR="0063528E" w:rsidRDefault="00000000">
            <w:pPr>
              <w:pStyle w:val="ac"/>
              <w:jc w:val="center"/>
              <w:rPr>
                <w:rFonts w:asciiTheme="minorEastAsia" w:eastAsiaTheme="minorEastAsia" w:hAnsiTheme="minorEastAsia" w:cstheme="minorEastAsia"/>
              </w:rPr>
            </w:pPr>
            <w:r>
              <w:rPr>
                <w:rFonts w:asciiTheme="minorEastAsia" w:eastAsiaTheme="minorEastAsia" w:hAnsiTheme="minorEastAsia" w:cstheme="minorEastAsia" w:hint="eastAsia"/>
              </w:rPr>
              <w:t>含量/</w:t>
            </w:r>
          </w:p>
          <w:p w14:paraId="726D64CF" w14:textId="77777777" w:rsidR="0063528E" w:rsidRDefault="00000000">
            <w:pPr>
              <w:pStyle w:val="ac"/>
              <w:jc w:val="center"/>
              <w:rPr>
                <w:rFonts w:asciiTheme="minorEastAsia" w:eastAsiaTheme="minorEastAsia" w:hAnsiTheme="minorEastAsia" w:cstheme="minorEastAsia"/>
              </w:rPr>
            </w:pPr>
            <w:r>
              <w:rPr>
                <w:rFonts w:asciiTheme="minorEastAsia" w:eastAsiaTheme="minorEastAsia" w:hAnsiTheme="minorEastAsia" w:cstheme="minorEastAsia" w:hint="eastAsia"/>
              </w:rPr>
              <w:t>[</w:t>
            </w:r>
            <w:proofErr w:type="spellStart"/>
            <w:r>
              <w:rPr>
                <w:rFonts w:asciiTheme="minorEastAsia" w:eastAsiaTheme="minorEastAsia" w:hAnsiTheme="minorEastAsia" w:cstheme="minorEastAsia" w:hint="eastAsia"/>
                <w:lang w:val="en-US" w:eastAsia="en-US" w:bidi="en-US"/>
              </w:rPr>
              <w:t>cmol</w:t>
            </w:r>
            <w:proofErr w:type="spellEnd"/>
            <w:r>
              <w:rPr>
                <w:rFonts w:asciiTheme="minorEastAsia" w:eastAsiaTheme="minorEastAsia" w:hAnsiTheme="minorEastAsia" w:cstheme="minorEastAsia" w:hint="eastAsia"/>
                <w:lang w:val="en-US" w:eastAsia="en-US" w:bidi="en-US"/>
              </w:rPr>
              <w:t>(</w:t>
            </w:r>
            <w:r>
              <w:rPr>
                <w:rFonts w:asciiTheme="minorEastAsia" w:eastAsiaTheme="minorEastAsia" w:hAnsiTheme="minorEastAsia" w:cstheme="minorEastAsia" w:hint="eastAsia"/>
              </w:rPr>
              <w:t>1/2</w:t>
            </w:r>
          </w:p>
          <w:p w14:paraId="69C13DC0" w14:textId="77777777" w:rsidR="0063528E" w:rsidRDefault="00000000">
            <w:pPr>
              <w:pStyle w:val="ac"/>
              <w:jc w:val="center"/>
              <w:rPr>
                <w:rFonts w:asciiTheme="minorEastAsia" w:eastAsiaTheme="minorEastAsia" w:hAnsiTheme="minorEastAsia" w:cstheme="minorEastAsia"/>
              </w:rPr>
            </w:pPr>
            <w:r>
              <w:rPr>
                <w:rFonts w:asciiTheme="minorEastAsia" w:eastAsiaTheme="minorEastAsia" w:hAnsiTheme="minorEastAsia" w:cstheme="minorEastAsia" w:hint="eastAsia"/>
                <w:lang w:val="en-US" w:eastAsia="en-US" w:bidi="en-US"/>
              </w:rPr>
              <w:t>Ca</w:t>
            </w:r>
            <w:r>
              <w:rPr>
                <w:rFonts w:ascii="Times New Roman" w:hAnsi="Times New Roman" w:cs="Times New Roman" w:hint="eastAsia"/>
                <w:sz w:val="17"/>
                <w:szCs w:val="17"/>
                <w:vertAlign w:val="superscript"/>
                <w:lang w:val="en-US" w:bidi="en-US"/>
              </w:rPr>
              <w:t>2</w:t>
            </w:r>
            <w:r>
              <w:rPr>
                <w:rFonts w:ascii="Times New Roman" w:eastAsia="Times New Roman" w:hAnsi="Times New Roman" w:cs="Times New Roman"/>
                <w:sz w:val="17"/>
                <w:szCs w:val="17"/>
                <w:vertAlign w:val="superscript"/>
                <w:lang w:val="en-US" w:eastAsia="en-US" w:bidi="en-US"/>
              </w:rPr>
              <w:t>+</w:t>
            </w:r>
            <w:r>
              <w:rPr>
                <w:rFonts w:asciiTheme="minorEastAsia" w:eastAsiaTheme="minorEastAsia" w:hAnsiTheme="minorEastAsia" w:cstheme="minorEastAsia" w:hint="eastAsia"/>
                <w:lang w:val="en-US" w:eastAsia="en-US" w:bidi="en-US"/>
              </w:rPr>
              <w:t>)/kg]</w:t>
            </w:r>
          </w:p>
        </w:tc>
        <w:tc>
          <w:tcPr>
            <w:tcW w:w="840" w:type="dxa"/>
            <w:tcBorders>
              <w:top w:val="single" w:sz="4" w:space="0" w:color="auto"/>
              <w:left w:val="single" w:sz="4" w:space="0" w:color="auto"/>
              <w:right w:val="single" w:sz="4" w:space="0" w:color="auto"/>
            </w:tcBorders>
            <w:shd w:val="clear" w:color="auto" w:fill="auto"/>
            <w:vAlign w:val="center"/>
          </w:tcPr>
          <w:p w14:paraId="356AE5F6" w14:textId="77777777" w:rsidR="0063528E" w:rsidRDefault="00000000">
            <w:pPr>
              <w:pStyle w:val="ac"/>
              <w:ind w:firstLine="240"/>
              <w:rPr>
                <w:rFonts w:asciiTheme="minorEastAsia" w:eastAsiaTheme="minorEastAsia" w:hAnsiTheme="minorEastAsia" w:cstheme="minorEastAsia"/>
              </w:rPr>
            </w:pPr>
            <w:r>
              <w:rPr>
                <w:rFonts w:asciiTheme="minorEastAsia" w:eastAsiaTheme="minorEastAsia" w:hAnsiTheme="minorEastAsia" w:cstheme="minorEastAsia" w:hint="eastAsia"/>
              </w:rPr>
              <w:t>检测</w:t>
            </w:r>
          </w:p>
          <w:p w14:paraId="6104E7D4" w14:textId="77777777" w:rsidR="0063528E" w:rsidRDefault="00000000">
            <w:pPr>
              <w:pStyle w:val="ac"/>
              <w:ind w:firstLine="240"/>
              <w:rPr>
                <w:rFonts w:asciiTheme="minorEastAsia" w:eastAsiaTheme="minorEastAsia" w:hAnsiTheme="minorEastAsia" w:cstheme="minorEastAsia"/>
              </w:rPr>
            </w:pPr>
            <w:r>
              <w:rPr>
                <w:rFonts w:asciiTheme="minorEastAsia" w:eastAsiaTheme="minorEastAsia" w:hAnsiTheme="minorEastAsia" w:cstheme="minorEastAsia" w:hint="eastAsia"/>
              </w:rPr>
              <w:t>方法</w:t>
            </w:r>
          </w:p>
        </w:tc>
      </w:tr>
      <w:tr w:rsidR="0063528E" w14:paraId="5A1554F4" w14:textId="77777777">
        <w:trPr>
          <w:trHeight w:hRule="exact" w:val="283"/>
          <w:jc w:val="center"/>
        </w:trPr>
        <w:tc>
          <w:tcPr>
            <w:tcW w:w="456" w:type="dxa"/>
            <w:tcBorders>
              <w:top w:val="single" w:sz="4" w:space="0" w:color="auto"/>
              <w:left w:val="single" w:sz="4" w:space="0" w:color="auto"/>
            </w:tcBorders>
            <w:shd w:val="clear" w:color="auto" w:fill="auto"/>
          </w:tcPr>
          <w:p w14:paraId="4348EE09" w14:textId="77777777" w:rsidR="0063528E" w:rsidRDefault="0063528E">
            <w:pPr>
              <w:rPr>
                <w:rFonts w:asciiTheme="minorEastAsia" w:eastAsiaTheme="minorEastAsia" w:hAnsiTheme="minorEastAsia" w:cstheme="minorEastAsia"/>
                <w:sz w:val="18"/>
                <w:szCs w:val="18"/>
              </w:rPr>
            </w:pPr>
          </w:p>
        </w:tc>
        <w:tc>
          <w:tcPr>
            <w:tcW w:w="451" w:type="dxa"/>
            <w:tcBorders>
              <w:top w:val="single" w:sz="4" w:space="0" w:color="auto"/>
              <w:left w:val="single" w:sz="4" w:space="0" w:color="auto"/>
            </w:tcBorders>
            <w:shd w:val="clear" w:color="auto" w:fill="auto"/>
          </w:tcPr>
          <w:p w14:paraId="5FE09B9F" w14:textId="77777777" w:rsidR="0063528E" w:rsidRDefault="0063528E">
            <w:pPr>
              <w:rPr>
                <w:rFonts w:asciiTheme="minorEastAsia" w:eastAsiaTheme="minorEastAsia" w:hAnsiTheme="minorEastAsia" w:cstheme="minorEastAsia"/>
                <w:sz w:val="18"/>
                <w:szCs w:val="18"/>
              </w:rPr>
            </w:pPr>
          </w:p>
        </w:tc>
        <w:tc>
          <w:tcPr>
            <w:tcW w:w="451" w:type="dxa"/>
            <w:tcBorders>
              <w:top w:val="single" w:sz="4" w:space="0" w:color="auto"/>
              <w:left w:val="single" w:sz="4" w:space="0" w:color="auto"/>
            </w:tcBorders>
            <w:shd w:val="clear" w:color="auto" w:fill="auto"/>
          </w:tcPr>
          <w:p w14:paraId="46BF001F" w14:textId="77777777" w:rsidR="0063528E" w:rsidRDefault="0063528E">
            <w:pPr>
              <w:rPr>
                <w:rFonts w:asciiTheme="minorEastAsia" w:eastAsiaTheme="minorEastAsia" w:hAnsiTheme="minorEastAsia" w:cstheme="minorEastAsia"/>
                <w:sz w:val="18"/>
                <w:szCs w:val="18"/>
              </w:rPr>
            </w:pPr>
          </w:p>
        </w:tc>
        <w:tc>
          <w:tcPr>
            <w:tcW w:w="451" w:type="dxa"/>
            <w:tcBorders>
              <w:top w:val="single" w:sz="4" w:space="0" w:color="auto"/>
              <w:left w:val="single" w:sz="4" w:space="0" w:color="auto"/>
            </w:tcBorders>
            <w:shd w:val="clear" w:color="auto" w:fill="auto"/>
          </w:tcPr>
          <w:p w14:paraId="28748B8A" w14:textId="77777777" w:rsidR="0063528E" w:rsidRDefault="0063528E">
            <w:pPr>
              <w:rPr>
                <w:rFonts w:asciiTheme="minorEastAsia" w:eastAsiaTheme="minorEastAsia" w:hAnsiTheme="minorEastAsia" w:cstheme="minorEastAsia"/>
                <w:sz w:val="18"/>
                <w:szCs w:val="18"/>
              </w:rPr>
            </w:pPr>
          </w:p>
        </w:tc>
        <w:tc>
          <w:tcPr>
            <w:tcW w:w="451" w:type="dxa"/>
            <w:tcBorders>
              <w:top w:val="single" w:sz="4" w:space="0" w:color="auto"/>
              <w:left w:val="single" w:sz="4" w:space="0" w:color="auto"/>
            </w:tcBorders>
            <w:shd w:val="clear" w:color="auto" w:fill="auto"/>
          </w:tcPr>
          <w:p w14:paraId="1A1A04A7" w14:textId="77777777" w:rsidR="0063528E" w:rsidRDefault="0063528E">
            <w:pPr>
              <w:rPr>
                <w:rFonts w:asciiTheme="minorEastAsia" w:eastAsiaTheme="minorEastAsia" w:hAnsiTheme="minorEastAsia" w:cstheme="minorEastAsia"/>
                <w:sz w:val="18"/>
                <w:szCs w:val="18"/>
              </w:rPr>
            </w:pPr>
          </w:p>
        </w:tc>
        <w:tc>
          <w:tcPr>
            <w:tcW w:w="1445" w:type="dxa"/>
            <w:tcBorders>
              <w:top w:val="single" w:sz="4" w:space="0" w:color="auto"/>
              <w:left w:val="single" w:sz="4" w:space="0" w:color="auto"/>
            </w:tcBorders>
            <w:shd w:val="clear" w:color="auto" w:fill="auto"/>
          </w:tcPr>
          <w:p w14:paraId="73313423" w14:textId="77777777" w:rsidR="0063528E" w:rsidRDefault="0063528E">
            <w:pPr>
              <w:rPr>
                <w:rFonts w:asciiTheme="minorEastAsia" w:eastAsiaTheme="minorEastAsia" w:hAnsiTheme="minorEastAsia" w:cstheme="minorEastAsia"/>
                <w:sz w:val="18"/>
                <w:szCs w:val="18"/>
              </w:rPr>
            </w:pPr>
          </w:p>
        </w:tc>
        <w:tc>
          <w:tcPr>
            <w:tcW w:w="902" w:type="dxa"/>
            <w:tcBorders>
              <w:top w:val="single" w:sz="4" w:space="0" w:color="auto"/>
              <w:left w:val="single" w:sz="4" w:space="0" w:color="auto"/>
            </w:tcBorders>
            <w:shd w:val="clear" w:color="auto" w:fill="auto"/>
          </w:tcPr>
          <w:p w14:paraId="41AA08C4" w14:textId="77777777" w:rsidR="0063528E" w:rsidRDefault="0063528E">
            <w:pPr>
              <w:rPr>
                <w:rFonts w:asciiTheme="minorEastAsia" w:eastAsiaTheme="minorEastAsia" w:hAnsiTheme="minorEastAsia" w:cstheme="minorEastAsia"/>
                <w:sz w:val="18"/>
                <w:szCs w:val="18"/>
              </w:rPr>
            </w:pPr>
          </w:p>
        </w:tc>
        <w:tc>
          <w:tcPr>
            <w:tcW w:w="1440" w:type="dxa"/>
            <w:tcBorders>
              <w:top w:val="single" w:sz="4" w:space="0" w:color="auto"/>
              <w:left w:val="single" w:sz="4" w:space="0" w:color="auto"/>
            </w:tcBorders>
            <w:shd w:val="clear" w:color="auto" w:fill="auto"/>
          </w:tcPr>
          <w:p w14:paraId="331F3054" w14:textId="77777777" w:rsidR="0063528E" w:rsidRDefault="0063528E">
            <w:pPr>
              <w:rPr>
                <w:rFonts w:asciiTheme="minorEastAsia" w:eastAsiaTheme="minorEastAsia" w:hAnsiTheme="minorEastAsia" w:cstheme="minorEastAsia"/>
                <w:sz w:val="18"/>
                <w:szCs w:val="18"/>
              </w:rPr>
            </w:pPr>
          </w:p>
        </w:tc>
        <w:tc>
          <w:tcPr>
            <w:tcW w:w="902" w:type="dxa"/>
            <w:tcBorders>
              <w:top w:val="single" w:sz="4" w:space="0" w:color="auto"/>
              <w:left w:val="single" w:sz="4" w:space="0" w:color="auto"/>
            </w:tcBorders>
            <w:shd w:val="clear" w:color="auto" w:fill="auto"/>
          </w:tcPr>
          <w:p w14:paraId="4E8DDA49" w14:textId="77777777" w:rsidR="0063528E" w:rsidRDefault="0063528E">
            <w:pPr>
              <w:rPr>
                <w:rFonts w:asciiTheme="minorEastAsia" w:eastAsiaTheme="minorEastAsia" w:hAnsiTheme="minorEastAsia" w:cstheme="minorEastAsia"/>
                <w:sz w:val="18"/>
                <w:szCs w:val="18"/>
              </w:rPr>
            </w:pPr>
          </w:p>
        </w:tc>
        <w:tc>
          <w:tcPr>
            <w:tcW w:w="1445" w:type="dxa"/>
            <w:tcBorders>
              <w:top w:val="single" w:sz="4" w:space="0" w:color="auto"/>
              <w:left w:val="single" w:sz="4" w:space="0" w:color="auto"/>
            </w:tcBorders>
            <w:shd w:val="clear" w:color="auto" w:fill="auto"/>
          </w:tcPr>
          <w:p w14:paraId="32FBFF35" w14:textId="77777777" w:rsidR="0063528E" w:rsidRDefault="0063528E">
            <w:pPr>
              <w:rPr>
                <w:rFonts w:asciiTheme="minorEastAsia" w:eastAsiaTheme="minorEastAsia" w:hAnsiTheme="minorEastAsia" w:cstheme="minorEastAsia"/>
                <w:sz w:val="18"/>
                <w:szCs w:val="18"/>
              </w:rPr>
            </w:pPr>
          </w:p>
        </w:tc>
        <w:tc>
          <w:tcPr>
            <w:tcW w:w="840" w:type="dxa"/>
            <w:tcBorders>
              <w:top w:val="single" w:sz="4" w:space="0" w:color="auto"/>
              <w:left w:val="single" w:sz="4" w:space="0" w:color="auto"/>
              <w:right w:val="single" w:sz="4" w:space="0" w:color="auto"/>
            </w:tcBorders>
            <w:shd w:val="clear" w:color="auto" w:fill="auto"/>
          </w:tcPr>
          <w:p w14:paraId="087A622F" w14:textId="77777777" w:rsidR="0063528E" w:rsidRDefault="0063528E">
            <w:pPr>
              <w:rPr>
                <w:rFonts w:asciiTheme="minorEastAsia" w:eastAsiaTheme="minorEastAsia" w:hAnsiTheme="minorEastAsia" w:cstheme="minorEastAsia"/>
                <w:sz w:val="18"/>
                <w:szCs w:val="18"/>
              </w:rPr>
            </w:pPr>
          </w:p>
        </w:tc>
      </w:tr>
      <w:tr w:rsidR="0063528E" w14:paraId="667D2C60" w14:textId="77777777">
        <w:trPr>
          <w:trHeight w:hRule="exact" w:val="283"/>
          <w:jc w:val="center"/>
        </w:trPr>
        <w:tc>
          <w:tcPr>
            <w:tcW w:w="456" w:type="dxa"/>
            <w:tcBorders>
              <w:top w:val="single" w:sz="4" w:space="0" w:color="auto"/>
              <w:left w:val="single" w:sz="4" w:space="0" w:color="auto"/>
            </w:tcBorders>
            <w:shd w:val="clear" w:color="auto" w:fill="auto"/>
          </w:tcPr>
          <w:p w14:paraId="7F68F119" w14:textId="77777777" w:rsidR="0063528E" w:rsidRDefault="0063528E">
            <w:pPr>
              <w:rPr>
                <w:rFonts w:asciiTheme="minorEastAsia" w:eastAsiaTheme="minorEastAsia" w:hAnsiTheme="minorEastAsia" w:cstheme="minorEastAsia"/>
                <w:sz w:val="18"/>
                <w:szCs w:val="18"/>
              </w:rPr>
            </w:pPr>
          </w:p>
        </w:tc>
        <w:tc>
          <w:tcPr>
            <w:tcW w:w="451" w:type="dxa"/>
            <w:tcBorders>
              <w:top w:val="single" w:sz="4" w:space="0" w:color="auto"/>
              <w:left w:val="single" w:sz="4" w:space="0" w:color="auto"/>
            </w:tcBorders>
            <w:shd w:val="clear" w:color="auto" w:fill="auto"/>
          </w:tcPr>
          <w:p w14:paraId="77F651D3" w14:textId="77777777" w:rsidR="0063528E" w:rsidRDefault="0063528E">
            <w:pPr>
              <w:rPr>
                <w:rFonts w:asciiTheme="minorEastAsia" w:eastAsiaTheme="minorEastAsia" w:hAnsiTheme="minorEastAsia" w:cstheme="minorEastAsia"/>
                <w:sz w:val="18"/>
                <w:szCs w:val="18"/>
              </w:rPr>
            </w:pPr>
          </w:p>
        </w:tc>
        <w:tc>
          <w:tcPr>
            <w:tcW w:w="451" w:type="dxa"/>
            <w:tcBorders>
              <w:top w:val="single" w:sz="4" w:space="0" w:color="auto"/>
              <w:left w:val="single" w:sz="4" w:space="0" w:color="auto"/>
            </w:tcBorders>
            <w:shd w:val="clear" w:color="auto" w:fill="auto"/>
          </w:tcPr>
          <w:p w14:paraId="3FAE14B2" w14:textId="77777777" w:rsidR="0063528E" w:rsidRDefault="0063528E">
            <w:pPr>
              <w:rPr>
                <w:rFonts w:asciiTheme="minorEastAsia" w:eastAsiaTheme="minorEastAsia" w:hAnsiTheme="minorEastAsia" w:cstheme="minorEastAsia"/>
                <w:sz w:val="18"/>
                <w:szCs w:val="18"/>
              </w:rPr>
            </w:pPr>
          </w:p>
        </w:tc>
        <w:tc>
          <w:tcPr>
            <w:tcW w:w="451" w:type="dxa"/>
            <w:tcBorders>
              <w:top w:val="single" w:sz="4" w:space="0" w:color="auto"/>
              <w:left w:val="single" w:sz="4" w:space="0" w:color="auto"/>
            </w:tcBorders>
            <w:shd w:val="clear" w:color="auto" w:fill="auto"/>
          </w:tcPr>
          <w:p w14:paraId="145CD30C" w14:textId="77777777" w:rsidR="0063528E" w:rsidRDefault="0063528E">
            <w:pPr>
              <w:rPr>
                <w:rFonts w:asciiTheme="minorEastAsia" w:eastAsiaTheme="minorEastAsia" w:hAnsiTheme="minorEastAsia" w:cstheme="minorEastAsia"/>
                <w:sz w:val="18"/>
                <w:szCs w:val="18"/>
              </w:rPr>
            </w:pPr>
          </w:p>
        </w:tc>
        <w:tc>
          <w:tcPr>
            <w:tcW w:w="451" w:type="dxa"/>
            <w:tcBorders>
              <w:top w:val="single" w:sz="4" w:space="0" w:color="auto"/>
              <w:left w:val="single" w:sz="4" w:space="0" w:color="auto"/>
            </w:tcBorders>
            <w:shd w:val="clear" w:color="auto" w:fill="auto"/>
          </w:tcPr>
          <w:p w14:paraId="481939CB" w14:textId="77777777" w:rsidR="0063528E" w:rsidRDefault="0063528E">
            <w:pPr>
              <w:rPr>
                <w:rFonts w:asciiTheme="minorEastAsia" w:eastAsiaTheme="minorEastAsia" w:hAnsiTheme="minorEastAsia" w:cstheme="minorEastAsia"/>
                <w:sz w:val="18"/>
                <w:szCs w:val="18"/>
              </w:rPr>
            </w:pPr>
          </w:p>
        </w:tc>
        <w:tc>
          <w:tcPr>
            <w:tcW w:w="1445" w:type="dxa"/>
            <w:tcBorders>
              <w:top w:val="single" w:sz="4" w:space="0" w:color="auto"/>
              <w:left w:val="single" w:sz="4" w:space="0" w:color="auto"/>
            </w:tcBorders>
            <w:shd w:val="clear" w:color="auto" w:fill="auto"/>
          </w:tcPr>
          <w:p w14:paraId="0ACAF0B3" w14:textId="77777777" w:rsidR="0063528E" w:rsidRDefault="0063528E">
            <w:pPr>
              <w:rPr>
                <w:rFonts w:asciiTheme="minorEastAsia" w:eastAsiaTheme="minorEastAsia" w:hAnsiTheme="minorEastAsia" w:cstheme="minorEastAsia"/>
                <w:sz w:val="18"/>
                <w:szCs w:val="18"/>
              </w:rPr>
            </w:pPr>
          </w:p>
        </w:tc>
        <w:tc>
          <w:tcPr>
            <w:tcW w:w="902" w:type="dxa"/>
            <w:tcBorders>
              <w:top w:val="single" w:sz="4" w:space="0" w:color="auto"/>
              <w:left w:val="single" w:sz="4" w:space="0" w:color="auto"/>
            </w:tcBorders>
            <w:shd w:val="clear" w:color="auto" w:fill="auto"/>
          </w:tcPr>
          <w:p w14:paraId="2680AF3D" w14:textId="77777777" w:rsidR="0063528E" w:rsidRDefault="0063528E">
            <w:pPr>
              <w:rPr>
                <w:rFonts w:asciiTheme="minorEastAsia" w:eastAsiaTheme="minorEastAsia" w:hAnsiTheme="minorEastAsia" w:cstheme="minorEastAsia"/>
                <w:sz w:val="18"/>
                <w:szCs w:val="18"/>
              </w:rPr>
            </w:pPr>
          </w:p>
        </w:tc>
        <w:tc>
          <w:tcPr>
            <w:tcW w:w="1440" w:type="dxa"/>
            <w:tcBorders>
              <w:top w:val="single" w:sz="4" w:space="0" w:color="auto"/>
              <w:left w:val="single" w:sz="4" w:space="0" w:color="auto"/>
            </w:tcBorders>
            <w:shd w:val="clear" w:color="auto" w:fill="auto"/>
          </w:tcPr>
          <w:p w14:paraId="31CF7115" w14:textId="77777777" w:rsidR="0063528E" w:rsidRDefault="0063528E">
            <w:pPr>
              <w:rPr>
                <w:rFonts w:asciiTheme="minorEastAsia" w:eastAsiaTheme="minorEastAsia" w:hAnsiTheme="minorEastAsia" w:cstheme="minorEastAsia"/>
                <w:sz w:val="18"/>
                <w:szCs w:val="18"/>
              </w:rPr>
            </w:pPr>
          </w:p>
        </w:tc>
        <w:tc>
          <w:tcPr>
            <w:tcW w:w="902" w:type="dxa"/>
            <w:tcBorders>
              <w:top w:val="single" w:sz="4" w:space="0" w:color="auto"/>
              <w:left w:val="single" w:sz="4" w:space="0" w:color="auto"/>
            </w:tcBorders>
            <w:shd w:val="clear" w:color="auto" w:fill="auto"/>
          </w:tcPr>
          <w:p w14:paraId="7E31F5C3" w14:textId="77777777" w:rsidR="0063528E" w:rsidRDefault="0063528E">
            <w:pPr>
              <w:rPr>
                <w:rFonts w:asciiTheme="minorEastAsia" w:eastAsiaTheme="minorEastAsia" w:hAnsiTheme="minorEastAsia" w:cstheme="minorEastAsia"/>
                <w:sz w:val="18"/>
                <w:szCs w:val="18"/>
              </w:rPr>
            </w:pPr>
          </w:p>
        </w:tc>
        <w:tc>
          <w:tcPr>
            <w:tcW w:w="1445" w:type="dxa"/>
            <w:tcBorders>
              <w:top w:val="single" w:sz="4" w:space="0" w:color="auto"/>
              <w:left w:val="single" w:sz="4" w:space="0" w:color="auto"/>
            </w:tcBorders>
            <w:shd w:val="clear" w:color="auto" w:fill="auto"/>
          </w:tcPr>
          <w:p w14:paraId="5DAE3073" w14:textId="77777777" w:rsidR="0063528E" w:rsidRDefault="0063528E">
            <w:pPr>
              <w:rPr>
                <w:rFonts w:asciiTheme="minorEastAsia" w:eastAsiaTheme="minorEastAsia" w:hAnsiTheme="minorEastAsia" w:cstheme="minorEastAsia"/>
                <w:sz w:val="18"/>
                <w:szCs w:val="18"/>
              </w:rPr>
            </w:pPr>
          </w:p>
        </w:tc>
        <w:tc>
          <w:tcPr>
            <w:tcW w:w="840" w:type="dxa"/>
            <w:tcBorders>
              <w:top w:val="single" w:sz="4" w:space="0" w:color="auto"/>
              <w:left w:val="single" w:sz="4" w:space="0" w:color="auto"/>
              <w:right w:val="single" w:sz="4" w:space="0" w:color="auto"/>
            </w:tcBorders>
            <w:shd w:val="clear" w:color="auto" w:fill="auto"/>
          </w:tcPr>
          <w:p w14:paraId="7E859A4B" w14:textId="77777777" w:rsidR="0063528E" w:rsidRDefault="0063528E">
            <w:pPr>
              <w:rPr>
                <w:rFonts w:asciiTheme="minorEastAsia" w:eastAsiaTheme="minorEastAsia" w:hAnsiTheme="minorEastAsia" w:cstheme="minorEastAsia"/>
                <w:sz w:val="18"/>
                <w:szCs w:val="18"/>
              </w:rPr>
            </w:pPr>
          </w:p>
        </w:tc>
      </w:tr>
      <w:tr w:rsidR="0063528E" w14:paraId="6F6E8B3F" w14:textId="77777777">
        <w:trPr>
          <w:trHeight w:hRule="exact" w:val="283"/>
          <w:jc w:val="center"/>
        </w:trPr>
        <w:tc>
          <w:tcPr>
            <w:tcW w:w="456" w:type="dxa"/>
            <w:tcBorders>
              <w:top w:val="single" w:sz="4" w:space="0" w:color="auto"/>
              <w:left w:val="single" w:sz="4" w:space="0" w:color="auto"/>
            </w:tcBorders>
            <w:shd w:val="clear" w:color="auto" w:fill="auto"/>
          </w:tcPr>
          <w:p w14:paraId="6B1C45E6" w14:textId="77777777" w:rsidR="0063528E" w:rsidRDefault="0063528E">
            <w:pPr>
              <w:rPr>
                <w:rFonts w:asciiTheme="minorEastAsia" w:eastAsiaTheme="minorEastAsia" w:hAnsiTheme="minorEastAsia" w:cstheme="minorEastAsia"/>
                <w:sz w:val="18"/>
                <w:szCs w:val="18"/>
              </w:rPr>
            </w:pPr>
          </w:p>
        </w:tc>
        <w:tc>
          <w:tcPr>
            <w:tcW w:w="451" w:type="dxa"/>
            <w:tcBorders>
              <w:top w:val="single" w:sz="4" w:space="0" w:color="auto"/>
              <w:left w:val="single" w:sz="4" w:space="0" w:color="auto"/>
            </w:tcBorders>
            <w:shd w:val="clear" w:color="auto" w:fill="auto"/>
          </w:tcPr>
          <w:p w14:paraId="36B27F64" w14:textId="77777777" w:rsidR="0063528E" w:rsidRDefault="0063528E">
            <w:pPr>
              <w:rPr>
                <w:rFonts w:asciiTheme="minorEastAsia" w:eastAsiaTheme="minorEastAsia" w:hAnsiTheme="minorEastAsia" w:cstheme="minorEastAsia"/>
                <w:sz w:val="18"/>
                <w:szCs w:val="18"/>
              </w:rPr>
            </w:pPr>
          </w:p>
        </w:tc>
        <w:tc>
          <w:tcPr>
            <w:tcW w:w="451" w:type="dxa"/>
            <w:tcBorders>
              <w:top w:val="single" w:sz="4" w:space="0" w:color="auto"/>
              <w:left w:val="single" w:sz="4" w:space="0" w:color="auto"/>
            </w:tcBorders>
            <w:shd w:val="clear" w:color="auto" w:fill="auto"/>
          </w:tcPr>
          <w:p w14:paraId="78CDFC76" w14:textId="77777777" w:rsidR="0063528E" w:rsidRDefault="0063528E">
            <w:pPr>
              <w:rPr>
                <w:rFonts w:asciiTheme="minorEastAsia" w:eastAsiaTheme="minorEastAsia" w:hAnsiTheme="minorEastAsia" w:cstheme="minorEastAsia"/>
                <w:sz w:val="18"/>
                <w:szCs w:val="18"/>
              </w:rPr>
            </w:pPr>
          </w:p>
        </w:tc>
        <w:tc>
          <w:tcPr>
            <w:tcW w:w="451" w:type="dxa"/>
            <w:tcBorders>
              <w:top w:val="single" w:sz="4" w:space="0" w:color="auto"/>
              <w:left w:val="single" w:sz="4" w:space="0" w:color="auto"/>
            </w:tcBorders>
            <w:shd w:val="clear" w:color="auto" w:fill="auto"/>
          </w:tcPr>
          <w:p w14:paraId="115B329B" w14:textId="77777777" w:rsidR="0063528E" w:rsidRDefault="0063528E">
            <w:pPr>
              <w:rPr>
                <w:rFonts w:asciiTheme="minorEastAsia" w:eastAsiaTheme="minorEastAsia" w:hAnsiTheme="minorEastAsia" w:cstheme="minorEastAsia"/>
                <w:sz w:val="18"/>
                <w:szCs w:val="18"/>
              </w:rPr>
            </w:pPr>
          </w:p>
        </w:tc>
        <w:tc>
          <w:tcPr>
            <w:tcW w:w="451" w:type="dxa"/>
            <w:tcBorders>
              <w:top w:val="single" w:sz="4" w:space="0" w:color="auto"/>
              <w:left w:val="single" w:sz="4" w:space="0" w:color="auto"/>
            </w:tcBorders>
            <w:shd w:val="clear" w:color="auto" w:fill="auto"/>
          </w:tcPr>
          <w:p w14:paraId="72B121F9" w14:textId="77777777" w:rsidR="0063528E" w:rsidRDefault="0063528E">
            <w:pPr>
              <w:rPr>
                <w:rFonts w:asciiTheme="minorEastAsia" w:eastAsiaTheme="minorEastAsia" w:hAnsiTheme="minorEastAsia" w:cstheme="minorEastAsia"/>
                <w:sz w:val="18"/>
                <w:szCs w:val="18"/>
              </w:rPr>
            </w:pPr>
          </w:p>
        </w:tc>
        <w:tc>
          <w:tcPr>
            <w:tcW w:w="1445" w:type="dxa"/>
            <w:tcBorders>
              <w:top w:val="single" w:sz="4" w:space="0" w:color="auto"/>
              <w:left w:val="single" w:sz="4" w:space="0" w:color="auto"/>
            </w:tcBorders>
            <w:shd w:val="clear" w:color="auto" w:fill="auto"/>
          </w:tcPr>
          <w:p w14:paraId="10713A1B" w14:textId="77777777" w:rsidR="0063528E" w:rsidRDefault="0063528E">
            <w:pPr>
              <w:rPr>
                <w:rFonts w:asciiTheme="minorEastAsia" w:eastAsiaTheme="minorEastAsia" w:hAnsiTheme="minorEastAsia" w:cstheme="minorEastAsia"/>
                <w:sz w:val="18"/>
                <w:szCs w:val="18"/>
              </w:rPr>
            </w:pPr>
          </w:p>
        </w:tc>
        <w:tc>
          <w:tcPr>
            <w:tcW w:w="902" w:type="dxa"/>
            <w:tcBorders>
              <w:top w:val="single" w:sz="4" w:space="0" w:color="auto"/>
              <w:left w:val="single" w:sz="4" w:space="0" w:color="auto"/>
            </w:tcBorders>
            <w:shd w:val="clear" w:color="auto" w:fill="auto"/>
          </w:tcPr>
          <w:p w14:paraId="62CEDFF8" w14:textId="77777777" w:rsidR="0063528E" w:rsidRDefault="0063528E">
            <w:pPr>
              <w:rPr>
                <w:rFonts w:asciiTheme="minorEastAsia" w:eastAsiaTheme="minorEastAsia" w:hAnsiTheme="minorEastAsia" w:cstheme="minorEastAsia"/>
                <w:sz w:val="18"/>
                <w:szCs w:val="18"/>
              </w:rPr>
            </w:pPr>
          </w:p>
        </w:tc>
        <w:tc>
          <w:tcPr>
            <w:tcW w:w="1440" w:type="dxa"/>
            <w:tcBorders>
              <w:top w:val="single" w:sz="4" w:space="0" w:color="auto"/>
              <w:left w:val="single" w:sz="4" w:space="0" w:color="auto"/>
            </w:tcBorders>
            <w:shd w:val="clear" w:color="auto" w:fill="auto"/>
          </w:tcPr>
          <w:p w14:paraId="357315D8" w14:textId="77777777" w:rsidR="0063528E" w:rsidRDefault="0063528E">
            <w:pPr>
              <w:rPr>
                <w:rFonts w:asciiTheme="minorEastAsia" w:eastAsiaTheme="minorEastAsia" w:hAnsiTheme="minorEastAsia" w:cstheme="minorEastAsia"/>
                <w:sz w:val="18"/>
                <w:szCs w:val="18"/>
              </w:rPr>
            </w:pPr>
          </w:p>
        </w:tc>
        <w:tc>
          <w:tcPr>
            <w:tcW w:w="902" w:type="dxa"/>
            <w:tcBorders>
              <w:top w:val="single" w:sz="4" w:space="0" w:color="auto"/>
              <w:left w:val="single" w:sz="4" w:space="0" w:color="auto"/>
            </w:tcBorders>
            <w:shd w:val="clear" w:color="auto" w:fill="auto"/>
          </w:tcPr>
          <w:p w14:paraId="1B19D6C3" w14:textId="77777777" w:rsidR="0063528E" w:rsidRDefault="0063528E">
            <w:pPr>
              <w:rPr>
                <w:rFonts w:asciiTheme="minorEastAsia" w:eastAsiaTheme="minorEastAsia" w:hAnsiTheme="minorEastAsia" w:cstheme="minorEastAsia"/>
                <w:sz w:val="18"/>
                <w:szCs w:val="18"/>
              </w:rPr>
            </w:pPr>
          </w:p>
        </w:tc>
        <w:tc>
          <w:tcPr>
            <w:tcW w:w="1445" w:type="dxa"/>
            <w:tcBorders>
              <w:top w:val="single" w:sz="4" w:space="0" w:color="auto"/>
              <w:left w:val="single" w:sz="4" w:space="0" w:color="auto"/>
            </w:tcBorders>
            <w:shd w:val="clear" w:color="auto" w:fill="auto"/>
          </w:tcPr>
          <w:p w14:paraId="4950C1C5" w14:textId="77777777" w:rsidR="0063528E" w:rsidRDefault="0063528E">
            <w:pPr>
              <w:rPr>
                <w:rFonts w:asciiTheme="minorEastAsia" w:eastAsiaTheme="minorEastAsia" w:hAnsiTheme="minorEastAsia" w:cstheme="minorEastAsia"/>
                <w:sz w:val="18"/>
                <w:szCs w:val="18"/>
              </w:rPr>
            </w:pPr>
          </w:p>
        </w:tc>
        <w:tc>
          <w:tcPr>
            <w:tcW w:w="840" w:type="dxa"/>
            <w:tcBorders>
              <w:top w:val="single" w:sz="4" w:space="0" w:color="auto"/>
              <w:left w:val="single" w:sz="4" w:space="0" w:color="auto"/>
              <w:right w:val="single" w:sz="4" w:space="0" w:color="auto"/>
            </w:tcBorders>
            <w:shd w:val="clear" w:color="auto" w:fill="auto"/>
          </w:tcPr>
          <w:p w14:paraId="3A266E9F" w14:textId="77777777" w:rsidR="0063528E" w:rsidRDefault="0063528E">
            <w:pPr>
              <w:rPr>
                <w:rFonts w:asciiTheme="minorEastAsia" w:eastAsiaTheme="minorEastAsia" w:hAnsiTheme="minorEastAsia" w:cstheme="minorEastAsia"/>
                <w:sz w:val="18"/>
                <w:szCs w:val="18"/>
              </w:rPr>
            </w:pPr>
          </w:p>
        </w:tc>
      </w:tr>
      <w:tr w:rsidR="0063528E" w14:paraId="2F6E428D" w14:textId="77777777">
        <w:trPr>
          <w:trHeight w:hRule="exact" w:val="360"/>
          <w:jc w:val="center"/>
        </w:trPr>
        <w:tc>
          <w:tcPr>
            <w:tcW w:w="456" w:type="dxa"/>
            <w:vMerge w:val="restart"/>
            <w:tcBorders>
              <w:top w:val="single" w:sz="4" w:space="0" w:color="auto"/>
              <w:left w:val="single" w:sz="4" w:space="0" w:color="auto"/>
            </w:tcBorders>
            <w:shd w:val="clear" w:color="auto" w:fill="auto"/>
            <w:vAlign w:val="center"/>
          </w:tcPr>
          <w:p w14:paraId="7EE0E6A5" w14:textId="77777777" w:rsidR="0063528E" w:rsidRDefault="00000000">
            <w:pPr>
              <w:pStyle w:val="ac"/>
              <w:jc w:val="center"/>
              <w:rPr>
                <w:rFonts w:asciiTheme="minorEastAsia" w:eastAsiaTheme="minorEastAsia" w:hAnsiTheme="minorEastAsia" w:cstheme="minorEastAsia"/>
              </w:rPr>
            </w:pPr>
            <w:r>
              <w:rPr>
                <w:rFonts w:asciiTheme="minorEastAsia" w:eastAsiaTheme="minorEastAsia" w:hAnsiTheme="minorEastAsia" w:cstheme="minorEastAsia" w:hint="eastAsia"/>
              </w:rPr>
              <w:t xml:space="preserve">序 </w:t>
            </w:r>
          </w:p>
          <w:p w14:paraId="14FD4466" w14:textId="77777777" w:rsidR="0063528E" w:rsidRDefault="00000000">
            <w:pPr>
              <w:pStyle w:val="ac"/>
              <w:jc w:val="center"/>
              <w:rPr>
                <w:rFonts w:asciiTheme="minorEastAsia" w:eastAsiaTheme="minorEastAsia" w:hAnsiTheme="minorEastAsia" w:cstheme="minorEastAsia"/>
              </w:rPr>
            </w:pPr>
            <w:r>
              <w:rPr>
                <w:rFonts w:asciiTheme="minorEastAsia" w:eastAsiaTheme="minorEastAsia" w:hAnsiTheme="minorEastAsia" w:cstheme="minorEastAsia" w:hint="eastAsia"/>
              </w:rPr>
              <w:t>号</w:t>
            </w:r>
          </w:p>
        </w:tc>
        <w:tc>
          <w:tcPr>
            <w:tcW w:w="451" w:type="dxa"/>
            <w:vMerge w:val="restart"/>
            <w:tcBorders>
              <w:top w:val="single" w:sz="4" w:space="0" w:color="auto"/>
              <w:left w:val="single" w:sz="4" w:space="0" w:color="auto"/>
            </w:tcBorders>
            <w:shd w:val="clear" w:color="auto" w:fill="auto"/>
            <w:textDirection w:val="tbRlV"/>
          </w:tcPr>
          <w:p w14:paraId="5335CBA7" w14:textId="77777777" w:rsidR="0063528E" w:rsidRDefault="00000000">
            <w:pPr>
              <w:pStyle w:val="26"/>
              <w:spacing w:before="140"/>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实验室代码</w:t>
            </w:r>
          </w:p>
        </w:tc>
        <w:tc>
          <w:tcPr>
            <w:tcW w:w="451" w:type="dxa"/>
            <w:vMerge w:val="restart"/>
            <w:tcBorders>
              <w:top w:val="single" w:sz="4" w:space="0" w:color="auto"/>
              <w:left w:val="single" w:sz="4" w:space="0" w:color="auto"/>
            </w:tcBorders>
            <w:shd w:val="clear" w:color="auto" w:fill="auto"/>
            <w:textDirection w:val="tbRlV"/>
          </w:tcPr>
          <w:p w14:paraId="51D2B443" w14:textId="77777777" w:rsidR="0063528E" w:rsidRDefault="00000000">
            <w:pPr>
              <w:pStyle w:val="26"/>
              <w:spacing w:before="140"/>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样品</w:t>
            </w:r>
            <w:r>
              <w:rPr>
                <w:rFonts w:asciiTheme="minorEastAsia" w:eastAsiaTheme="minorEastAsia" w:hAnsiTheme="minorEastAsia" w:cstheme="minorEastAsia" w:hint="eastAsia"/>
                <w:sz w:val="18"/>
                <w:szCs w:val="18"/>
                <w:lang w:val="en-US"/>
              </w:rPr>
              <w:t xml:space="preserve"> </w:t>
            </w:r>
            <w:r>
              <w:rPr>
                <w:rFonts w:asciiTheme="minorEastAsia" w:eastAsiaTheme="minorEastAsia" w:hAnsiTheme="minorEastAsia" w:cstheme="minorEastAsia" w:hint="eastAsia"/>
                <w:sz w:val="18"/>
                <w:szCs w:val="18"/>
              </w:rPr>
              <w:t>编号</w:t>
            </w:r>
          </w:p>
        </w:tc>
        <w:tc>
          <w:tcPr>
            <w:tcW w:w="451" w:type="dxa"/>
            <w:vMerge w:val="restart"/>
            <w:tcBorders>
              <w:top w:val="single" w:sz="4" w:space="0" w:color="auto"/>
              <w:left w:val="single" w:sz="4" w:space="0" w:color="auto"/>
            </w:tcBorders>
            <w:shd w:val="clear" w:color="auto" w:fill="auto"/>
            <w:vAlign w:val="center"/>
          </w:tcPr>
          <w:p w14:paraId="1B5A4C14" w14:textId="77777777" w:rsidR="0063528E" w:rsidRDefault="00000000">
            <w:pPr>
              <w:pStyle w:val="ac"/>
              <w:ind w:firstLineChars="100" w:firstLine="180"/>
              <w:jc w:val="both"/>
              <w:rPr>
                <w:rFonts w:asciiTheme="minorEastAsia" w:eastAsiaTheme="minorEastAsia" w:hAnsiTheme="minorEastAsia" w:cstheme="minorEastAsia"/>
              </w:rPr>
            </w:pPr>
            <w:r>
              <w:rPr>
                <w:rFonts w:asciiTheme="minorEastAsia" w:eastAsiaTheme="minorEastAsia" w:hAnsiTheme="minorEastAsia" w:cstheme="minorEastAsia" w:hint="eastAsia"/>
              </w:rPr>
              <w:t>接</w:t>
            </w:r>
          </w:p>
          <w:p w14:paraId="722557A8" w14:textId="77777777" w:rsidR="0063528E" w:rsidRDefault="00000000">
            <w:pPr>
              <w:pStyle w:val="ac"/>
              <w:ind w:left="180" w:hangingChars="100" w:hanging="180"/>
              <w:jc w:val="both"/>
              <w:rPr>
                <w:rFonts w:asciiTheme="minorEastAsia" w:eastAsiaTheme="minorEastAsia" w:hAnsiTheme="minorEastAsia" w:cstheme="minorEastAsia"/>
              </w:rPr>
            </w:pPr>
            <w:r>
              <w:rPr>
                <w:rFonts w:asciiTheme="minorEastAsia" w:eastAsiaTheme="minorEastAsia" w:hAnsiTheme="minorEastAsia" w:cstheme="minorEastAsia" w:hint="eastAsia"/>
              </w:rPr>
              <w:t xml:space="preserve"> </w:t>
            </w:r>
            <w:r>
              <w:rPr>
                <w:rFonts w:asciiTheme="minorEastAsia" w:eastAsiaTheme="minorEastAsia" w:hAnsiTheme="minorEastAsia" w:cstheme="minorEastAsia" w:hint="eastAsia"/>
                <w:lang w:val="en-US"/>
              </w:rPr>
              <w:t xml:space="preserve"> </w:t>
            </w:r>
            <w:r>
              <w:rPr>
                <w:rFonts w:asciiTheme="minorEastAsia" w:eastAsiaTheme="minorEastAsia" w:hAnsiTheme="minorEastAsia" w:cstheme="minorEastAsia" w:hint="eastAsia"/>
              </w:rPr>
              <w:t>样 日</w:t>
            </w:r>
          </w:p>
          <w:p w14:paraId="1DA0B14F" w14:textId="77777777" w:rsidR="0063528E" w:rsidRDefault="00000000">
            <w:pPr>
              <w:pStyle w:val="ac"/>
              <w:jc w:val="both"/>
              <w:rPr>
                <w:rFonts w:asciiTheme="minorEastAsia" w:eastAsiaTheme="minorEastAsia" w:hAnsiTheme="minorEastAsia" w:cstheme="minorEastAsia"/>
              </w:rPr>
            </w:pPr>
            <w:r>
              <w:rPr>
                <w:rFonts w:asciiTheme="minorEastAsia" w:eastAsiaTheme="minorEastAsia" w:hAnsiTheme="minorEastAsia" w:cstheme="minorEastAsia" w:hint="eastAsia"/>
              </w:rPr>
              <w:t xml:space="preserve"> </w:t>
            </w:r>
            <w:r>
              <w:rPr>
                <w:rFonts w:asciiTheme="minorEastAsia" w:eastAsiaTheme="minorEastAsia" w:hAnsiTheme="minorEastAsia" w:cstheme="minorEastAsia" w:hint="eastAsia"/>
                <w:lang w:val="en-US"/>
              </w:rPr>
              <w:t xml:space="preserve"> </w:t>
            </w:r>
            <w:r>
              <w:rPr>
                <w:rFonts w:asciiTheme="minorEastAsia" w:eastAsiaTheme="minorEastAsia" w:hAnsiTheme="minorEastAsia" w:cstheme="minorEastAsia" w:hint="eastAsia"/>
              </w:rPr>
              <w:t>期</w:t>
            </w:r>
          </w:p>
        </w:tc>
        <w:tc>
          <w:tcPr>
            <w:tcW w:w="451" w:type="dxa"/>
            <w:vMerge w:val="restart"/>
            <w:tcBorders>
              <w:top w:val="single" w:sz="4" w:space="0" w:color="auto"/>
              <w:left w:val="single" w:sz="4" w:space="0" w:color="auto"/>
            </w:tcBorders>
            <w:shd w:val="clear" w:color="auto" w:fill="auto"/>
            <w:textDirection w:val="tbRlV"/>
          </w:tcPr>
          <w:p w14:paraId="38BEDF1E" w14:textId="77777777" w:rsidR="0063528E" w:rsidRDefault="00000000">
            <w:pPr>
              <w:pStyle w:val="26"/>
              <w:spacing w:before="120"/>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报告</w:t>
            </w:r>
            <w:r>
              <w:rPr>
                <w:rFonts w:asciiTheme="minorEastAsia" w:eastAsiaTheme="minorEastAsia" w:hAnsiTheme="minorEastAsia" w:cstheme="minorEastAsia" w:hint="eastAsia"/>
                <w:sz w:val="18"/>
                <w:szCs w:val="18"/>
                <w:lang w:val="en-US"/>
              </w:rPr>
              <w:t xml:space="preserve"> </w:t>
            </w:r>
            <w:r>
              <w:rPr>
                <w:rFonts w:asciiTheme="minorEastAsia" w:eastAsiaTheme="minorEastAsia" w:hAnsiTheme="minorEastAsia" w:cstheme="minorEastAsia" w:hint="eastAsia"/>
                <w:sz w:val="18"/>
                <w:szCs w:val="18"/>
              </w:rPr>
              <w:t>日期</w:t>
            </w:r>
          </w:p>
        </w:tc>
        <w:tc>
          <w:tcPr>
            <w:tcW w:w="2347" w:type="dxa"/>
            <w:gridSpan w:val="2"/>
            <w:tcBorders>
              <w:top w:val="single" w:sz="4" w:space="0" w:color="auto"/>
              <w:left w:val="single" w:sz="4" w:space="0" w:color="auto"/>
            </w:tcBorders>
            <w:shd w:val="clear" w:color="auto" w:fill="auto"/>
            <w:vAlign w:val="center"/>
          </w:tcPr>
          <w:p w14:paraId="0D825D50" w14:textId="77777777" w:rsidR="0063528E" w:rsidRDefault="00000000">
            <w:pPr>
              <w:pStyle w:val="ac"/>
              <w:jc w:val="center"/>
              <w:rPr>
                <w:rFonts w:asciiTheme="minorEastAsia" w:eastAsiaTheme="minorEastAsia" w:hAnsiTheme="minorEastAsia" w:cstheme="minorEastAsia"/>
              </w:rPr>
            </w:pPr>
            <w:r>
              <w:rPr>
                <w:rFonts w:asciiTheme="minorEastAsia" w:eastAsiaTheme="minorEastAsia" w:hAnsiTheme="minorEastAsia" w:cstheme="minorEastAsia" w:hint="eastAsia"/>
              </w:rPr>
              <w:t>交换性镁</w:t>
            </w:r>
          </w:p>
        </w:tc>
        <w:tc>
          <w:tcPr>
            <w:tcW w:w="2342" w:type="dxa"/>
            <w:gridSpan w:val="2"/>
            <w:tcBorders>
              <w:top w:val="single" w:sz="4" w:space="0" w:color="auto"/>
              <w:left w:val="single" w:sz="4" w:space="0" w:color="auto"/>
            </w:tcBorders>
            <w:shd w:val="clear" w:color="auto" w:fill="auto"/>
            <w:vAlign w:val="center"/>
          </w:tcPr>
          <w:p w14:paraId="5D42909D" w14:textId="77777777" w:rsidR="0063528E" w:rsidRDefault="00000000">
            <w:pPr>
              <w:pStyle w:val="ac"/>
              <w:jc w:val="center"/>
              <w:rPr>
                <w:rFonts w:asciiTheme="minorEastAsia" w:eastAsiaTheme="minorEastAsia" w:hAnsiTheme="minorEastAsia" w:cstheme="minorEastAsia"/>
              </w:rPr>
            </w:pPr>
            <w:proofErr w:type="gramStart"/>
            <w:r>
              <w:rPr>
                <w:rFonts w:asciiTheme="minorEastAsia" w:eastAsiaTheme="minorEastAsia" w:hAnsiTheme="minorEastAsia" w:cstheme="minorEastAsia" w:hint="eastAsia"/>
              </w:rPr>
              <w:t>交换性钠</w:t>
            </w:r>
            <w:proofErr w:type="gramEnd"/>
          </w:p>
        </w:tc>
        <w:tc>
          <w:tcPr>
            <w:tcW w:w="2285" w:type="dxa"/>
            <w:gridSpan w:val="2"/>
            <w:tcBorders>
              <w:top w:val="single" w:sz="4" w:space="0" w:color="auto"/>
              <w:left w:val="single" w:sz="4" w:space="0" w:color="auto"/>
              <w:right w:val="single" w:sz="4" w:space="0" w:color="auto"/>
            </w:tcBorders>
            <w:shd w:val="clear" w:color="auto" w:fill="auto"/>
            <w:vAlign w:val="center"/>
          </w:tcPr>
          <w:p w14:paraId="5DB2CCF9" w14:textId="77777777" w:rsidR="0063528E" w:rsidRDefault="00000000">
            <w:pPr>
              <w:pStyle w:val="ac"/>
              <w:jc w:val="center"/>
              <w:rPr>
                <w:rFonts w:asciiTheme="minorEastAsia" w:eastAsiaTheme="minorEastAsia" w:hAnsiTheme="minorEastAsia" w:cstheme="minorEastAsia"/>
              </w:rPr>
            </w:pPr>
            <w:r>
              <w:rPr>
                <w:rFonts w:asciiTheme="minorEastAsia" w:eastAsiaTheme="minorEastAsia" w:hAnsiTheme="minorEastAsia" w:cstheme="minorEastAsia" w:hint="eastAsia"/>
              </w:rPr>
              <w:t>交换性钾</w:t>
            </w:r>
          </w:p>
        </w:tc>
      </w:tr>
      <w:tr w:rsidR="0063528E" w14:paraId="4973AA8D" w14:textId="77777777">
        <w:trPr>
          <w:trHeight w:hRule="exact" w:val="816"/>
          <w:jc w:val="center"/>
        </w:trPr>
        <w:tc>
          <w:tcPr>
            <w:tcW w:w="456" w:type="dxa"/>
            <w:vMerge/>
            <w:tcBorders>
              <w:left w:val="single" w:sz="4" w:space="0" w:color="auto"/>
            </w:tcBorders>
            <w:shd w:val="clear" w:color="auto" w:fill="auto"/>
            <w:vAlign w:val="center"/>
          </w:tcPr>
          <w:p w14:paraId="33FBE9C0" w14:textId="77777777" w:rsidR="0063528E" w:rsidRDefault="0063528E">
            <w:pPr>
              <w:rPr>
                <w:rFonts w:asciiTheme="minorEastAsia" w:eastAsiaTheme="minorEastAsia" w:hAnsiTheme="minorEastAsia" w:cstheme="minorEastAsia"/>
                <w:sz w:val="18"/>
                <w:szCs w:val="18"/>
              </w:rPr>
            </w:pPr>
          </w:p>
        </w:tc>
        <w:tc>
          <w:tcPr>
            <w:tcW w:w="451" w:type="dxa"/>
            <w:vMerge/>
            <w:tcBorders>
              <w:left w:val="single" w:sz="4" w:space="0" w:color="auto"/>
            </w:tcBorders>
            <w:shd w:val="clear" w:color="auto" w:fill="auto"/>
            <w:textDirection w:val="tbRlV"/>
          </w:tcPr>
          <w:p w14:paraId="62432C03" w14:textId="77777777" w:rsidR="0063528E" w:rsidRDefault="0063528E">
            <w:pPr>
              <w:rPr>
                <w:rFonts w:asciiTheme="minorEastAsia" w:eastAsiaTheme="minorEastAsia" w:hAnsiTheme="minorEastAsia" w:cstheme="minorEastAsia"/>
                <w:sz w:val="18"/>
                <w:szCs w:val="18"/>
              </w:rPr>
            </w:pPr>
          </w:p>
        </w:tc>
        <w:tc>
          <w:tcPr>
            <w:tcW w:w="451" w:type="dxa"/>
            <w:vMerge/>
            <w:tcBorders>
              <w:left w:val="single" w:sz="4" w:space="0" w:color="auto"/>
            </w:tcBorders>
            <w:shd w:val="clear" w:color="auto" w:fill="auto"/>
            <w:textDirection w:val="tbRlV"/>
          </w:tcPr>
          <w:p w14:paraId="45FC50F2" w14:textId="77777777" w:rsidR="0063528E" w:rsidRDefault="0063528E">
            <w:pPr>
              <w:rPr>
                <w:rFonts w:asciiTheme="minorEastAsia" w:eastAsiaTheme="minorEastAsia" w:hAnsiTheme="minorEastAsia" w:cstheme="minorEastAsia"/>
                <w:sz w:val="18"/>
                <w:szCs w:val="18"/>
              </w:rPr>
            </w:pPr>
          </w:p>
        </w:tc>
        <w:tc>
          <w:tcPr>
            <w:tcW w:w="451" w:type="dxa"/>
            <w:vMerge/>
            <w:tcBorders>
              <w:left w:val="single" w:sz="4" w:space="0" w:color="auto"/>
            </w:tcBorders>
            <w:shd w:val="clear" w:color="auto" w:fill="auto"/>
            <w:vAlign w:val="center"/>
          </w:tcPr>
          <w:p w14:paraId="7BBA364B" w14:textId="77777777" w:rsidR="0063528E" w:rsidRDefault="0063528E">
            <w:pPr>
              <w:rPr>
                <w:rFonts w:asciiTheme="minorEastAsia" w:eastAsiaTheme="minorEastAsia" w:hAnsiTheme="minorEastAsia" w:cstheme="minorEastAsia"/>
                <w:sz w:val="18"/>
                <w:szCs w:val="18"/>
              </w:rPr>
            </w:pPr>
          </w:p>
        </w:tc>
        <w:tc>
          <w:tcPr>
            <w:tcW w:w="451" w:type="dxa"/>
            <w:vMerge/>
            <w:tcBorders>
              <w:left w:val="single" w:sz="4" w:space="0" w:color="auto"/>
            </w:tcBorders>
            <w:shd w:val="clear" w:color="auto" w:fill="auto"/>
            <w:textDirection w:val="tbRlV"/>
          </w:tcPr>
          <w:p w14:paraId="31C1C80B" w14:textId="77777777" w:rsidR="0063528E" w:rsidRDefault="0063528E">
            <w:pPr>
              <w:rPr>
                <w:rFonts w:asciiTheme="minorEastAsia" w:eastAsiaTheme="minorEastAsia" w:hAnsiTheme="minorEastAsia" w:cstheme="minorEastAsia"/>
                <w:sz w:val="18"/>
                <w:szCs w:val="18"/>
              </w:rPr>
            </w:pPr>
          </w:p>
        </w:tc>
        <w:tc>
          <w:tcPr>
            <w:tcW w:w="1445" w:type="dxa"/>
            <w:tcBorders>
              <w:top w:val="single" w:sz="4" w:space="0" w:color="auto"/>
              <w:left w:val="single" w:sz="4" w:space="0" w:color="auto"/>
            </w:tcBorders>
            <w:shd w:val="clear" w:color="auto" w:fill="auto"/>
            <w:vAlign w:val="bottom"/>
          </w:tcPr>
          <w:p w14:paraId="72241DF1" w14:textId="77777777" w:rsidR="0063528E" w:rsidRDefault="00000000">
            <w:pPr>
              <w:pStyle w:val="ac"/>
              <w:jc w:val="center"/>
              <w:rPr>
                <w:rFonts w:asciiTheme="minorEastAsia" w:eastAsiaTheme="minorEastAsia" w:hAnsiTheme="minorEastAsia" w:cstheme="minorEastAsia"/>
              </w:rPr>
            </w:pPr>
            <w:r>
              <w:rPr>
                <w:rFonts w:asciiTheme="minorEastAsia" w:eastAsiaTheme="minorEastAsia" w:hAnsiTheme="minorEastAsia" w:cstheme="minorEastAsia" w:hint="eastAsia"/>
              </w:rPr>
              <w:t>含量/</w:t>
            </w:r>
          </w:p>
          <w:p w14:paraId="6E9D9F7C" w14:textId="77777777" w:rsidR="0063528E" w:rsidRDefault="00000000">
            <w:pPr>
              <w:pStyle w:val="ac"/>
              <w:jc w:val="center"/>
              <w:rPr>
                <w:rFonts w:asciiTheme="minorEastAsia" w:eastAsiaTheme="minorEastAsia" w:hAnsiTheme="minorEastAsia" w:cstheme="minorEastAsia"/>
              </w:rPr>
            </w:pPr>
            <w:r>
              <w:rPr>
                <w:rFonts w:asciiTheme="minorEastAsia" w:eastAsiaTheme="minorEastAsia" w:hAnsiTheme="minorEastAsia" w:cstheme="minorEastAsia" w:hint="eastAsia"/>
              </w:rPr>
              <w:t>[</w:t>
            </w:r>
            <w:proofErr w:type="spellStart"/>
            <w:r>
              <w:rPr>
                <w:rFonts w:asciiTheme="minorEastAsia" w:eastAsiaTheme="minorEastAsia" w:hAnsiTheme="minorEastAsia" w:cstheme="minorEastAsia" w:hint="eastAsia"/>
                <w:lang w:val="en-US" w:eastAsia="en-US" w:bidi="en-US"/>
              </w:rPr>
              <w:t>cmol</w:t>
            </w:r>
            <w:proofErr w:type="spellEnd"/>
            <w:r>
              <w:rPr>
                <w:rFonts w:asciiTheme="minorEastAsia" w:eastAsiaTheme="minorEastAsia" w:hAnsiTheme="minorEastAsia" w:cstheme="minorEastAsia" w:hint="eastAsia"/>
                <w:lang w:val="en-US" w:eastAsia="en-US" w:bidi="en-US"/>
              </w:rPr>
              <w:t>(</w:t>
            </w:r>
            <w:r>
              <w:rPr>
                <w:rFonts w:asciiTheme="minorEastAsia" w:eastAsiaTheme="minorEastAsia" w:hAnsiTheme="minorEastAsia" w:cstheme="minorEastAsia" w:hint="eastAsia"/>
              </w:rPr>
              <w:t>1/2</w:t>
            </w:r>
          </w:p>
          <w:p w14:paraId="2FFC387B" w14:textId="77777777" w:rsidR="0063528E" w:rsidRDefault="00000000">
            <w:pPr>
              <w:pStyle w:val="ac"/>
              <w:jc w:val="center"/>
              <w:rPr>
                <w:rFonts w:asciiTheme="minorEastAsia" w:eastAsiaTheme="minorEastAsia" w:hAnsiTheme="minorEastAsia" w:cstheme="minorEastAsia"/>
              </w:rPr>
            </w:pPr>
            <w:r>
              <w:rPr>
                <w:rFonts w:asciiTheme="minorEastAsia" w:eastAsiaTheme="minorEastAsia" w:hAnsiTheme="minorEastAsia" w:cstheme="minorEastAsia" w:hint="eastAsia"/>
                <w:lang w:val="en-US" w:eastAsia="en-US" w:bidi="en-US"/>
              </w:rPr>
              <w:t>Mg</w:t>
            </w:r>
            <w:r>
              <w:rPr>
                <w:rFonts w:ascii="Times New Roman" w:eastAsia="Times New Roman" w:hAnsi="Times New Roman" w:cs="Times New Roman"/>
                <w:sz w:val="17"/>
                <w:szCs w:val="17"/>
                <w:vertAlign w:val="superscript"/>
                <w:lang w:val="en-US" w:eastAsia="en-US" w:bidi="en-US"/>
              </w:rPr>
              <w:t>2+</w:t>
            </w:r>
            <w:r>
              <w:rPr>
                <w:rFonts w:asciiTheme="minorEastAsia" w:eastAsiaTheme="minorEastAsia" w:hAnsiTheme="minorEastAsia" w:cstheme="minorEastAsia" w:hint="eastAsia"/>
                <w:lang w:val="en-US" w:eastAsia="en-US" w:bidi="en-US"/>
              </w:rPr>
              <w:t>)/kg]</w:t>
            </w:r>
          </w:p>
        </w:tc>
        <w:tc>
          <w:tcPr>
            <w:tcW w:w="902" w:type="dxa"/>
            <w:tcBorders>
              <w:top w:val="single" w:sz="4" w:space="0" w:color="auto"/>
              <w:left w:val="single" w:sz="4" w:space="0" w:color="auto"/>
            </w:tcBorders>
            <w:shd w:val="clear" w:color="auto" w:fill="auto"/>
            <w:vAlign w:val="center"/>
          </w:tcPr>
          <w:p w14:paraId="7A0F97D4" w14:textId="77777777" w:rsidR="0063528E" w:rsidRDefault="00000000">
            <w:pPr>
              <w:pStyle w:val="ac"/>
              <w:spacing w:line="226" w:lineRule="exact"/>
              <w:ind w:left="260"/>
              <w:rPr>
                <w:rFonts w:asciiTheme="minorEastAsia" w:eastAsiaTheme="minorEastAsia" w:hAnsiTheme="minorEastAsia" w:cstheme="minorEastAsia"/>
              </w:rPr>
            </w:pPr>
            <w:r>
              <w:rPr>
                <w:rFonts w:asciiTheme="minorEastAsia" w:eastAsiaTheme="minorEastAsia" w:hAnsiTheme="minorEastAsia" w:cstheme="minorEastAsia" w:hint="eastAsia"/>
              </w:rPr>
              <w:t>检测</w:t>
            </w:r>
          </w:p>
          <w:p w14:paraId="4340955A" w14:textId="77777777" w:rsidR="0063528E" w:rsidRDefault="00000000">
            <w:pPr>
              <w:pStyle w:val="ac"/>
              <w:spacing w:line="226" w:lineRule="exact"/>
              <w:ind w:firstLineChars="100" w:firstLine="180"/>
              <w:rPr>
                <w:rFonts w:asciiTheme="minorEastAsia" w:eastAsiaTheme="minorEastAsia" w:hAnsiTheme="minorEastAsia" w:cstheme="minorEastAsia"/>
              </w:rPr>
            </w:pPr>
            <w:r>
              <w:rPr>
                <w:rFonts w:asciiTheme="minorEastAsia" w:eastAsiaTheme="minorEastAsia" w:hAnsiTheme="minorEastAsia" w:cstheme="minorEastAsia" w:hint="eastAsia"/>
              </w:rPr>
              <w:t xml:space="preserve"> 方法</w:t>
            </w:r>
          </w:p>
        </w:tc>
        <w:tc>
          <w:tcPr>
            <w:tcW w:w="1440" w:type="dxa"/>
            <w:tcBorders>
              <w:top w:val="single" w:sz="4" w:space="0" w:color="auto"/>
              <w:left w:val="single" w:sz="4" w:space="0" w:color="auto"/>
            </w:tcBorders>
            <w:shd w:val="clear" w:color="auto" w:fill="auto"/>
            <w:vAlign w:val="center"/>
          </w:tcPr>
          <w:p w14:paraId="1FAE88EC" w14:textId="77777777" w:rsidR="0063528E" w:rsidRPr="00614E7A" w:rsidRDefault="00000000">
            <w:pPr>
              <w:pStyle w:val="ac"/>
              <w:jc w:val="center"/>
              <w:rPr>
                <w:rFonts w:asciiTheme="minorEastAsia" w:eastAsiaTheme="minorEastAsia" w:hAnsiTheme="minorEastAsia" w:cstheme="minorEastAsia"/>
                <w:lang w:val="en-US"/>
              </w:rPr>
            </w:pPr>
            <w:r>
              <w:rPr>
                <w:rFonts w:asciiTheme="minorEastAsia" w:eastAsiaTheme="minorEastAsia" w:hAnsiTheme="minorEastAsia" w:cstheme="minorEastAsia" w:hint="eastAsia"/>
              </w:rPr>
              <w:t>含量</w:t>
            </w:r>
            <w:r w:rsidRPr="00614E7A">
              <w:rPr>
                <w:rFonts w:asciiTheme="minorEastAsia" w:eastAsiaTheme="minorEastAsia" w:hAnsiTheme="minorEastAsia" w:cstheme="minorEastAsia" w:hint="eastAsia"/>
                <w:lang w:val="en-US"/>
              </w:rPr>
              <w:t>/</w:t>
            </w:r>
          </w:p>
          <w:p w14:paraId="05C77671" w14:textId="77777777" w:rsidR="0063528E" w:rsidRPr="00614E7A" w:rsidRDefault="00000000">
            <w:pPr>
              <w:pStyle w:val="ac"/>
              <w:jc w:val="center"/>
              <w:rPr>
                <w:rFonts w:asciiTheme="minorEastAsia" w:eastAsiaTheme="minorEastAsia" w:hAnsiTheme="minorEastAsia" w:cstheme="minorEastAsia"/>
                <w:lang w:val="en-US"/>
              </w:rPr>
            </w:pPr>
            <w:r>
              <w:rPr>
                <w:rFonts w:asciiTheme="minorEastAsia" w:eastAsiaTheme="minorEastAsia" w:hAnsiTheme="minorEastAsia" w:cstheme="minorEastAsia" w:hint="eastAsia"/>
                <w:lang w:val="en-US" w:eastAsia="en-US" w:bidi="en-US"/>
              </w:rPr>
              <w:t>[</w:t>
            </w:r>
            <w:proofErr w:type="spellStart"/>
            <w:proofErr w:type="gramStart"/>
            <w:r>
              <w:rPr>
                <w:rFonts w:asciiTheme="minorEastAsia" w:eastAsiaTheme="minorEastAsia" w:hAnsiTheme="minorEastAsia" w:cstheme="minorEastAsia" w:hint="eastAsia"/>
                <w:lang w:val="en-US" w:eastAsia="en-US" w:bidi="en-US"/>
              </w:rPr>
              <w:t>cmol</w:t>
            </w:r>
            <w:proofErr w:type="spellEnd"/>
            <w:r>
              <w:rPr>
                <w:rFonts w:asciiTheme="minorEastAsia" w:eastAsiaTheme="minorEastAsia" w:hAnsiTheme="minorEastAsia" w:cstheme="minorEastAsia" w:hint="eastAsia"/>
                <w:lang w:val="en-US" w:eastAsia="en-US" w:bidi="en-US"/>
              </w:rPr>
              <w:t>(</w:t>
            </w:r>
            <w:proofErr w:type="gramEnd"/>
            <w:r>
              <w:rPr>
                <w:rFonts w:asciiTheme="minorEastAsia" w:eastAsiaTheme="minorEastAsia" w:hAnsiTheme="minorEastAsia" w:cstheme="minorEastAsia" w:hint="eastAsia"/>
                <w:lang w:val="en-US" w:eastAsia="en-US" w:bidi="en-US"/>
              </w:rPr>
              <w:t>Na</w:t>
            </w:r>
            <w:r>
              <w:rPr>
                <w:sz w:val="17"/>
                <w:szCs w:val="17"/>
                <w:vertAlign w:val="superscript"/>
                <w:lang w:val="en-US" w:eastAsia="en-US" w:bidi="en-US"/>
              </w:rPr>
              <w:t>＋</w:t>
            </w:r>
            <w:r>
              <w:rPr>
                <w:rFonts w:asciiTheme="minorEastAsia" w:eastAsiaTheme="minorEastAsia" w:hAnsiTheme="minorEastAsia" w:cstheme="minorEastAsia" w:hint="eastAsia"/>
                <w:lang w:val="en-US" w:eastAsia="en-US" w:bidi="en-US"/>
              </w:rPr>
              <w:t>)/kg]</w:t>
            </w:r>
          </w:p>
        </w:tc>
        <w:tc>
          <w:tcPr>
            <w:tcW w:w="902" w:type="dxa"/>
            <w:tcBorders>
              <w:top w:val="single" w:sz="4" w:space="0" w:color="auto"/>
              <w:left w:val="single" w:sz="4" w:space="0" w:color="auto"/>
            </w:tcBorders>
            <w:shd w:val="clear" w:color="auto" w:fill="auto"/>
            <w:vAlign w:val="center"/>
          </w:tcPr>
          <w:p w14:paraId="50178313" w14:textId="77777777" w:rsidR="0063528E" w:rsidRDefault="00000000">
            <w:pPr>
              <w:pStyle w:val="ac"/>
              <w:ind w:firstLine="260"/>
              <w:rPr>
                <w:rFonts w:asciiTheme="minorEastAsia" w:eastAsiaTheme="minorEastAsia" w:hAnsiTheme="minorEastAsia" w:cstheme="minorEastAsia"/>
              </w:rPr>
            </w:pPr>
            <w:r>
              <w:rPr>
                <w:rFonts w:asciiTheme="minorEastAsia" w:eastAsiaTheme="minorEastAsia" w:hAnsiTheme="minorEastAsia" w:cstheme="minorEastAsia" w:hint="eastAsia"/>
              </w:rPr>
              <w:t>检测</w:t>
            </w:r>
          </w:p>
          <w:p w14:paraId="310C4852" w14:textId="77777777" w:rsidR="0063528E" w:rsidRDefault="00000000">
            <w:pPr>
              <w:pStyle w:val="ac"/>
              <w:ind w:firstLine="260"/>
              <w:rPr>
                <w:rFonts w:asciiTheme="minorEastAsia" w:eastAsiaTheme="minorEastAsia" w:hAnsiTheme="minorEastAsia" w:cstheme="minorEastAsia"/>
              </w:rPr>
            </w:pPr>
            <w:r>
              <w:rPr>
                <w:rFonts w:asciiTheme="minorEastAsia" w:eastAsiaTheme="minorEastAsia" w:hAnsiTheme="minorEastAsia" w:cstheme="minorEastAsia" w:hint="eastAsia"/>
              </w:rPr>
              <w:t>方法</w:t>
            </w:r>
          </w:p>
        </w:tc>
        <w:tc>
          <w:tcPr>
            <w:tcW w:w="1445" w:type="dxa"/>
            <w:tcBorders>
              <w:top w:val="single" w:sz="4" w:space="0" w:color="auto"/>
              <w:left w:val="single" w:sz="4" w:space="0" w:color="auto"/>
            </w:tcBorders>
            <w:shd w:val="clear" w:color="auto" w:fill="auto"/>
            <w:vAlign w:val="center"/>
          </w:tcPr>
          <w:p w14:paraId="3F3F3227" w14:textId="77777777" w:rsidR="0063528E" w:rsidRDefault="00000000">
            <w:pPr>
              <w:pStyle w:val="ac"/>
              <w:jc w:val="center"/>
              <w:rPr>
                <w:rFonts w:asciiTheme="minorEastAsia" w:eastAsiaTheme="minorEastAsia" w:hAnsiTheme="minorEastAsia" w:cstheme="minorEastAsia"/>
              </w:rPr>
            </w:pPr>
            <w:r>
              <w:rPr>
                <w:rFonts w:asciiTheme="minorEastAsia" w:eastAsiaTheme="minorEastAsia" w:hAnsiTheme="minorEastAsia" w:cstheme="minorEastAsia" w:hint="eastAsia"/>
              </w:rPr>
              <w:t>含量/</w:t>
            </w:r>
          </w:p>
          <w:p w14:paraId="7673DD21" w14:textId="77777777" w:rsidR="0063528E" w:rsidRDefault="00000000">
            <w:pPr>
              <w:pStyle w:val="ac"/>
              <w:jc w:val="center"/>
              <w:rPr>
                <w:rFonts w:asciiTheme="minorEastAsia" w:eastAsiaTheme="minorEastAsia" w:hAnsiTheme="minorEastAsia" w:cstheme="minorEastAsia"/>
              </w:rPr>
            </w:pPr>
            <w:r>
              <w:rPr>
                <w:rFonts w:asciiTheme="minorEastAsia" w:eastAsiaTheme="minorEastAsia" w:hAnsiTheme="minorEastAsia" w:cstheme="minorEastAsia" w:hint="eastAsia"/>
                <w:lang w:val="en-US" w:eastAsia="en-US" w:bidi="en-US"/>
              </w:rPr>
              <w:t>[</w:t>
            </w:r>
            <w:proofErr w:type="spellStart"/>
            <w:r>
              <w:rPr>
                <w:rFonts w:asciiTheme="minorEastAsia" w:eastAsiaTheme="minorEastAsia" w:hAnsiTheme="minorEastAsia" w:cstheme="minorEastAsia" w:hint="eastAsia"/>
                <w:lang w:val="en-US" w:eastAsia="en-US" w:bidi="en-US"/>
              </w:rPr>
              <w:t>cmol</w:t>
            </w:r>
            <w:proofErr w:type="spellEnd"/>
            <w:r>
              <w:rPr>
                <w:rFonts w:asciiTheme="minorEastAsia" w:eastAsiaTheme="minorEastAsia" w:hAnsiTheme="minorEastAsia" w:cstheme="minorEastAsia" w:hint="eastAsia"/>
              </w:rPr>
              <w:t>(</w:t>
            </w:r>
            <w:r>
              <w:rPr>
                <w:rFonts w:asciiTheme="minorEastAsia" w:eastAsiaTheme="minorEastAsia" w:hAnsiTheme="minorEastAsia" w:cstheme="minorEastAsia" w:hint="eastAsia"/>
                <w:lang w:val="en-US" w:eastAsia="en-US" w:bidi="en-US"/>
              </w:rPr>
              <w:t>K</w:t>
            </w:r>
            <w:r>
              <w:rPr>
                <w:rFonts w:asciiTheme="minorEastAsia" w:eastAsiaTheme="minorEastAsia" w:hAnsiTheme="minorEastAsia" w:cstheme="minorEastAsia" w:hint="eastAsia"/>
                <w:vertAlign w:val="superscript"/>
                <w:lang w:val="en-US" w:eastAsia="en-US" w:bidi="en-US"/>
              </w:rPr>
              <w:t>+</w:t>
            </w:r>
            <w:r>
              <w:rPr>
                <w:rFonts w:asciiTheme="minorEastAsia" w:eastAsiaTheme="minorEastAsia" w:hAnsiTheme="minorEastAsia" w:cstheme="minorEastAsia" w:hint="eastAsia"/>
                <w:lang w:val="en-US" w:eastAsia="en-US" w:bidi="en-US"/>
              </w:rPr>
              <w:t>)/kg]</w:t>
            </w:r>
          </w:p>
        </w:tc>
        <w:tc>
          <w:tcPr>
            <w:tcW w:w="840" w:type="dxa"/>
            <w:tcBorders>
              <w:top w:val="single" w:sz="4" w:space="0" w:color="auto"/>
              <w:left w:val="single" w:sz="4" w:space="0" w:color="auto"/>
              <w:right w:val="single" w:sz="4" w:space="0" w:color="auto"/>
            </w:tcBorders>
            <w:shd w:val="clear" w:color="auto" w:fill="auto"/>
            <w:vAlign w:val="center"/>
          </w:tcPr>
          <w:p w14:paraId="55F72875" w14:textId="77777777" w:rsidR="0063528E" w:rsidRDefault="00000000">
            <w:pPr>
              <w:pStyle w:val="ac"/>
              <w:ind w:firstLine="240"/>
              <w:rPr>
                <w:rFonts w:asciiTheme="minorEastAsia" w:eastAsiaTheme="minorEastAsia" w:hAnsiTheme="minorEastAsia" w:cstheme="minorEastAsia"/>
              </w:rPr>
            </w:pPr>
            <w:r>
              <w:rPr>
                <w:rFonts w:asciiTheme="minorEastAsia" w:eastAsiaTheme="minorEastAsia" w:hAnsiTheme="minorEastAsia" w:cstheme="minorEastAsia" w:hint="eastAsia"/>
              </w:rPr>
              <w:t>检测</w:t>
            </w:r>
          </w:p>
          <w:p w14:paraId="05D7F8E2" w14:textId="77777777" w:rsidR="0063528E" w:rsidRDefault="00000000">
            <w:pPr>
              <w:pStyle w:val="ac"/>
              <w:ind w:firstLine="240"/>
              <w:rPr>
                <w:rFonts w:asciiTheme="minorEastAsia" w:eastAsiaTheme="minorEastAsia" w:hAnsiTheme="minorEastAsia" w:cstheme="minorEastAsia"/>
              </w:rPr>
            </w:pPr>
            <w:r>
              <w:rPr>
                <w:rFonts w:asciiTheme="minorEastAsia" w:eastAsiaTheme="minorEastAsia" w:hAnsiTheme="minorEastAsia" w:cstheme="minorEastAsia" w:hint="eastAsia"/>
              </w:rPr>
              <w:t>方法</w:t>
            </w:r>
          </w:p>
        </w:tc>
      </w:tr>
      <w:tr w:rsidR="0063528E" w14:paraId="6AC4D358" w14:textId="77777777">
        <w:trPr>
          <w:trHeight w:hRule="exact" w:val="283"/>
          <w:jc w:val="center"/>
        </w:trPr>
        <w:tc>
          <w:tcPr>
            <w:tcW w:w="456" w:type="dxa"/>
            <w:tcBorders>
              <w:top w:val="single" w:sz="4" w:space="0" w:color="auto"/>
              <w:left w:val="single" w:sz="4" w:space="0" w:color="auto"/>
            </w:tcBorders>
            <w:shd w:val="clear" w:color="auto" w:fill="auto"/>
          </w:tcPr>
          <w:p w14:paraId="7562C2C1" w14:textId="77777777" w:rsidR="0063528E" w:rsidRDefault="0063528E">
            <w:pPr>
              <w:rPr>
                <w:rFonts w:asciiTheme="minorEastAsia" w:eastAsiaTheme="minorEastAsia" w:hAnsiTheme="minorEastAsia" w:cstheme="minorEastAsia"/>
                <w:sz w:val="18"/>
                <w:szCs w:val="18"/>
              </w:rPr>
            </w:pPr>
          </w:p>
        </w:tc>
        <w:tc>
          <w:tcPr>
            <w:tcW w:w="451" w:type="dxa"/>
            <w:tcBorders>
              <w:top w:val="single" w:sz="4" w:space="0" w:color="auto"/>
              <w:left w:val="single" w:sz="4" w:space="0" w:color="auto"/>
            </w:tcBorders>
            <w:shd w:val="clear" w:color="auto" w:fill="auto"/>
          </w:tcPr>
          <w:p w14:paraId="68D656A7" w14:textId="77777777" w:rsidR="0063528E" w:rsidRDefault="0063528E">
            <w:pPr>
              <w:rPr>
                <w:rFonts w:asciiTheme="minorEastAsia" w:eastAsiaTheme="minorEastAsia" w:hAnsiTheme="minorEastAsia" w:cstheme="minorEastAsia"/>
                <w:sz w:val="18"/>
                <w:szCs w:val="18"/>
              </w:rPr>
            </w:pPr>
          </w:p>
        </w:tc>
        <w:tc>
          <w:tcPr>
            <w:tcW w:w="451" w:type="dxa"/>
            <w:tcBorders>
              <w:top w:val="single" w:sz="4" w:space="0" w:color="auto"/>
              <w:left w:val="single" w:sz="4" w:space="0" w:color="auto"/>
            </w:tcBorders>
            <w:shd w:val="clear" w:color="auto" w:fill="auto"/>
          </w:tcPr>
          <w:p w14:paraId="01C73E48" w14:textId="77777777" w:rsidR="0063528E" w:rsidRDefault="0063528E">
            <w:pPr>
              <w:rPr>
                <w:rFonts w:asciiTheme="minorEastAsia" w:eastAsiaTheme="minorEastAsia" w:hAnsiTheme="minorEastAsia" w:cstheme="minorEastAsia"/>
                <w:sz w:val="18"/>
                <w:szCs w:val="18"/>
              </w:rPr>
            </w:pPr>
          </w:p>
        </w:tc>
        <w:tc>
          <w:tcPr>
            <w:tcW w:w="451" w:type="dxa"/>
            <w:tcBorders>
              <w:top w:val="single" w:sz="4" w:space="0" w:color="auto"/>
              <w:left w:val="single" w:sz="4" w:space="0" w:color="auto"/>
            </w:tcBorders>
            <w:shd w:val="clear" w:color="auto" w:fill="auto"/>
          </w:tcPr>
          <w:p w14:paraId="53ACFC10" w14:textId="77777777" w:rsidR="0063528E" w:rsidRDefault="0063528E">
            <w:pPr>
              <w:rPr>
                <w:rFonts w:asciiTheme="minorEastAsia" w:eastAsiaTheme="minorEastAsia" w:hAnsiTheme="minorEastAsia" w:cstheme="minorEastAsia"/>
                <w:sz w:val="18"/>
                <w:szCs w:val="18"/>
              </w:rPr>
            </w:pPr>
          </w:p>
        </w:tc>
        <w:tc>
          <w:tcPr>
            <w:tcW w:w="451" w:type="dxa"/>
            <w:tcBorders>
              <w:top w:val="single" w:sz="4" w:space="0" w:color="auto"/>
              <w:left w:val="single" w:sz="4" w:space="0" w:color="auto"/>
            </w:tcBorders>
            <w:shd w:val="clear" w:color="auto" w:fill="auto"/>
          </w:tcPr>
          <w:p w14:paraId="2E4EDC97" w14:textId="77777777" w:rsidR="0063528E" w:rsidRDefault="0063528E">
            <w:pPr>
              <w:rPr>
                <w:rFonts w:asciiTheme="minorEastAsia" w:eastAsiaTheme="minorEastAsia" w:hAnsiTheme="minorEastAsia" w:cstheme="minorEastAsia"/>
                <w:sz w:val="18"/>
                <w:szCs w:val="18"/>
              </w:rPr>
            </w:pPr>
          </w:p>
        </w:tc>
        <w:tc>
          <w:tcPr>
            <w:tcW w:w="1445" w:type="dxa"/>
            <w:tcBorders>
              <w:top w:val="single" w:sz="4" w:space="0" w:color="auto"/>
              <w:left w:val="single" w:sz="4" w:space="0" w:color="auto"/>
            </w:tcBorders>
            <w:shd w:val="clear" w:color="auto" w:fill="auto"/>
          </w:tcPr>
          <w:p w14:paraId="2271511E" w14:textId="77777777" w:rsidR="0063528E" w:rsidRDefault="0063528E">
            <w:pPr>
              <w:rPr>
                <w:rFonts w:asciiTheme="minorEastAsia" w:eastAsiaTheme="minorEastAsia" w:hAnsiTheme="minorEastAsia" w:cstheme="minorEastAsia"/>
                <w:sz w:val="18"/>
                <w:szCs w:val="18"/>
              </w:rPr>
            </w:pPr>
          </w:p>
        </w:tc>
        <w:tc>
          <w:tcPr>
            <w:tcW w:w="902" w:type="dxa"/>
            <w:tcBorders>
              <w:top w:val="single" w:sz="4" w:space="0" w:color="auto"/>
              <w:left w:val="single" w:sz="4" w:space="0" w:color="auto"/>
            </w:tcBorders>
            <w:shd w:val="clear" w:color="auto" w:fill="auto"/>
          </w:tcPr>
          <w:p w14:paraId="7041B194" w14:textId="77777777" w:rsidR="0063528E" w:rsidRDefault="0063528E">
            <w:pPr>
              <w:rPr>
                <w:rFonts w:asciiTheme="minorEastAsia" w:eastAsiaTheme="minorEastAsia" w:hAnsiTheme="minorEastAsia" w:cstheme="minorEastAsia"/>
                <w:sz w:val="18"/>
                <w:szCs w:val="18"/>
              </w:rPr>
            </w:pPr>
          </w:p>
        </w:tc>
        <w:tc>
          <w:tcPr>
            <w:tcW w:w="1440" w:type="dxa"/>
            <w:tcBorders>
              <w:top w:val="single" w:sz="4" w:space="0" w:color="auto"/>
              <w:left w:val="single" w:sz="4" w:space="0" w:color="auto"/>
            </w:tcBorders>
            <w:shd w:val="clear" w:color="auto" w:fill="auto"/>
          </w:tcPr>
          <w:p w14:paraId="2346781F" w14:textId="77777777" w:rsidR="0063528E" w:rsidRDefault="0063528E">
            <w:pPr>
              <w:rPr>
                <w:rFonts w:asciiTheme="minorEastAsia" w:eastAsiaTheme="minorEastAsia" w:hAnsiTheme="minorEastAsia" w:cstheme="minorEastAsia"/>
                <w:sz w:val="18"/>
                <w:szCs w:val="18"/>
              </w:rPr>
            </w:pPr>
          </w:p>
        </w:tc>
        <w:tc>
          <w:tcPr>
            <w:tcW w:w="902" w:type="dxa"/>
            <w:tcBorders>
              <w:top w:val="single" w:sz="4" w:space="0" w:color="auto"/>
              <w:left w:val="single" w:sz="4" w:space="0" w:color="auto"/>
            </w:tcBorders>
            <w:shd w:val="clear" w:color="auto" w:fill="auto"/>
          </w:tcPr>
          <w:p w14:paraId="617B12C1" w14:textId="77777777" w:rsidR="0063528E" w:rsidRDefault="0063528E">
            <w:pPr>
              <w:rPr>
                <w:rFonts w:asciiTheme="minorEastAsia" w:eastAsiaTheme="minorEastAsia" w:hAnsiTheme="minorEastAsia" w:cstheme="minorEastAsia"/>
                <w:sz w:val="18"/>
                <w:szCs w:val="18"/>
              </w:rPr>
            </w:pPr>
          </w:p>
        </w:tc>
        <w:tc>
          <w:tcPr>
            <w:tcW w:w="1445" w:type="dxa"/>
            <w:tcBorders>
              <w:top w:val="single" w:sz="4" w:space="0" w:color="auto"/>
              <w:left w:val="single" w:sz="4" w:space="0" w:color="auto"/>
            </w:tcBorders>
            <w:shd w:val="clear" w:color="auto" w:fill="auto"/>
          </w:tcPr>
          <w:p w14:paraId="498B599E" w14:textId="77777777" w:rsidR="0063528E" w:rsidRDefault="0063528E">
            <w:pPr>
              <w:rPr>
                <w:rFonts w:asciiTheme="minorEastAsia" w:eastAsiaTheme="minorEastAsia" w:hAnsiTheme="minorEastAsia" w:cstheme="minorEastAsia"/>
                <w:sz w:val="18"/>
                <w:szCs w:val="18"/>
              </w:rPr>
            </w:pPr>
          </w:p>
        </w:tc>
        <w:tc>
          <w:tcPr>
            <w:tcW w:w="840" w:type="dxa"/>
            <w:tcBorders>
              <w:top w:val="single" w:sz="4" w:space="0" w:color="auto"/>
              <w:left w:val="single" w:sz="4" w:space="0" w:color="auto"/>
              <w:right w:val="single" w:sz="4" w:space="0" w:color="auto"/>
            </w:tcBorders>
            <w:shd w:val="clear" w:color="auto" w:fill="auto"/>
          </w:tcPr>
          <w:p w14:paraId="01F9E4A2" w14:textId="77777777" w:rsidR="0063528E" w:rsidRDefault="0063528E">
            <w:pPr>
              <w:rPr>
                <w:rFonts w:asciiTheme="minorEastAsia" w:eastAsiaTheme="minorEastAsia" w:hAnsiTheme="minorEastAsia" w:cstheme="minorEastAsia"/>
                <w:sz w:val="18"/>
                <w:szCs w:val="18"/>
              </w:rPr>
            </w:pPr>
          </w:p>
        </w:tc>
      </w:tr>
      <w:tr w:rsidR="0063528E" w14:paraId="021B7945" w14:textId="77777777">
        <w:trPr>
          <w:trHeight w:hRule="exact" w:val="283"/>
          <w:jc w:val="center"/>
        </w:trPr>
        <w:tc>
          <w:tcPr>
            <w:tcW w:w="456" w:type="dxa"/>
            <w:tcBorders>
              <w:top w:val="single" w:sz="4" w:space="0" w:color="auto"/>
              <w:left w:val="single" w:sz="4" w:space="0" w:color="auto"/>
            </w:tcBorders>
            <w:shd w:val="clear" w:color="auto" w:fill="auto"/>
          </w:tcPr>
          <w:p w14:paraId="1BECD587" w14:textId="77777777" w:rsidR="0063528E" w:rsidRDefault="0063528E">
            <w:pPr>
              <w:rPr>
                <w:rFonts w:asciiTheme="minorEastAsia" w:eastAsiaTheme="minorEastAsia" w:hAnsiTheme="minorEastAsia" w:cstheme="minorEastAsia"/>
                <w:sz w:val="18"/>
                <w:szCs w:val="18"/>
              </w:rPr>
            </w:pPr>
          </w:p>
        </w:tc>
        <w:tc>
          <w:tcPr>
            <w:tcW w:w="451" w:type="dxa"/>
            <w:tcBorders>
              <w:top w:val="single" w:sz="4" w:space="0" w:color="auto"/>
              <w:left w:val="single" w:sz="4" w:space="0" w:color="auto"/>
            </w:tcBorders>
            <w:shd w:val="clear" w:color="auto" w:fill="auto"/>
          </w:tcPr>
          <w:p w14:paraId="67C85E81" w14:textId="77777777" w:rsidR="0063528E" w:rsidRDefault="0063528E">
            <w:pPr>
              <w:rPr>
                <w:rFonts w:asciiTheme="minorEastAsia" w:eastAsiaTheme="minorEastAsia" w:hAnsiTheme="minorEastAsia" w:cstheme="minorEastAsia"/>
                <w:sz w:val="18"/>
                <w:szCs w:val="18"/>
              </w:rPr>
            </w:pPr>
          </w:p>
        </w:tc>
        <w:tc>
          <w:tcPr>
            <w:tcW w:w="451" w:type="dxa"/>
            <w:tcBorders>
              <w:top w:val="single" w:sz="4" w:space="0" w:color="auto"/>
              <w:left w:val="single" w:sz="4" w:space="0" w:color="auto"/>
            </w:tcBorders>
            <w:shd w:val="clear" w:color="auto" w:fill="auto"/>
          </w:tcPr>
          <w:p w14:paraId="0CDE5920" w14:textId="77777777" w:rsidR="0063528E" w:rsidRDefault="0063528E">
            <w:pPr>
              <w:rPr>
                <w:rFonts w:asciiTheme="minorEastAsia" w:eastAsiaTheme="minorEastAsia" w:hAnsiTheme="minorEastAsia" w:cstheme="minorEastAsia"/>
                <w:sz w:val="18"/>
                <w:szCs w:val="18"/>
              </w:rPr>
            </w:pPr>
          </w:p>
        </w:tc>
        <w:tc>
          <w:tcPr>
            <w:tcW w:w="451" w:type="dxa"/>
            <w:tcBorders>
              <w:top w:val="single" w:sz="4" w:space="0" w:color="auto"/>
              <w:left w:val="single" w:sz="4" w:space="0" w:color="auto"/>
            </w:tcBorders>
            <w:shd w:val="clear" w:color="auto" w:fill="auto"/>
          </w:tcPr>
          <w:p w14:paraId="490DE76F" w14:textId="77777777" w:rsidR="0063528E" w:rsidRDefault="0063528E">
            <w:pPr>
              <w:rPr>
                <w:rFonts w:asciiTheme="minorEastAsia" w:eastAsiaTheme="minorEastAsia" w:hAnsiTheme="minorEastAsia" w:cstheme="minorEastAsia"/>
                <w:sz w:val="18"/>
                <w:szCs w:val="18"/>
              </w:rPr>
            </w:pPr>
          </w:p>
        </w:tc>
        <w:tc>
          <w:tcPr>
            <w:tcW w:w="451" w:type="dxa"/>
            <w:tcBorders>
              <w:top w:val="single" w:sz="4" w:space="0" w:color="auto"/>
              <w:left w:val="single" w:sz="4" w:space="0" w:color="auto"/>
            </w:tcBorders>
            <w:shd w:val="clear" w:color="auto" w:fill="auto"/>
          </w:tcPr>
          <w:p w14:paraId="357459C1" w14:textId="77777777" w:rsidR="0063528E" w:rsidRDefault="0063528E">
            <w:pPr>
              <w:rPr>
                <w:rFonts w:asciiTheme="minorEastAsia" w:eastAsiaTheme="minorEastAsia" w:hAnsiTheme="minorEastAsia" w:cstheme="minorEastAsia"/>
                <w:sz w:val="18"/>
                <w:szCs w:val="18"/>
              </w:rPr>
            </w:pPr>
          </w:p>
        </w:tc>
        <w:tc>
          <w:tcPr>
            <w:tcW w:w="1445" w:type="dxa"/>
            <w:tcBorders>
              <w:top w:val="single" w:sz="4" w:space="0" w:color="auto"/>
              <w:left w:val="single" w:sz="4" w:space="0" w:color="auto"/>
            </w:tcBorders>
            <w:shd w:val="clear" w:color="auto" w:fill="auto"/>
          </w:tcPr>
          <w:p w14:paraId="4BA3FF14" w14:textId="77777777" w:rsidR="0063528E" w:rsidRDefault="0063528E">
            <w:pPr>
              <w:rPr>
                <w:rFonts w:asciiTheme="minorEastAsia" w:eastAsiaTheme="minorEastAsia" w:hAnsiTheme="minorEastAsia" w:cstheme="minorEastAsia"/>
                <w:sz w:val="18"/>
                <w:szCs w:val="18"/>
              </w:rPr>
            </w:pPr>
          </w:p>
        </w:tc>
        <w:tc>
          <w:tcPr>
            <w:tcW w:w="902" w:type="dxa"/>
            <w:tcBorders>
              <w:top w:val="single" w:sz="4" w:space="0" w:color="auto"/>
              <w:left w:val="single" w:sz="4" w:space="0" w:color="auto"/>
            </w:tcBorders>
            <w:shd w:val="clear" w:color="auto" w:fill="auto"/>
          </w:tcPr>
          <w:p w14:paraId="6D7D846B" w14:textId="77777777" w:rsidR="0063528E" w:rsidRDefault="0063528E">
            <w:pPr>
              <w:rPr>
                <w:rFonts w:asciiTheme="minorEastAsia" w:eastAsiaTheme="minorEastAsia" w:hAnsiTheme="minorEastAsia" w:cstheme="minorEastAsia"/>
                <w:sz w:val="18"/>
                <w:szCs w:val="18"/>
              </w:rPr>
            </w:pPr>
          </w:p>
        </w:tc>
        <w:tc>
          <w:tcPr>
            <w:tcW w:w="1440" w:type="dxa"/>
            <w:tcBorders>
              <w:top w:val="single" w:sz="4" w:space="0" w:color="auto"/>
              <w:left w:val="single" w:sz="4" w:space="0" w:color="auto"/>
            </w:tcBorders>
            <w:shd w:val="clear" w:color="auto" w:fill="auto"/>
          </w:tcPr>
          <w:p w14:paraId="034DFB21" w14:textId="77777777" w:rsidR="0063528E" w:rsidRDefault="0063528E">
            <w:pPr>
              <w:rPr>
                <w:rFonts w:asciiTheme="minorEastAsia" w:eastAsiaTheme="minorEastAsia" w:hAnsiTheme="minorEastAsia" w:cstheme="minorEastAsia"/>
                <w:sz w:val="18"/>
                <w:szCs w:val="18"/>
              </w:rPr>
            </w:pPr>
          </w:p>
        </w:tc>
        <w:tc>
          <w:tcPr>
            <w:tcW w:w="902" w:type="dxa"/>
            <w:tcBorders>
              <w:top w:val="single" w:sz="4" w:space="0" w:color="auto"/>
              <w:left w:val="single" w:sz="4" w:space="0" w:color="auto"/>
            </w:tcBorders>
            <w:shd w:val="clear" w:color="auto" w:fill="auto"/>
          </w:tcPr>
          <w:p w14:paraId="61A7D703" w14:textId="77777777" w:rsidR="0063528E" w:rsidRDefault="0063528E">
            <w:pPr>
              <w:rPr>
                <w:rFonts w:asciiTheme="minorEastAsia" w:eastAsiaTheme="minorEastAsia" w:hAnsiTheme="minorEastAsia" w:cstheme="minorEastAsia"/>
                <w:sz w:val="18"/>
                <w:szCs w:val="18"/>
              </w:rPr>
            </w:pPr>
          </w:p>
        </w:tc>
        <w:tc>
          <w:tcPr>
            <w:tcW w:w="1445" w:type="dxa"/>
            <w:tcBorders>
              <w:top w:val="single" w:sz="4" w:space="0" w:color="auto"/>
              <w:left w:val="single" w:sz="4" w:space="0" w:color="auto"/>
            </w:tcBorders>
            <w:shd w:val="clear" w:color="auto" w:fill="auto"/>
          </w:tcPr>
          <w:p w14:paraId="7EF06681" w14:textId="77777777" w:rsidR="0063528E" w:rsidRDefault="0063528E">
            <w:pPr>
              <w:rPr>
                <w:rFonts w:asciiTheme="minorEastAsia" w:eastAsiaTheme="minorEastAsia" w:hAnsiTheme="minorEastAsia" w:cstheme="minorEastAsia"/>
                <w:sz w:val="18"/>
                <w:szCs w:val="18"/>
              </w:rPr>
            </w:pPr>
          </w:p>
        </w:tc>
        <w:tc>
          <w:tcPr>
            <w:tcW w:w="840" w:type="dxa"/>
            <w:tcBorders>
              <w:top w:val="single" w:sz="4" w:space="0" w:color="auto"/>
              <w:left w:val="single" w:sz="4" w:space="0" w:color="auto"/>
              <w:right w:val="single" w:sz="4" w:space="0" w:color="auto"/>
            </w:tcBorders>
            <w:shd w:val="clear" w:color="auto" w:fill="auto"/>
          </w:tcPr>
          <w:p w14:paraId="67996097" w14:textId="77777777" w:rsidR="0063528E" w:rsidRDefault="0063528E">
            <w:pPr>
              <w:rPr>
                <w:rFonts w:asciiTheme="minorEastAsia" w:eastAsiaTheme="minorEastAsia" w:hAnsiTheme="minorEastAsia" w:cstheme="minorEastAsia"/>
                <w:sz w:val="18"/>
                <w:szCs w:val="18"/>
              </w:rPr>
            </w:pPr>
          </w:p>
        </w:tc>
      </w:tr>
      <w:tr w:rsidR="0063528E" w14:paraId="0EFE8394" w14:textId="77777777">
        <w:trPr>
          <w:trHeight w:hRule="exact" w:val="293"/>
          <w:jc w:val="center"/>
        </w:trPr>
        <w:tc>
          <w:tcPr>
            <w:tcW w:w="456" w:type="dxa"/>
            <w:tcBorders>
              <w:top w:val="single" w:sz="4" w:space="0" w:color="auto"/>
              <w:left w:val="single" w:sz="4" w:space="0" w:color="auto"/>
              <w:bottom w:val="single" w:sz="4" w:space="0" w:color="auto"/>
            </w:tcBorders>
            <w:shd w:val="clear" w:color="auto" w:fill="auto"/>
          </w:tcPr>
          <w:p w14:paraId="7307FB91" w14:textId="77777777" w:rsidR="0063528E" w:rsidRDefault="0063528E">
            <w:pPr>
              <w:rPr>
                <w:rFonts w:asciiTheme="minorEastAsia" w:eastAsiaTheme="minorEastAsia" w:hAnsiTheme="minorEastAsia" w:cstheme="minorEastAsia"/>
                <w:sz w:val="18"/>
                <w:szCs w:val="18"/>
              </w:rPr>
            </w:pPr>
          </w:p>
        </w:tc>
        <w:tc>
          <w:tcPr>
            <w:tcW w:w="451" w:type="dxa"/>
            <w:tcBorders>
              <w:top w:val="single" w:sz="4" w:space="0" w:color="auto"/>
              <w:left w:val="single" w:sz="4" w:space="0" w:color="auto"/>
              <w:bottom w:val="single" w:sz="4" w:space="0" w:color="auto"/>
            </w:tcBorders>
            <w:shd w:val="clear" w:color="auto" w:fill="auto"/>
          </w:tcPr>
          <w:p w14:paraId="144AF007" w14:textId="77777777" w:rsidR="0063528E" w:rsidRDefault="0063528E">
            <w:pPr>
              <w:rPr>
                <w:rFonts w:asciiTheme="minorEastAsia" w:eastAsiaTheme="minorEastAsia" w:hAnsiTheme="minorEastAsia" w:cstheme="minorEastAsia"/>
                <w:sz w:val="18"/>
                <w:szCs w:val="18"/>
              </w:rPr>
            </w:pPr>
          </w:p>
        </w:tc>
        <w:tc>
          <w:tcPr>
            <w:tcW w:w="451" w:type="dxa"/>
            <w:tcBorders>
              <w:top w:val="single" w:sz="4" w:space="0" w:color="auto"/>
              <w:left w:val="single" w:sz="4" w:space="0" w:color="auto"/>
              <w:bottom w:val="single" w:sz="4" w:space="0" w:color="auto"/>
            </w:tcBorders>
            <w:shd w:val="clear" w:color="auto" w:fill="auto"/>
          </w:tcPr>
          <w:p w14:paraId="19E6FAD0" w14:textId="77777777" w:rsidR="0063528E" w:rsidRDefault="0063528E">
            <w:pPr>
              <w:rPr>
                <w:rFonts w:asciiTheme="minorEastAsia" w:eastAsiaTheme="minorEastAsia" w:hAnsiTheme="minorEastAsia" w:cstheme="minorEastAsia"/>
                <w:sz w:val="18"/>
                <w:szCs w:val="18"/>
              </w:rPr>
            </w:pPr>
          </w:p>
        </w:tc>
        <w:tc>
          <w:tcPr>
            <w:tcW w:w="451" w:type="dxa"/>
            <w:tcBorders>
              <w:top w:val="single" w:sz="4" w:space="0" w:color="auto"/>
              <w:left w:val="single" w:sz="4" w:space="0" w:color="auto"/>
              <w:bottom w:val="single" w:sz="4" w:space="0" w:color="auto"/>
            </w:tcBorders>
            <w:shd w:val="clear" w:color="auto" w:fill="auto"/>
          </w:tcPr>
          <w:p w14:paraId="4D30AEDD" w14:textId="77777777" w:rsidR="0063528E" w:rsidRDefault="0063528E">
            <w:pPr>
              <w:rPr>
                <w:rFonts w:asciiTheme="minorEastAsia" w:eastAsiaTheme="minorEastAsia" w:hAnsiTheme="minorEastAsia" w:cstheme="minorEastAsia"/>
                <w:sz w:val="18"/>
                <w:szCs w:val="18"/>
              </w:rPr>
            </w:pPr>
          </w:p>
        </w:tc>
        <w:tc>
          <w:tcPr>
            <w:tcW w:w="451" w:type="dxa"/>
            <w:tcBorders>
              <w:top w:val="single" w:sz="4" w:space="0" w:color="auto"/>
              <w:left w:val="single" w:sz="4" w:space="0" w:color="auto"/>
              <w:bottom w:val="single" w:sz="4" w:space="0" w:color="auto"/>
            </w:tcBorders>
            <w:shd w:val="clear" w:color="auto" w:fill="auto"/>
          </w:tcPr>
          <w:p w14:paraId="5FB1420E" w14:textId="77777777" w:rsidR="0063528E" w:rsidRDefault="0063528E">
            <w:pPr>
              <w:rPr>
                <w:rFonts w:asciiTheme="minorEastAsia" w:eastAsiaTheme="minorEastAsia" w:hAnsiTheme="minorEastAsia" w:cstheme="minorEastAsia"/>
                <w:sz w:val="18"/>
                <w:szCs w:val="18"/>
              </w:rPr>
            </w:pPr>
          </w:p>
        </w:tc>
        <w:tc>
          <w:tcPr>
            <w:tcW w:w="1445" w:type="dxa"/>
            <w:tcBorders>
              <w:top w:val="single" w:sz="4" w:space="0" w:color="auto"/>
              <w:left w:val="single" w:sz="4" w:space="0" w:color="auto"/>
              <w:bottom w:val="single" w:sz="4" w:space="0" w:color="auto"/>
            </w:tcBorders>
            <w:shd w:val="clear" w:color="auto" w:fill="auto"/>
          </w:tcPr>
          <w:p w14:paraId="2E3FF0E6" w14:textId="77777777" w:rsidR="0063528E" w:rsidRDefault="0063528E">
            <w:pPr>
              <w:rPr>
                <w:rFonts w:asciiTheme="minorEastAsia" w:eastAsiaTheme="minorEastAsia" w:hAnsiTheme="minorEastAsia" w:cstheme="minorEastAsia"/>
                <w:sz w:val="18"/>
                <w:szCs w:val="18"/>
              </w:rPr>
            </w:pPr>
          </w:p>
        </w:tc>
        <w:tc>
          <w:tcPr>
            <w:tcW w:w="902" w:type="dxa"/>
            <w:tcBorders>
              <w:top w:val="single" w:sz="4" w:space="0" w:color="auto"/>
              <w:left w:val="single" w:sz="4" w:space="0" w:color="auto"/>
              <w:bottom w:val="single" w:sz="4" w:space="0" w:color="auto"/>
            </w:tcBorders>
            <w:shd w:val="clear" w:color="auto" w:fill="auto"/>
          </w:tcPr>
          <w:p w14:paraId="66096AEA" w14:textId="77777777" w:rsidR="0063528E" w:rsidRDefault="0063528E">
            <w:pPr>
              <w:rPr>
                <w:rFonts w:asciiTheme="minorEastAsia" w:eastAsiaTheme="minorEastAsia" w:hAnsiTheme="minorEastAsia" w:cstheme="minorEastAsia"/>
                <w:sz w:val="18"/>
                <w:szCs w:val="18"/>
              </w:rPr>
            </w:pPr>
          </w:p>
        </w:tc>
        <w:tc>
          <w:tcPr>
            <w:tcW w:w="1440" w:type="dxa"/>
            <w:tcBorders>
              <w:top w:val="single" w:sz="4" w:space="0" w:color="auto"/>
              <w:left w:val="single" w:sz="4" w:space="0" w:color="auto"/>
              <w:bottom w:val="single" w:sz="4" w:space="0" w:color="auto"/>
            </w:tcBorders>
            <w:shd w:val="clear" w:color="auto" w:fill="auto"/>
          </w:tcPr>
          <w:p w14:paraId="1257782A" w14:textId="77777777" w:rsidR="0063528E" w:rsidRDefault="0063528E">
            <w:pPr>
              <w:rPr>
                <w:rFonts w:asciiTheme="minorEastAsia" w:eastAsiaTheme="minorEastAsia" w:hAnsiTheme="minorEastAsia" w:cstheme="minorEastAsia"/>
                <w:sz w:val="18"/>
                <w:szCs w:val="18"/>
              </w:rPr>
            </w:pPr>
          </w:p>
        </w:tc>
        <w:tc>
          <w:tcPr>
            <w:tcW w:w="902" w:type="dxa"/>
            <w:tcBorders>
              <w:top w:val="single" w:sz="4" w:space="0" w:color="auto"/>
              <w:left w:val="single" w:sz="4" w:space="0" w:color="auto"/>
              <w:bottom w:val="single" w:sz="4" w:space="0" w:color="auto"/>
            </w:tcBorders>
            <w:shd w:val="clear" w:color="auto" w:fill="auto"/>
          </w:tcPr>
          <w:p w14:paraId="40A99EFA" w14:textId="77777777" w:rsidR="0063528E" w:rsidRDefault="0063528E">
            <w:pPr>
              <w:rPr>
                <w:rFonts w:asciiTheme="minorEastAsia" w:eastAsiaTheme="minorEastAsia" w:hAnsiTheme="minorEastAsia" w:cstheme="minorEastAsia"/>
                <w:sz w:val="18"/>
                <w:szCs w:val="18"/>
              </w:rPr>
            </w:pPr>
          </w:p>
        </w:tc>
        <w:tc>
          <w:tcPr>
            <w:tcW w:w="1445" w:type="dxa"/>
            <w:tcBorders>
              <w:top w:val="single" w:sz="4" w:space="0" w:color="auto"/>
              <w:left w:val="single" w:sz="4" w:space="0" w:color="auto"/>
              <w:bottom w:val="single" w:sz="4" w:space="0" w:color="auto"/>
            </w:tcBorders>
            <w:shd w:val="clear" w:color="auto" w:fill="auto"/>
          </w:tcPr>
          <w:p w14:paraId="4644ADBE" w14:textId="77777777" w:rsidR="0063528E" w:rsidRDefault="0063528E">
            <w:pPr>
              <w:rPr>
                <w:rFonts w:asciiTheme="minorEastAsia" w:eastAsiaTheme="minorEastAsia" w:hAnsiTheme="minorEastAsia" w:cstheme="minorEastAsia"/>
                <w:sz w:val="18"/>
                <w:szCs w:val="18"/>
              </w:rPr>
            </w:pPr>
          </w:p>
        </w:tc>
        <w:tc>
          <w:tcPr>
            <w:tcW w:w="840" w:type="dxa"/>
            <w:tcBorders>
              <w:top w:val="single" w:sz="4" w:space="0" w:color="auto"/>
              <w:left w:val="single" w:sz="4" w:space="0" w:color="auto"/>
              <w:bottom w:val="single" w:sz="4" w:space="0" w:color="auto"/>
              <w:right w:val="single" w:sz="4" w:space="0" w:color="auto"/>
            </w:tcBorders>
            <w:shd w:val="clear" w:color="auto" w:fill="auto"/>
          </w:tcPr>
          <w:p w14:paraId="53CA3275" w14:textId="77777777" w:rsidR="0063528E" w:rsidRDefault="0063528E">
            <w:pPr>
              <w:rPr>
                <w:rFonts w:asciiTheme="minorEastAsia" w:eastAsiaTheme="minorEastAsia" w:hAnsiTheme="minorEastAsia" w:cstheme="minorEastAsia"/>
                <w:sz w:val="18"/>
                <w:szCs w:val="18"/>
              </w:rPr>
            </w:pPr>
          </w:p>
        </w:tc>
      </w:tr>
    </w:tbl>
    <w:p w14:paraId="550A8CC5" w14:textId="77777777" w:rsidR="0063528E" w:rsidRDefault="0063528E">
      <w:pPr>
        <w:spacing w:after="319" w:line="1" w:lineRule="exact"/>
        <w:rPr>
          <w:rFonts w:asciiTheme="minorEastAsia" w:eastAsiaTheme="minorEastAsia" w:hAnsiTheme="minorEastAsia" w:cstheme="minorEastAsia"/>
          <w:sz w:val="18"/>
          <w:szCs w:val="18"/>
        </w:rPr>
      </w:pPr>
    </w:p>
    <w:p w14:paraId="10C750C3" w14:textId="77777777" w:rsidR="0063528E" w:rsidRDefault="00000000">
      <w:pPr>
        <w:pStyle w:val="24"/>
        <w:numPr>
          <w:ilvl w:val="0"/>
          <w:numId w:val="4"/>
        </w:numPr>
        <w:spacing w:after="0"/>
        <w:rPr>
          <w:rFonts w:asciiTheme="majorEastAsia" w:eastAsiaTheme="majorEastAsia" w:hAnsiTheme="majorEastAsia" w:cstheme="majorEastAsia"/>
          <w:b/>
          <w:bCs/>
        </w:rPr>
      </w:pPr>
      <w:r>
        <w:rPr>
          <w:rFonts w:asciiTheme="majorEastAsia" w:eastAsiaTheme="majorEastAsia" w:hAnsiTheme="majorEastAsia" w:cstheme="majorEastAsia" w:hint="eastAsia"/>
          <w:b/>
          <w:bCs/>
        </w:rPr>
        <w:t>水溶性盐总量和电导率</w:t>
      </w:r>
    </w:p>
    <w:p w14:paraId="49721198" w14:textId="77777777" w:rsidR="0063528E" w:rsidRDefault="00000000">
      <w:pPr>
        <w:pStyle w:val="24"/>
        <w:tabs>
          <w:tab w:val="left" w:pos="4109"/>
          <w:tab w:val="left" w:pos="7384"/>
        </w:tabs>
        <w:rPr>
          <w:rFonts w:asciiTheme="minorEastAsia" w:eastAsiaTheme="minorEastAsia" w:hAnsiTheme="minorEastAsia" w:cstheme="minorEastAsia"/>
        </w:rPr>
      </w:pPr>
      <w:r>
        <w:rPr>
          <w:rFonts w:asciiTheme="minorEastAsia" w:eastAsiaTheme="minorEastAsia" w:hAnsiTheme="minorEastAsia" w:cstheme="minorEastAsia" w:hint="eastAsia"/>
        </w:rPr>
        <w:t>检测实验室名称：</w:t>
      </w:r>
      <w:r>
        <w:rPr>
          <w:rFonts w:asciiTheme="minorEastAsia" w:eastAsiaTheme="minorEastAsia" w:hAnsiTheme="minorEastAsia" w:cstheme="minorEastAsia" w:hint="eastAsia"/>
        </w:rPr>
        <w:tab/>
        <w:t>联系人：</w:t>
      </w:r>
      <w:r>
        <w:rPr>
          <w:rFonts w:asciiTheme="minorEastAsia" w:eastAsiaTheme="minorEastAsia" w:hAnsiTheme="minorEastAsia" w:cstheme="minorEastAsia" w:hint="eastAsia"/>
        </w:rPr>
        <w:tab/>
        <w:t>联系电话：</w:t>
      </w:r>
    </w:p>
    <w:tbl>
      <w:tblPr>
        <w:tblW w:w="0" w:type="auto"/>
        <w:jc w:val="center"/>
        <w:tblLayout w:type="fixed"/>
        <w:tblCellMar>
          <w:left w:w="10" w:type="dxa"/>
          <w:right w:w="10" w:type="dxa"/>
        </w:tblCellMar>
        <w:tblLook w:val="04A0" w:firstRow="1" w:lastRow="0" w:firstColumn="1" w:lastColumn="0" w:noHBand="0" w:noVBand="1"/>
      </w:tblPr>
      <w:tblGrid>
        <w:gridCol w:w="725"/>
        <w:gridCol w:w="1445"/>
        <w:gridCol w:w="1445"/>
        <w:gridCol w:w="1445"/>
        <w:gridCol w:w="1445"/>
        <w:gridCol w:w="1440"/>
        <w:gridCol w:w="1291"/>
      </w:tblGrid>
      <w:tr w:rsidR="0063528E" w14:paraId="77B9FA1E" w14:textId="77777777">
        <w:trPr>
          <w:trHeight w:hRule="exact" w:val="547"/>
          <w:jc w:val="center"/>
        </w:trPr>
        <w:tc>
          <w:tcPr>
            <w:tcW w:w="725" w:type="dxa"/>
            <w:tcBorders>
              <w:top w:val="single" w:sz="4" w:space="0" w:color="auto"/>
              <w:left w:val="single" w:sz="4" w:space="0" w:color="auto"/>
            </w:tcBorders>
            <w:shd w:val="clear" w:color="auto" w:fill="auto"/>
            <w:vAlign w:val="center"/>
          </w:tcPr>
          <w:p w14:paraId="3819DC5F" w14:textId="77777777" w:rsidR="0063528E" w:rsidRDefault="00000000">
            <w:pPr>
              <w:pStyle w:val="ac"/>
              <w:jc w:val="center"/>
              <w:rPr>
                <w:rFonts w:asciiTheme="minorEastAsia" w:eastAsiaTheme="minorEastAsia" w:hAnsiTheme="minorEastAsia" w:cstheme="minorEastAsia"/>
              </w:rPr>
            </w:pPr>
            <w:r>
              <w:rPr>
                <w:rFonts w:asciiTheme="minorEastAsia" w:eastAsiaTheme="minorEastAsia" w:hAnsiTheme="minorEastAsia" w:cstheme="minorEastAsia" w:hint="eastAsia"/>
              </w:rPr>
              <w:t>序号</w:t>
            </w:r>
          </w:p>
        </w:tc>
        <w:tc>
          <w:tcPr>
            <w:tcW w:w="1445" w:type="dxa"/>
            <w:tcBorders>
              <w:top w:val="single" w:sz="4" w:space="0" w:color="auto"/>
              <w:left w:val="single" w:sz="4" w:space="0" w:color="auto"/>
            </w:tcBorders>
            <w:shd w:val="clear" w:color="auto" w:fill="auto"/>
            <w:vAlign w:val="bottom"/>
          </w:tcPr>
          <w:p w14:paraId="5327EE6B" w14:textId="77777777" w:rsidR="0063528E" w:rsidRDefault="00000000">
            <w:pPr>
              <w:pStyle w:val="ac"/>
              <w:spacing w:line="226" w:lineRule="exact"/>
              <w:jc w:val="center"/>
              <w:rPr>
                <w:rFonts w:asciiTheme="minorEastAsia" w:eastAsiaTheme="minorEastAsia" w:hAnsiTheme="minorEastAsia" w:cstheme="minorEastAsia"/>
              </w:rPr>
            </w:pPr>
            <w:r>
              <w:rPr>
                <w:rFonts w:asciiTheme="minorEastAsia" w:eastAsiaTheme="minorEastAsia" w:hAnsiTheme="minorEastAsia" w:cstheme="minorEastAsia" w:hint="eastAsia"/>
              </w:rPr>
              <w:t>实验室</w:t>
            </w:r>
          </w:p>
          <w:p w14:paraId="3DF26AC5" w14:textId="77777777" w:rsidR="0063528E" w:rsidRDefault="00000000">
            <w:pPr>
              <w:pStyle w:val="ac"/>
              <w:spacing w:line="226" w:lineRule="exact"/>
              <w:jc w:val="center"/>
              <w:rPr>
                <w:rFonts w:asciiTheme="minorEastAsia" w:eastAsiaTheme="minorEastAsia" w:hAnsiTheme="minorEastAsia" w:cstheme="minorEastAsia"/>
              </w:rPr>
            </w:pPr>
            <w:r>
              <w:rPr>
                <w:rFonts w:asciiTheme="minorEastAsia" w:eastAsiaTheme="minorEastAsia" w:hAnsiTheme="minorEastAsia" w:cstheme="minorEastAsia" w:hint="eastAsia"/>
              </w:rPr>
              <w:t>代码</w:t>
            </w:r>
          </w:p>
        </w:tc>
        <w:tc>
          <w:tcPr>
            <w:tcW w:w="1445" w:type="dxa"/>
            <w:tcBorders>
              <w:top w:val="single" w:sz="4" w:space="0" w:color="auto"/>
              <w:left w:val="single" w:sz="4" w:space="0" w:color="auto"/>
            </w:tcBorders>
            <w:shd w:val="clear" w:color="auto" w:fill="auto"/>
            <w:vAlign w:val="bottom"/>
          </w:tcPr>
          <w:p w14:paraId="17F6D0A0" w14:textId="77777777" w:rsidR="0063528E" w:rsidRDefault="00000000">
            <w:pPr>
              <w:pStyle w:val="ac"/>
              <w:spacing w:line="226" w:lineRule="exact"/>
              <w:jc w:val="center"/>
              <w:rPr>
                <w:rFonts w:asciiTheme="minorEastAsia" w:eastAsiaTheme="minorEastAsia" w:hAnsiTheme="minorEastAsia" w:cstheme="minorEastAsia"/>
              </w:rPr>
            </w:pPr>
            <w:r>
              <w:rPr>
                <w:rFonts w:asciiTheme="minorEastAsia" w:eastAsiaTheme="minorEastAsia" w:hAnsiTheme="minorEastAsia" w:cstheme="minorEastAsia" w:hint="eastAsia"/>
              </w:rPr>
              <w:t>样品</w:t>
            </w:r>
          </w:p>
          <w:p w14:paraId="72AE416B" w14:textId="77777777" w:rsidR="0063528E" w:rsidRDefault="00000000">
            <w:pPr>
              <w:pStyle w:val="ac"/>
              <w:spacing w:line="226" w:lineRule="exact"/>
              <w:jc w:val="center"/>
              <w:rPr>
                <w:rFonts w:asciiTheme="minorEastAsia" w:eastAsiaTheme="minorEastAsia" w:hAnsiTheme="minorEastAsia" w:cstheme="minorEastAsia"/>
              </w:rPr>
            </w:pPr>
            <w:r>
              <w:rPr>
                <w:rFonts w:asciiTheme="minorEastAsia" w:eastAsiaTheme="minorEastAsia" w:hAnsiTheme="minorEastAsia" w:cstheme="minorEastAsia" w:hint="eastAsia"/>
              </w:rPr>
              <w:t>编号</w:t>
            </w:r>
          </w:p>
        </w:tc>
        <w:tc>
          <w:tcPr>
            <w:tcW w:w="1445" w:type="dxa"/>
            <w:tcBorders>
              <w:top w:val="single" w:sz="4" w:space="0" w:color="auto"/>
              <w:left w:val="single" w:sz="4" w:space="0" w:color="auto"/>
            </w:tcBorders>
            <w:shd w:val="clear" w:color="auto" w:fill="auto"/>
            <w:vAlign w:val="bottom"/>
          </w:tcPr>
          <w:p w14:paraId="2210A806" w14:textId="77777777" w:rsidR="0063528E" w:rsidRDefault="00000000">
            <w:pPr>
              <w:pStyle w:val="ac"/>
              <w:spacing w:line="230" w:lineRule="exact"/>
              <w:jc w:val="center"/>
              <w:rPr>
                <w:rFonts w:asciiTheme="minorEastAsia" w:eastAsiaTheme="minorEastAsia" w:hAnsiTheme="minorEastAsia" w:cstheme="minorEastAsia"/>
              </w:rPr>
            </w:pPr>
            <w:r>
              <w:rPr>
                <w:rFonts w:asciiTheme="minorEastAsia" w:eastAsiaTheme="minorEastAsia" w:hAnsiTheme="minorEastAsia" w:cstheme="minorEastAsia" w:hint="eastAsia"/>
              </w:rPr>
              <w:t xml:space="preserve">接样 </w:t>
            </w:r>
          </w:p>
          <w:p w14:paraId="740AB549" w14:textId="77777777" w:rsidR="0063528E" w:rsidRDefault="00000000">
            <w:pPr>
              <w:pStyle w:val="ac"/>
              <w:spacing w:line="230" w:lineRule="exact"/>
              <w:jc w:val="center"/>
              <w:rPr>
                <w:rFonts w:asciiTheme="minorEastAsia" w:eastAsiaTheme="minorEastAsia" w:hAnsiTheme="minorEastAsia" w:cstheme="minorEastAsia"/>
              </w:rPr>
            </w:pPr>
            <w:r>
              <w:rPr>
                <w:rFonts w:asciiTheme="minorEastAsia" w:eastAsiaTheme="minorEastAsia" w:hAnsiTheme="minorEastAsia" w:cstheme="minorEastAsia" w:hint="eastAsia"/>
              </w:rPr>
              <w:t>日期</w:t>
            </w:r>
          </w:p>
        </w:tc>
        <w:tc>
          <w:tcPr>
            <w:tcW w:w="1445" w:type="dxa"/>
            <w:tcBorders>
              <w:top w:val="single" w:sz="4" w:space="0" w:color="auto"/>
              <w:left w:val="single" w:sz="4" w:space="0" w:color="auto"/>
            </w:tcBorders>
            <w:shd w:val="clear" w:color="auto" w:fill="auto"/>
            <w:vAlign w:val="bottom"/>
          </w:tcPr>
          <w:p w14:paraId="59D999D2" w14:textId="77777777" w:rsidR="0063528E" w:rsidRDefault="00000000">
            <w:pPr>
              <w:pStyle w:val="ac"/>
              <w:spacing w:line="226" w:lineRule="exact"/>
              <w:jc w:val="center"/>
              <w:rPr>
                <w:rFonts w:asciiTheme="minorEastAsia" w:eastAsiaTheme="minorEastAsia" w:hAnsiTheme="minorEastAsia" w:cstheme="minorEastAsia"/>
              </w:rPr>
            </w:pPr>
            <w:r>
              <w:rPr>
                <w:rFonts w:asciiTheme="minorEastAsia" w:eastAsiaTheme="minorEastAsia" w:hAnsiTheme="minorEastAsia" w:cstheme="minorEastAsia" w:hint="eastAsia"/>
              </w:rPr>
              <w:t>报告</w:t>
            </w:r>
          </w:p>
          <w:p w14:paraId="0BEEE123" w14:textId="77777777" w:rsidR="0063528E" w:rsidRDefault="00000000">
            <w:pPr>
              <w:pStyle w:val="ac"/>
              <w:spacing w:line="226" w:lineRule="exact"/>
              <w:jc w:val="center"/>
              <w:rPr>
                <w:rFonts w:asciiTheme="minorEastAsia" w:eastAsiaTheme="minorEastAsia" w:hAnsiTheme="minorEastAsia" w:cstheme="minorEastAsia"/>
              </w:rPr>
            </w:pPr>
            <w:r>
              <w:rPr>
                <w:rFonts w:asciiTheme="minorEastAsia" w:eastAsiaTheme="minorEastAsia" w:hAnsiTheme="minorEastAsia" w:cstheme="minorEastAsia" w:hint="eastAsia"/>
              </w:rPr>
              <w:t xml:space="preserve"> 日期</w:t>
            </w:r>
          </w:p>
        </w:tc>
        <w:tc>
          <w:tcPr>
            <w:tcW w:w="1440" w:type="dxa"/>
            <w:tcBorders>
              <w:top w:val="single" w:sz="4" w:space="0" w:color="auto"/>
              <w:left w:val="single" w:sz="4" w:space="0" w:color="auto"/>
            </w:tcBorders>
            <w:shd w:val="clear" w:color="auto" w:fill="auto"/>
            <w:vAlign w:val="bottom"/>
          </w:tcPr>
          <w:p w14:paraId="663FB901" w14:textId="77777777" w:rsidR="0063528E" w:rsidRDefault="00000000">
            <w:pPr>
              <w:pStyle w:val="ac"/>
              <w:spacing w:line="235" w:lineRule="exact"/>
              <w:jc w:val="center"/>
              <w:rPr>
                <w:rFonts w:asciiTheme="minorEastAsia" w:eastAsiaTheme="minorEastAsia" w:hAnsiTheme="minorEastAsia" w:cstheme="minorEastAsia"/>
              </w:rPr>
            </w:pPr>
            <w:r>
              <w:rPr>
                <w:rFonts w:asciiTheme="minorEastAsia" w:eastAsiaTheme="minorEastAsia" w:hAnsiTheme="minorEastAsia" w:cstheme="minorEastAsia" w:hint="eastAsia"/>
              </w:rPr>
              <w:t xml:space="preserve">水溶性盐总量/ </w:t>
            </w:r>
            <w:r>
              <w:rPr>
                <w:rFonts w:asciiTheme="minorEastAsia" w:eastAsiaTheme="minorEastAsia" w:hAnsiTheme="minorEastAsia" w:cstheme="minorEastAsia" w:hint="eastAsia"/>
                <w:lang w:val="en-US" w:eastAsia="en-US" w:bidi="en-US"/>
              </w:rPr>
              <w:t>(g/kg)</w:t>
            </w:r>
          </w:p>
        </w:tc>
        <w:tc>
          <w:tcPr>
            <w:tcW w:w="1291" w:type="dxa"/>
            <w:tcBorders>
              <w:top w:val="single" w:sz="4" w:space="0" w:color="auto"/>
              <w:left w:val="single" w:sz="4" w:space="0" w:color="auto"/>
              <w:right w:val="single" w:sz="4" w:space="0" w:color="auto"/>
            </w:tcBorders>
            <w:shd w:val="clear" w:color="auto" w:fill="auto"/>
            <w:vAlign w:val="bottom"/>
          </w:tcPr>
          <w:p w14:paraId="35A94B88" w14:textId="77777777" w:rsidR="0063528E" w:rsidRDefault="00000000">
            <w:pPr>
              <w:pStyle w:val="ac"/>
              <w:spacing w:line="216" w:lineRule="exact"/>
              <w:jc w:val="center"/>
              <w:rPr>
                <w:rFonts w:asciiTheme="minorEastAsia" w:eastAsiaTheme="minorEastAsia" w:hAnsiTheme="minorEastAsia" w:cstheme="minorEastAsia"/>
              </w:rPr>
            </w:pPr>
            <w:r>
              <w:rPr>
                <w:rFonts w:asciiTheme="minorEastAsia" w:eastAsiaTheme="minorEastAsia" w:hAnsiTheme="minorEastAsia" w:cstheme="minorEastAsia" w:hint="eastAsia"/>
              </w:rPr>
              <w:t>电导率/</w:t>
            </w:r>
          </w:p>
          <w:p w14:paraId="3AC37706" w14:textId="77777777" w:rsidR="0063528E" w:rsidRDefault="00000000">
            <w:pPr>
              <w:pStyle w:val="ac"/>
              <w:spacing w:line="216" w:lineRule="exact"/>
              <w:jc w:val="center"/>
              <w:rPr>
                <w:rFonts w:asciiTheme="minorEastAsia" w:eastAsiaTheme="minorEastAsia" w:hAnsiTheme="minorEastAsia" w:cstheme="minorEastAsia"/>
              </w:rPr>
            </w:pPr>
            <w:r>
              <w:rPr>
                <w:rFonts w:asciiTheme="minorEastAsia" w:eastAsiaTheme="minorEastAsia" w:hAnsiTheme="minorEastAsia" w:cstheme="minorEastAsia" w:hint="eastAsia"/>
              </w:rPr>
              <w:t xml:space="preserve"> (</w:t>
            </w:r>
            <w:r>
              <w:rPr>
                <w:rFonts w:asciiTheme="minorEastAsia" w:eastAsiaTheme="minorEastAsia" w:hAnsiTheme="minorEastAsia" w:cstheme="minorEastAsia" w:hint="eastAsia"/>
                <w:lang w:val="en-US" w:eastAsia="en-US" w:bidi="en-US"/>
              </w:rPr>
              <w:t>mS/cm</w:t>
            </w:r>
            <w:r>
              <w:rPr>
                <w:rFonts w:asciiTheme="minorEastAsia" w:eastAsiaTheme="minorEastAsia" w:hAnsiTheme="minorEastAsia" w:cstheme="minorEastAsia" w:hint="eastAsia"/>
              </w:rPr>
              <w:t>)</w:t>
            </w:r>
          </w:p>
        </w:tc>
      </w:tr>
      <w:tr w:rsidR="0063528E" w14:paraId="5AA5E581" w14:textId="77777777">
        <w:trPr>
          <w:trHeight w:hRule="exact" w:val="336"/>
          <w:jc w:val="center"/>
        </w:trPr>
        <w:tc>
          <w:tcPr>
            <w:tcW w:w="725" w:type="dxa"/>
            <w:tcBorders>
              <w:top w:val="single" w:sz="4" w:space="0" w:color="auto"/>
              <w:left w:val="single" w:sz="4" w:space="0" w:color="auto"/>
            </w:tcBorders>
            <w:shd w:val="clear" w:color="auto" w:fill="auto"/>
          </w:tcPr>
          <w:p w14:paraId="34BD420B" w14:textId="77777777" w:rsidR="0063528E" w:rsidRDefault="0063528E">
            <w:pPr>
              <w:rPr>
                <w:rFonts w:asciiTheme="minorEastAsia" w:eastAsiaTheme="minorEastAsia" w:hAnsiTheme="minorEastAsia" w:cstheme="minorEastAsia"/>
                <w:sz w:val="18"/>
                <w:szCs w:val="18"/>
              </w:rPr>
            </w:pPr>
          </w:p>
        </w:tc>
        <w:tc>
          <w:tcPr>
            <w:tcW w:w="1445" w:type="dxa"/>
            <w:tcBorders>
              <w:top w:val="single" w:sz="4" w:space="0" w:color="auto"/>
              <w:left w:val="single" w:sz="4" w:space="0" w:color="auto"/>
            </w:tcBorders>
            <w:shd w:val="clear" w:color="auto" w:fill="auto"/>
          </w:tcPr>
          <w:p w14:paraId="5B9B5E43" w14:textId="77777777" w:rsidR="0063528E" w:rsidRDefault="0063528E">
            <w:pPr>
              <w:rPr>
                <w:rFonts w:asciiTheme="minorEastAsia" w:eastAsiaTheme="minorEastAsia" w:hAnsiTheme="minorEastAsia" w:cstheme="minorEastAsia"/>
                <w:sz w:val="18"/>
                <w:szCs w:val="18"/>
              </w:rPr>
            </w:pPr>
          </w:p>
        </w:tc>
        <w:tc>
          <w:tcPr>
            <w:tcW w:w="1445" w:type="dxa"/>
            <w:tcBorders>
              <w:top w:val="single" w:sz="4" w:space="0" w:color="auto"/>
              <w:left w:val="single" w:sz="4" w:space="0" w:color="auto"/>
            </w:tcBorders>
            <w:shd w:val="clear" w:color="auto" w:fill="auto"/>
          </w:tcPr>
          <w:p w14:paraId="727C0801" w14:textId="77777777" w:rsidR="0063528E" w:rsidRDefault="0063528E">
            <w:pPr>
              <w:rPr>
                <w:rFonts w:asciiTheme="minorEastAsia" w:eastAsiaTheme="minorEastAsia" w:hAnsiTheme="minorEastAsia" w:cstheme="minorEastAsia"/>
                <w:sz w:val="18"/>
                <w:szCs w:val="18"/>
              </w:rPr>
            </w:pPr>
          </w:p>
        </w:tc>
        <w:tc>
          <w:tcPr>
            <w:tcW w:w="1445" w:type="dxa"/>
            <w:tcBorders>
              <w:top w:val="single" w:sz="4" w:space="0" w:color="auto"/>
              <w:left w:val="single" w:sz="4" w:space="0" w:color="auto"/>
            </w:tcBorders>
            <w:shd w:val="clear" w:color="auto" w:fill="auto"/>
          </w:tcPr>
          <w:p w14:paraId="1B4BFC23" w14:textId="77777777" w:rsidR="0063528E" w:rsidRDefault="0063528E">
            <w:pPr>
              <w:rPr>
                <w:rFonts w:asciiTheme="minorEastAsia" w:eastAsiaTheme="minorEastAsia" w:hAnsiTheme="minorEastAsia" w:cstheme="minorEastAsia"/>
                <w:sz w:val="18"/>
                <w:szCs w:val="18"/>
              </w:rPr>
            </w:pPr>
          </w:p>
        </w:tc>
        <w:tc>
          <w:tcPr>
            <w:tcW w:w="1445" w:type="dxa"/>
            <w:tcBorders>
              <w:top w:val="single" w:sz="4" w:space="0" w:color="auto"/>
              <w:left w:val="single" w:sz="4" w:space="0" w:color="auto"/>
            </w:tcBorders>
            <w:shd w:val="clear" w:color="auto" w:fill="auto"/>
          </w:tcPr>
          <w:p w14:paraId="4D14823C" w14:textId="77777777" w:rsidR="0063528E" w:rsidRDefault="0063528E">
            <w:pPr>
              <w:rPr>
                <w:rFonts w:asciiTheme="minorEastAsia" w:eastAsiaTheme="minorEastAsia" w:hAnsiTheme="minorEastAsia" w:cstheme="minorEastAsia"/>
                <w:sz w:val="18"/>
                <w:szCs w:val="18"/>
              </w:rPr>
            </w:pPr>
          </w:p>
        </w:tc>
        <w:tc>
          <w:tcPr>
            <w:tcW w:w="1440" w:type="dxa"/>
            <w:tcBorders>
              <w:top w:val="single" w:sz="4" w:space="0" w:color="auto"/>
              <w:left w:val="single" w:sz="4" w:space="0" w:color="auto"/>
            </w:tcBorders>
            <w:shd w:val="clear" w:color="auto" w:fill="auto"/>
          </w:tcPr>
          <w:p w14:paraId="26D5287E" w14:textId="77777777" w:rsidR="0063528E" w:rsidRDefault="0063528E">
            <w:pPr>
              <w:rPr>
                <w:rFonts w:asciiTheme="minorEastAsia" w:eastAsiaTheme="minorEastAsia" w:hAnsiTheme="minorEastAsia" w:cstheme="minorEastAsia"/>
                <w:sz w:val="18"/>
                <w:szCs w:val="18"/>
              </w:rPr>
            </w:pPr>
          </w:p>
        </w:tc>
        <w:tc>
          <w:tcPr>
            <w:tcW w:w="1291" w:type="dxa"/>
            <w:tcBorders>
              <w:top w:val="single" w:sz="4" w:space="0" w:color="auto"/>
              <w:left w:val="single" w:sz="4" w:space="0" w:color="auto"/>
              <w:right w:val="single" w:sz="4" w:space="0" w:color="auto"/>
            </w:tcBorders>
            <w:shd w:val="clear" w:color="auto" w:fill="auto"/>
          </w:tcPr>
          <w:p w14:paraId="5A7F2471" w14:textId="77777777" w:rsidR="0063528E" w:rsidRDefault="0063528E">
            <w:pPr>
              <w:rPr>
                <w:rFonts w:asciiTheme="minorEastAsia" w:eastAsiaTheme="minorEastAsia" w:hAnsiTheme="minorEastAsia" w:cstheme="minorEastAsia"/>
                <w:sz w:val="18"/>
                <w:szCs w:val="18"/>
              </w:rPr>
            </w:pPr>
          </w:p>
        </w:tc>
      </w:tr>
      <w:tr w:rsidR="0063528E" w14:paraId="4252EAF9" w14:textId="77777777">
        <w:trPr>
          <w:trHeight w:hRule="exact" w:val="341"/>
          <w:jc w:val="center"/>
        </w:trPr>
        <w:tc>
          <w:tcPr>
            <w:tcW w:w="725" w:type="dxa"/>
            <w:tcBorders>
              <w:top w:val="single" w:sz="4" w:space="0" w:color="auto"/>
              <w:left w:val="single" w:sz="4" w:space="0" w:color="auto"/>
            </w:tcBorders>
            <w:shd w:val="clear" w:color="auto" w:fill="auto"/>
          </w:tcPr>
          <w:p w14:paraId="296279A1" w14:textId="77777777" w:rsidR="0063528E" w:rsidRDefault="0063528E">
            <w:pPr>
              <w:rPr>
                <w:rFonts w:asciiTheme="minorEastAsia" w:eastAsiaTheme="minorEastAsia" w:hAnsiTheme="minorEastAsia" w:cstheme="minorEastAsia"/>
                <w:sz w:val="18"/>
                <w:szCs w:val="18"/>
              </w:rPr>
            </w:pPr>
          </w:p>
        </w:tc>
        <w:tc>
          <w:tcPr>
            <w:tcW w:w="1445" w:type="dxa"/>
            <w:tcBorders>
              <w:top w:val="single" w:sz="4" w:space="0" w:color="auto"/>
              <w:left w:val="single" w:sz="4" w:space="0" w:color="auto"/>
            </w:tcBorders>
            <w:shd w:val="clear" w:color="auto" w:fill="auto"/>
          </w:tcPr>
          <w:p w14:paraId="41E0E151" w14:textId="77777777" w:rsidR="0063528E" w:rsidRDefault="0063528E">
            <w:pPr>
              <w:rPr>
                <w:rFonts w:asciiTheme="minorEastAsia" w:eastAsiaTheme="minorEastAsia" w:hAnsiTheme="minorEastAsia" w:cstheme="minorEastAsia"/>
                <w:sz w:val="18"/>
                <w:szCs w:val="18"/>
              </w:rPr>
            </w:pPr>
          </w:p>
        </w:tc>
        <w:tc>
          <w:tcPr>
            <w:tcW w:w="1445" w:type="dxa"/>
            <w:tcBorders>
              <w:top w:val="single" w:sz="4" w:space="0" w:color="auto"/>
              <w:left w:val="single" w:sz="4" w:space="0" w:color="auto"/>
            </w:tcBorders>
            <w:shd w:val="clear" w:color="auto" w:fill="auto"/>
          </w:tcPr>
          <w:p w14:paraId="6B30B35E" w14:textId="77777777" w:rsidR="0063528E" w:rsidRDefault="0063528E">
            <w:pPr>
              <w:rPr>
                <w:rFonts w:asciiTheme="minorEastAsia" w:eastAsiaTheme="minorEastAsia" w:hAnsiTheme="minorEastAsia" w:cstheme="minorEastAsia"/>
                <w:sz w:val="18"/>
                <w:szCs w:val="18"/>
              </w:rPr>
            </w:pPr>
          </w:p>
        </w:tc>
        <w:tc>
          <w:tcPr>
            <w:tcW w:w="1445" w:type="dxa"/>
            <w:tcBorders>
              <w:top w:val="single" w:sz="4" w:space="0" w:color="auto"/>
              <w:left w:val="single" w:sz="4" w:space="0" w:color="auto"/>
            </w:tcBorders>
            <w:shd w:val="clear" w:color="auto" w:fill="auto"/>
          </w:tcPr>
          <w:p w14:paraId="465E2046" w14:textId="77777777" w:rsidR="0063528E" w:rsidRDefault="0063528E">
            <w:pPr>
              <w:rPr>
                <w:rFonts w:asciiTheme="minorEastAsia" w:eastAsiaTheme="minorEastAsia" w:hAnsiTheme="minorEastAsia" w:cstheme="minorEastAsia"/>
                <w:sz w:val="18"/>
                <w:szCs w:val="18"/>
              </w:rPr>
            </w:pPr>
          </w:p>
        </w:tc>
        <w:tc>
          <w:tcPr>
            <w:tcW w:w="1445" w:type="dxa"/>
            <w:tcBorders>
              <w:top w:val="single" w:sz="4" w:space="0" w:color="auto"/>
              <w:left w:val="single" w:sz="4" w:space="0" w:color="auto"/>
            </w:tcBorders>
            <w:shd w:val="clear" w:color="auto" w:fill="auto"/>
          </w:tcPr>
          <w:p w14:paraId="2408F27A" w14:textId="77777777" w:rsidR="0063528E" w:rsidRDefault="0063528E">
            <w:pPr>
              <w:rPr>
                <w:rFonts w:asciiTheme="minorEastAsia" w:eastAsiaTheme="minorEastAsia" w:hAnsiTheme="minorEastAsia" w:cstheme="minorEastAsia"/>
                <w:sz w:val="18"/>
                <w:szCs w:val="18"/>
              </w:rPr>
            </w:pPr>
          </w:p>
        </w:tc>
        <w:tc>
          <w:tcPr>
            <w:tcW w:w="1440" w:type="dxa"/>
            <w:tcBorders>
              <w:top w:val="single" w:sz="4" w:space="0" w:color="auto"/>
              <w:left w:val="single" w:sz="4" w:space="0" w:color="auto"/>
            </w:tcBorders>
            <w:shd w:val="clear" w:color="auto" w:fill="auto"/>
          </w:tcPr>
          <w:p w14:paraId="064AEC05" w14:textId="77777777" w:rsidR="0063528E" w:rsidRDefault="0063528E">
            <w:pPr>
              <w:rPr>
                <w:rFonts w:asciiTheme="minorEastAsia" w:eastAsiaTheme="minorEastAsia" w:hAnsiTheme="minorEastAsia" w:cstheme="minorEastAsia"/>
                <w:sz w:val="18"/>
                <w:szCs w:val="18"/>
              </w:rPr>
            </w:pPr>
          </w:p>
        </w:tc>
        <w:tc>
          <w:tcPr>
            <w:tcW w:w="1291" w:type="dxa"/>
            <w:tcBorders>
              <w:top w:val="single" w:sz="4" w:space="0" w:color="auto"/>
              <w:left w:val="single" w:sz="4" w:space="0" w:color="auto"/>
              <w:right w:val="single" w:sz="4" w:space="0" w:color="auto"/>
            </w:tcBorders>
            <w:shd w:val="clear" w:color="auto" w:fill="auto"/>
          </w:tcPr>
          <w:p w14:paraId="034D2A0D" w14:textId="77777777" w:rsidR="0063528E" w:rsidRDefault="0063528E">
            <w:pPr>
              <w:rPr>
                <w:rFonts w:asciiTheme="minorEastAsia" w:eastAsiaTheme="minorEastAsia" w:hAnsiTheme="minorEastAsia" w:cstheme="minorEastAsia"/>
                <w:sz w:val="18"/>
                <w:szCs w:val="18"/>
              </w:rPr>
            </w:pPr>
          </w:p>
        </w:tc>
      </w:tr>
      <w:tr w:rsidR="0063528E" w14:paraId="1106C0B9" w14:textId="77777777">
        <w:trPr>
          <w:trHeight w:hRule="exact" w:val="350"/>
          <w:jc w:val="center"/>
        </w:trPr>
        <w:tc>
          <w:tcPr>
            <w:tcW w:w="725" w:type="dxa"/>
            <w:tcBorders>
              <w:top w:val="single" w:sz="4" w:space="0" w:color="auto"/>
              <w:left w:val="single" w:sz="4" w:space="0" w:color="auto"/>
              <w:bottom w:val="single" w:sz="4" w:space="0" w:color="auto"/>
            </w:tcBorders>
            <w:shd w:val="clear" w:color="auto" w:fill="auto"/>
          </w:tcPr>
          <w:p w14:paraId="020D196C" w14:textId="77777777" w:rsidR="0063528E" w:rsidRDefault="0063528E">
            <w:pPr>
              <w:rPr>
                <w:rFonts w:asciiTheme="minorEastAsia" w:eastAsiaTheme="minorEastAsia" w:hAnsiTheme="minorEastAsia" w:cstheme="minorEastAsia"/>
                <w:sz w:val="18"/>
                <w:szCs w:val="18"/>
              </w:rPr>
            </w:pPr>
          </w:p>
        </w:tc>
        <w:tc>
          <w:tcPr>
            <w:tcW w:w="1445" w:type="dxa"/>
            <w:tcBorders>
              <w:top w:val="single" w:sz="4" w:space="0" w:color="auto"/>
              <w:left w:val="single" w:sz="4" w:space="0" w:color="auto"/>
              <w:bottom w:val="single" w:sz="4" w:space="0" w:color="auto"/>
            </w:tcBorders>
            <w:shd w:val="clear" w:color="auto" w:fill="auto"/>
          </w:tcPr>
          <w:p w14:paraId="4B94E8E0" w14:textId="77777777" w:rsidR="0063528E" w:rsidRDefault="0063528E">
            <w:pPr>
              <w:rPr>
                <w:rFonts w:asciiTheme="minorEastAsia" w:eastAsiaTheme="minorEastAsia" w:hAnsiTheme="minorEastAsia" w:cstheme="minorEastAsia"/>
                <w:sz w:val="18"/>
                <w:szCs w:val="18"/>
              </w:rPr>
            </w:pPr>
          </w:p>
        </w:tc>
        <w:tc>
          <w:tcPr>
            <w:tcW w:w="1445" w:type="dxa"/>
            <w:tcBorders>
              <w:top w:val="single" w:sz="4" w:space="0" w:color="auto"/>
              <w:left w:val="single" w:sz="4" w:space="0" w:color="auto"/>
              <w:bottom w:val="single" w:sz="4" w:space="0" w:color="auto"/>
            </w:tcBorders>
            <w:shd w:val="clear" w:color="auto" w:fill="auto"/>
          </w:tcPr>
          <w:p w14:paraId="2AB6AC66" w14:textId="77777777" w:rsidR="0063528E" w:rsidRDefault="0063528E">
            <w:pPr>
              <w:rPr>
                <w:rFonts w:asciiTheme="minorEastAsia" w:eastAsiaTheme="minorEastAsia" w:hAnsiTheme="minorEastAsia" w:cstheme="minorEastAsia"/>
                <w:sz w:val="18"/>
                <w:szCs w:val="18"/>
              </w:rPr>
            </w:pPr>
          </w:p>
        </w:tc>
        <w:tc>
          <w:tcPr>
            <w:tcW w:w="1445" w:type="dxa"/>
            <w:tcBorders>
              <w:top w:val="single" w:sz="4" w:space="0" w:color="auto"/>
              <w:left w:val="single" w:sz="4" w:space="0" w:color="auto"/>
              <w:bottom w:val="single" w:sz="4" w:space="0" w:color="auto"/>
            </w:tcBorders>
            <w:shd w:val="clear" w:color="auto" w:fill="auto"/>
          </w:tcPr>
          <w:p w14:paraId="3D00996D" w14:textId="77777777" w:rsidR="0063528E" w:rsidRDefault="0063528E">
            <w:pPr>
              <w:rPr>
                <w:rFonts w:asciiTheme="minorEastAsia" w:eastAsiaTheme="minorEastAsia" w:hAnsiTheme="minorEastAsia" w:cstheme="minorEastAsia"/>
                <w:sz w:val="18"/>
                <w:szCs w:val="18"/>
              </w:rPr>
            </w:pPr>
          </w:p>
        </w:tc>
        <w:tc>
          <w:tcPr>
            <w:tcW w:w="1445" w:type="dxa"/>
            <w:tcBorders>
              <w:top w:val="single" w:sz="4" w:space="0" w:color="auto"/>
              <w:left w:val="single" w:sz="4" w:space="0" w:color="auto"/>
              <w:bottom w:val="single" w:sz="4" w:space="0" w:color="auto"/>
            </w:tcBorders>
            <w:shd w:val="clear" w:color="auto" w:fill="auto"/>
          </w:tcPr>
          <w:p w14:paraId="5B0AB24D" w14:textId="77777777" w:rsidR="0063528E" w:rsidRDefault="0063528E">
            <w:pPr>
              <w:rPr>
                <w:rFonts w:asciiTheme="minorEastAsia" w:eastAsiaTheme="minorEastAsia" w:hAnsiTheme="minorEastAsia" w:cstheme="minorEastAsia"/>
                <w:sz w:val="18"/>
                <w:szCs w:val="18"/>
              </w:rPr>
            </w:pPr>
          </w:p>
        </w:tc>
        <w:tc>
          <w:tcPr>
            <w:tcW w:w="1440" w:type="dxa"/>
            <w:tcBorders>
              <w:top w:val="single" w:sz="4" w:space="0" w:color="auto"/>
              <w:left w:val="single" w:sz="4" w:space="0" w:color="auto"/>
              <w:bottom w:val="single" w:sz="4" w:space="0" w:color="auto"/>
            </w:tcBorders>
            <w:shd w:val="clear" w:color="auto" w:fill="auto"/>
          </w:tcPr>
          <w:p w14:paraId="44672DA8" w14:textId="77777777" w:rsidR="0063528E" w:rsidRDefault="0063528E">
            <w:pPr>
              <w:rPr>
                <w:rFonts w:asciiTheme="minorEastAsia" w:eastAsiaTheme="minorEastAsia" w:hAnsiTheme="minorEastAsia" w:cstheme="minorEastAsia"/>
                <w:sz w:val="18"/>
                <w:szCs w:val="18"/>
              </w:rPr>
            </w:pPr>
          </w:p>
        </w:tc>
        <w:tc>
          <w:tcPr>
            <w:tcW w:w="1291" w:type="dxa"/>
            <w:tcBorders>
              <w:top w:val="single" w:sz="4" w:space="0" w:color="auto"/>
              <w:left w:val="single" w:sz="4" w:space="0" w:color="auto"/>
              <w:bottom w:val="single" w:sz="4" w:space="0" w:color="auto"/>
              <w:right w:val="single" w:sz="4" w:space="0" w:color="auto"/>
            </w:tcBorders>
            <w:shd w:val="clear" w:color="auto" w:fill="auto"/>
          </w:tcPr>
          <w:p w14:paraId="454F5F45" w14:textId="77777777" w:rsidR="0063528E" w:rsidRDefault="0063528E">
            <w:pPr>
              <w:rPr>
                <w:rFonts w:asciiTheme="minorEastAsia" w:eastAsiaTheme="minorEastAsia" w:hAnsiTheme="minorEastAsia" w:cstheme="minorEastAsia"/>
                <w:sz w:val="18"/>
                <w:szCs w:val="18"/>
              </w:rPr>
            </w:pPr>
          </w:p>
        </w:tc>
      </w:tr>
    </w:tbl>
    <w:p w14:paraId="4B1C26D7" w14:textId="77777777" w:rsidR="0063528E" w:rsidRDefault="00000000">
      <w:pPr>
        <w:spacing w:line="1" w:lineRule="exact"/>
        <w:rPr>
          <w:sz w:val="21"/>
          <w:szCs w:val="21"/>
        </w:rPr>
      </w:pPr>
      <w:r>
        <w:rPr>
          <w:sz w:val="21"/>
          <w:szCs w:val="21"/>
        </w:rPr>
        <w:br w:type="page"/>
      </w:r>
    </w:p>
    <w:p w14:paraId="120AD156" w14:textId="77777777" w:rsidR="0063528E" w:rsidRDefault="00000000">
      <w:pPr>
        <w:pStyle w:val="24"/>
        <w:numPr>
          <w:ilvl w:val="0"/>
          <w:numId w:val="4"/>
        </w:numPr>
        <w:spacing w:after="60"/>
        <w:rPr>
          <w:rFonts w:asciiTheme="majorEastAsia" w:eastAsiaTheme="majorEastAsia" w:hAnsiTheme="majorEastAsia" w:cstheme="majorEastAsia"/>
          <w:b/>
          <w:bCs/>
        </w:rPr>
      </w:pPr>
      <w:r>
        <w:rPr>
          <w:rFonts w:asciiTheme="majorEastAsia" w:eastAsiaTheme="majorEastAsia" w:hAnsiTheme="majorEastAsia" w:cstheme="majorEastAsia" w:hint="eastAsia"/>
          <w:b/>
          <w:bCs/>
        </w:rPr>
        <w:lastRenderedPageBreak/>
        <w:t>水溶性盐分组成-1</w:t>
      </w:r>
    </w:p>
    <w:p w14:paraId="440D91CE" w14:textId="77777777" w:rsidR="0063528E" w:rsidRDefault="00000000">
      <w:pPr>
        <w:pStyle w:val="24"/>
        <w:tabs>
          <w:tab w:val="left" w:pos="4102"/>
          <w:tab w:val="left" w:pos="7370"/>
        </w:tabs>
        <w:spacing w:after="60"/>
        <w:rPr>
          <w:sz w:val="17"/>
          <w:szCs w:val="17"/>
        </w:rPr>
      </w:pPr>
      <w:r>
        <w:t>检测实验室名称</w:t>
      </w:r>
      <w:r>
        <w:rPr>
          <w:sz w:val="17"/>
          <w:szCs w:val="17"/>
        </w:rPr>
        <w:t>：</w:t>
      </w:r>
      <w:r>
        <w:rPr>
          <w:rFonts w:ascii="Times New Roman" w:eastAsia="Times New Roman" w:hAnsi="Times New Roman" w:cs="Times New Roman"/>
          <w:sz w:val="17"/>
          <w:szCs w:val="17"/>
        </w:rPr>
        <w:tab/>
      </w:r>
      <w:r>
        <w:t>联系人</w:t>
      </w:r>
      <w:r>
        <w:rPr>
          <w:sz w:val="17"/>
          <w:szCs w:val="17"/>
        </w:rPr>
        <w:t>：</w:t>
      </w:r>
      <w:r>
        <w:rPr>
          <w:rFonts w:ascii="Times New Roman" w:eastAsia="Times New Roman" w:hAnsi="Times New Roman" w:cs="Times New Roman"/>
          <w:sz w:val="17"/>
          <w:szCs w:val="17"/>
        </w:rPr>
        <w:tab/>
      </w:r>
      <w:r>
        <w:t>联系电话</w:t>
      </w:r>
      <w:r>
        <w:rPr>
          <w:sz w:val="17"/>
          <w:szCs w:val="17"/>
        </w:rPr>
        <w:t>：</w:t>
      </w:r>
    </w:p>
    <w:tbl>
      <w:tblPr>
        <w:tblW w:w="0" w:type="auto"/>
        <w:jc w:val="center"/>
        <w:tblLayout w:type="fixed"/>
        <w:tblCellMar>
          <w:left w:w="10" w:type="dxa"/>
          <w:right w:w="10" w:type="dxa"/>
        </w:tblCellMar>
        <w:tblLook w:val="04A0" w:firstRow="1" w:lastRow="0" w:firstColumn="1" w:lastColumn="0" w:noHBand="0" w:noVBand="1"/>
      </w:tblPr>
      <w:tblGrid>
        <w:gridCol w:w="542"/>
        <w:gridCol w:w="542"/>
        <w:gridCol w:w="542"/>
        <w:gridCol w:w="542"/>
        <w:gridCol w:w="542"/>
        <w:gridCol w:w="1171"/>
        <w:gridCol w:w="1171"/>
        <w:gridCol w:w="1176"/>
        <w:gridCol w:w="1171"/>
        <w:gridCol w:w="1171"/>
        <w:gridCol w:w="662"/>
      </w:tblGrid>
      <w:tr w:rsidR="0063528E" w14:paraId="2F3F0EE6" w14:textId="77777777">
        <w:trPr>
          <w:trHeight w:hRule="exact" w:val="365"/>
          <w:jc w:val="center"/>
        </w:trPr>
        <w:tc>
          <w:tcPr>
            <w:tcW w:w="542" w:type="dxa"/>
            <w:vMerge w:val="restart"/>
            <w:tcBorders>
              <w:top w:val="single" w:sz="4" w:space="0" w:color="auto"/>
              <w:left w:val="single" w:sz="4" w:space="0" w:color="auto"/>
            </w:tcBorders>
            <w:shd w:val="clear" w:color="auto" w:fill="auto"/>
            <w:vAlign w:val="center"/>
          </w:tcPr>
          <w:p w14:paraId="579F6334" w14:textId="77777777" w:rsidR="0063528E" w:rsidRDefault="00000000">
            <w:pPr>
              <w:pStyle w:val="ac"/>
            </w:pPr>
            <w:r>
              <w:t>序号</w:t>
            </w:r>
          </w:p>
        </w:tc>
        <w:tc>
          <w:tcPr>
            <w:tcW w:w="542" w:type="dxa"/>
            <w:vMerge w:val="restart"/>
            <w:tcBorders>
              <w:top w:val="single" w:sz="4" w:space="0" w:color="auto"/>
              <w:left w:val="single" w:sz="4" w:space="0" w:color="auto"/>
            </w:tcBorders>
            <w:shd w:val="clear" w:color="auto" w:fill="auto"/>
            <w:vAlign w:val="center"/>
          </w:tcPr>
          <w:p w14:paraId="18AD93CA" w14:textId="77777777" w:rsidR="0063528E" w:rsidRDefault="00000000">
            <w:pPr>
              <w:pStyle w:val="ac"/>
              <w:spacing w:line="230" w:lineRule="exact"/>
              <w:jc w:val="center"/>
            </w:pPr>
            <w:r>
              <w:t>实验 室代 码</w:t>
            </w:r>
          </w:p>
        </w:tc>
        <w:tc>
          <w:tcPr>
            <w:tcW w:w="542" w:type="dxa"/>
            <w:vMerge w:val="restart"/>
            <w:tcBorders>
              <w:top w:val="single" w:sz="4" w:space="0" w:color="auto"/>
              <w:left w:val="single" w:sz="4" w:space="0" w:color="auto"/>
            </w:tcBorders>
            <w:shd w:val="clear" w:color="auto" w:fill="auto"/>
            <w:vAlign w:val="center"/>
          </w:tcPr>
          <w:p w14:paraId="560B7450" w14:textId="77777777" w:rsidR="0063528E" w:rsidRDefault="00000000">
            <w:pPr>
              <w:pStyle w:val="ac"/>
              <w:spacing w:line="226" w:lineRule="exact"/>
            </w:pPr>
            <w:r>
              <w:t>样品 编号</w:t>
            </w:r>
          </w:p>
        </w:tc>
        <w:tc>
          <w:tcPr>
            <w:tcW w:w="542" w:type="dxa"/>
            <w:vMerge w:val="restart"/>
            <w:tcBorders>
              <w:top w:val="single" w:sz="4" w:space="0" w:color="auto"/>
              <w:left w:val="single" w:sz="4" w:space="0" w:color="auto"/>
            </w:tcBorders>
            <w:shd w:val="clear" w:color="auto" w:fill="auto"/>
            <w:vAlign w:val="center"/>
          </w:tcPr>
          <w:p w14:paraId="107A094A" w14:textId="77777777" w:rsidR="0063528E" w:rsidRDefault="00000000">
            <w:pPr>
              <w:pStyle w:val="ac"/>
              <w:spacing w:line="226" w:lineRule="exact"/>
            </w:pPr>
            <w:proofErr w:type="gramStart"/>
            <w:r>
              <w:t>接样</w:t>
            </w:r>
            <w:proofErr w:type="gramEnd"/>
            <w:r>
              <w:t xml:space="preserve"> 日期</w:t>
            </w:r>
          </w:p>
        </w:tc>
        <w:tc>
          <w:tcPr>
            <w:tcW w:w="542" w:type="dxa"/>
            <w:vMerge w:val="restart"/>
            <w:tcBorders>
              <w:top w:val="single" w:sz="4" w:space="0" w:color="auto"/>
              <w:left w:val="single" w:sz="4" w:space="0" w:color="auto"/>
            </w:tcBorders>
            <w:shd w:val="clear" w:color="auto" w:fill="auto"/>
            <w:vAlign w:val="center"/>
          </w:tcPr>
          <w:p w14:paraId="34C328C3" w14:textId="77777777" w:rsidR="0063528E" w:rsidRDefault="00000000">
            <w:pPr>
              <w:pStyle w:val="ac"/>
              <w:spacing w:line="226" w:lineRule="exact"/>
            </w:pPr>
            <w:r>
              <w:t>报告 日期</w:t>
            </w:r>
          </w:p>
        </w:tc>
        <w:tc>
          <w:tcPr>
            <w:tcW w:w="2342" w:type="dxa"/>
            <w:gridSpan w:val="2"/>
            <w:tcBorders>
              <w:top w:val="single" w:sz="4" w:space="0" w:color="auto"/>
              <w:left w:val="single" w:sz="4" w:space="0" w:color="auto"/>
            </w:tcBorders>
            <w:shd w:val="clear" w:color="auto" w:fill="auto"/>
            <w:vAlign w:val="center"/>
          </w:tcPr>
          <w:p w14:paraId="3DFF8241" w14:textId="77777777" w:rsidR="0063528E" w:rsidRDefault="00000000">
            <w:pPr>
              <w:pStyle w:val="ac"/>
              <w:jc w:val="center"/>
            </w:pPr>
            <w:r>
              <w:t>钠和钾离子</w:t>
            </w:r>
          </w:p>
        </w:tc>
        <w:tc>
          <w:tcPr>
            <w:tcW w:w="2347" w:type="dxa"/>
            <w:gridSpan w:val="2"/>
            <w:tcBorders>
              <w:top w:val="single" w:sz="4" w:space="0" w:color="auto"/>
              <w:left w:val="single" w:sz="4" w:space="0" w:color="auto"/>
            </w:tcBorders>
            <w:shd w:val="clear" w:color="auto" w:fill="auto"/>
            <w:vAlign w:val="center"/>
          </w:tcPr>
          <w:p w14:paraId="0E34C10C" w14:textId="77777777" w:rsidR="0063528E" w:rsidRDefault="00000000">
            <w:pPr>
              <w:pStyle w:val="ac"/>
              <w:jc w:val="center"/>
            </w:pPr>
            <w:r>
              <w:t>钙和镁离子</w:t>
            </w:r>
          </w:p>
        </w:tc>
        <w:tc>
          <w:tcPr>
            <w:tcW w:w="1833" w:type="dxa"/>
            <w:gridSpan w:val="2"/>
            <w:tcBorders>
              <w:top w:val="single" w:sz="4" w:space="0" w:color="auto"/>
              <w:left w:val="single" w:sz="4" w:space="0" w:color="auto"/>
              <w:right w:val="single" w:sz="4" w:space="0" w:color="auto"/>
            </w:tcBorders>
            <w:shd w:val="clear" w:color="auto" w:fill="auto"/>
            <w:vAlign w:val="center"/>
          </w:tcPr>
          <w:p w14:paraId="18DE9D23" w14:textId="77777777" w:rsidR="0063528E" w:rsidRDefault="00000000">
            <w:pPr>
              <w:pStyle w:val="ac"/>
              <w:jc w:val="center"/>
            </w:pPr>
            <w:r>
              <w:t>氯根</w:t>
            </w:r>
          </w:p>
        </w:tc>
      </w:tr>
      <w:tr w:rsidR="0063528E" w14:paraId="53F9B7FC" w14:textId="77777777">
        <w:trPr>
          <w:trHeight w:hRule="exact" w:val="1080"/>
          <w:jc w:val="center"/>
        </w:trPr>
        <w:tc>
          <w:tcPr>
            <w:tcW w:w="542" w:type="dxa"/>
            <w:vMerge/>
            <w:tcBorders>
              <w:left w:val="single" w:sz="4" w:space="0" w:color="auto"/>
            </w:tcBorders>
            <w:shd w:val="clear" w:color="auto" w:fill="auto"/>
            <w:vAlign w:val="center"/>
          </w:tcPr>
          <w:p w14:paraId="212B5676" w14:textId="77777777" w:rsidR="0063528E" w:rsidRDefault="0063528E"/>
        </w:tc>
        <w:tc>
          <w:tcPr>
            <w:tcW w:w="542" w:type="dxa"/>
            <w:vMerge/>
            <w:tcBorders>
              <w:left w:val="single" w:sz="4" w:space="0" w:color="auto"/>
            </w:tcBorders>
            <w:shd w:val="clear" w:color="auto" w:fill="auto"/>
            <w:vAlign w:val="center"/>
          </w:tcPr>
          <w:p w14:paraId="16A0BC98" w14:textId="77777777" w:rsidR="0063528E" w:rsidRDefault="0063528E"/>
        </w:tc>
        <w:tc>
          <w:tcPr>
            <w:tcW w:w="542" w:type="dxa"/>
            <w:vMerge/>
            <w:tcBorders>
              <w:left w:val="single" w:sz="4" w:space="0" w:color="auto"/>
            </w:tcBorders>
            <w:shd w:val="clear" w:color="auto" w:fill="auto"/>
            <w:vAlign w:val="center"/>
          </w:tcPr>
          <w:p w14:paraId="2F6FD0E3" w14:textId="77777777" w:rsidR="0063528E" w:rsidRDefault="0063528E"/>
        </w:tc>
        <w:tc>
          <w:tcPr>
            <w:tcW w:w="542" w:type="dxa"/>
            <w:vMerge/>
            <w:tcBorders>
              <w:left w:val="single" w:sz="4" w:space="0" w:color="auto"/>
            </w:tcBorders>
            <w:shd w:val="clear" w:color="auto" w:fill="auto"/>
            <w:vAlign w:val="center"/>
          </w:tcPr>
          <w:p w14:paraId="6FAD5ABF" w14:textId="77777777" w:rsidR="0063528E" w:rsidRDefault="0063528E"/>
        </w:tc>
        <w:tc>
          <w:tcPr>
            <w:tcW w:w="542" w:type="dxa"/>
            <w:vMerge/>
            <w:tcBorders>
              <w:left w:val="single" w:sz="4" w:space="0" w:color="auto"/>
            </w:tcBorders>
            <w:shd w:val="clear" w:color="auto" w:fill="auto"/>
            <w:vAlign w:val="center"/>
          </w:tcPr>
          <w:p w14:paraId="687F39C2" w14:textId="77777777" w:rsidR="0063528E" w:rsidRDefault="0063528E"/>
        </w:tc>
        <w:tc>
          <w:tcPr>
            <w:tcW w:w="1171" w:type="dxa"/>
            <w:tcBorders>
              <w:top w:val="single" w:sz="4" w:space="0" w:color="auto"/>
              <w:left w:val="single" w:sz="4" w:space="0" w:color="auto"/>
            </w:tcBorders>
            <w:shd w:val="clear" w:color="auto" w:fill="auto"/>
            <w:vAlign w:val="center"/>
          </w:tcPr>
          <w:p w14:paraId="73D7C8BA" w14:textId="77777777" w:rsidR="0063528E" w:rsidRPr="00614E7A" w:rsidRDefault="00000000">
            <w:pPr>
              <w:pStyle w:val="ac"/>
              <w:spacing w:line="233" w:lineRule="exact"/>
              <w:jc w:val="center"/>
              <w:rPr>
                <w:lang w:val="en-US"/>
              </w:rPr>
            </w:pPr>
            <w:r>
              <w:t>水溶性</w:t>
            </w:r>
          </w:p>
          <w:p w14:paraId="383C6E13" w14:textId="77777777" w:rsidR="0063528E" w:rsidRDefault="00000000">
            <w:pPr>
              <w:pStyle w:val="ac"/>
              <w:spacing w:line="233" w:lineRule="exact"/>
              <w:jc w:val="center"/>
              <w:rPr>
                <w:rFonts w:ascii="Times New Roman" w:eastAsia="Times New Roman" w:hAnsi="Times New Roman" w:cs="Times New Roman"/>
                <w:sz w:val="17"/>
                <w:szCs w:val="17"/>
                <w:lang w:val="en-US" w:eastAsia="en-US" w:bidi="en-US"/>
              </w:rPr>
            </w:pPr>
            <w:r>
              <w:rPr>
                <w:rFonts w:ascii="Times New Roman" w:eastAsia="Times New Roman" w:hAnsi="Times New Roman" w:cs="Times New Roman"/>
                <w:sz w:val="17"/>
                <w:szCs w:val="17"/>
                <w:lang w:val="en-US" w:eastAsia="en-US" w:bidi="en-US"/>
              </w:rPr>
              <w:t>Na</w:t>
            </w:r>
            <w:r>
              <w:rPr>
                <w:rFonts w:ascii="Times New Roman" w:eastAsia="Times New Roman" w:hAnsi="Times New Roman" w:cs="Times New Roman"/>
                <w:sz w:val="28"/>
                <w:szCs w:val="28"/>
                <w:lang w:val="en-US" w:eastAsia="en-US" w:bidi="en-US"/>
              </w:rPr>
              <w:t>+</w:t>
            </w:r>
            <w:r>
              <w:t>含量</w:t>
            </w:r>
            <w:r w:rsidRPr="00614E7A">
              <w:rPr>
                <w:lang w:val="en-US"/>
              </w:rPr>
              <w:t xml:space="preserve">/ </w:t>
            </w:r>
            <w:r>
              <w:rPr>
                <w:rFonts w:ascii="Times New Roman" w:eastAsia="Times New Roman" w:hAnsi="Times New Roman" w:cs="Times New Roman"/>
                <w:sz w:val="17"/>
                <w:szCs w:val="17"/>
                <w:lang w:val="en-US" w:eastAsia="en-US" w:bidi="en-US"/>
              </w:rPr>
              <w:t>[</w:t>
            </w:r>
            <w:proofErr w:type="spellStart"/>
            <w:r>
              <w:rPr>
                <w:rFonts w:ascii="Times New Roman" w:eastAsia="Times New Roman" w:hAnsi="Times New Roman" w:cs="Times New Roman"/>
                <w:sz w:val="17"/>
                <w:szCs w:val="17"/>
                <w:lang w:val="en-US" w:eastAsia="en-US" w:bidi="en-US"/>
              </w:rPr>
              <w:t>cmol</w:t>
            </w:r>
            <w:proofErr w:type="spellEnd"/>
            <w:r>
              <w:rPr>
                <w:rFonts w:ascii="Times New Roman" w:eastAsia="Times New Roman" w:hAnsi="Times New Roman" w:cs="Times New Roman"/>
                <w:sz w:val="17"/>
                <w:szCs w:val="17"/>
                <w:lang w:val="en-US" w:eastAsia="en-US" w:bidi="en-US"/>
              </w:rPr>
              <w:t xml:space="preserve"> </w:t>
            </w:r>
          </w:p>
          <w:p w14:paraId="015794F7" w14:textId="77777777" w:rsidR="0063528E" w:rsidRDefault="00000000">
            <w:pPr>
              <w:pStyle w:val="ac"/>
              <w:spacing w:line="233" w:lineRule="exact"/>
              <w:jc w:val="center"/>
              <w:rPr>
                <w:sz w:val="17"/>
                <w:szCs w:val="17"/>
              </w:rPr>
            </w:pPr>
            <w:r>
              <w:rPr>
                <w:rFonts w:ascii="Times New Roman" w:eastAsia="Times New Roman" w:hAnsi="Times New Roman" w:cs="Times New Roman"/>
                <w:sz w:val="17"/>
                <w:szCs w:val="17"/>
                <w:lang w:val="en-US" w:eastAsia="en-US" w:bidi="en-US"/>
              </w:rPr>
              <w:t>(Na</w:t>
            </w:r>
            <w:r>
              <w:rPr>
                <w:rFonts w:ascii="Times New Roman" w:eastAsia="Times New Roman" w:hAnsi="Times New Roman" w:cs="Times New Roman"/>
                <w:sz w:val="28"/>
                <w:szCs w:val="28"/>
                <w:vertAlign w:val="superscript"/>
                <w:lang w:val="en-US" w:eastAsia="en-US" w:bidi="en-US"/>
              </w:rPr>
              <w:t>+</w:t>
            </w:r>
            <w:r>
              <w:rPr>
                <w:rFonts w:ascii="Times New Roman" w:eastAsia="Times New Roman" w:hAnsi="Times New Roman" w:cs="Times New Roman"/>
                <w:sz w:val="17"/>
                <w:szCs w:val="17"/>
                <w:lang w:val="en-US" w:eastAsia="en-US" w:bidi="en-US"/>
              </w:rPr>
              <w:t>)/kg]</w:t>
            </w:r>
          </w:p>
        </w:tc>
        <w:tc>
          <w:tcPr>
            <w:tcW w:w="1171" w:type="dxa"/>
            <w:tcBorders>
              <w:top w:val="single" w:sz="4" w:space="0" w:color="auto"/>
              <w:left w:val="single" w:sz="4" w:space="0" w:color="auto"/>
            </w:tcBorders>
            <w:shd w:val="clear" w:color="auto" w:fill="auto"/>
            <w:vAlign w:val="center"/>
          </w:tcPr>
          <w:p w14:paraId="17FA74D7" w14:textId="77777777" w:rsidR="0063528E" w:rsidRDefault="00000000">
            <w:pPr>
              <w:pStyle w:val="ac"/>
              <w:jc w:val="center"/>
            </w:pPr>
            <w:r>
              <w:t>水溶性</w:t>
            </w:r>
          </w:p>
          <w:p w14:paraId="7E611CEB" w14:textId="77777777" w:rsidR="0063528E" w:rsidRDefault="00000000">
            <w:pPr>
              <w:pStyle w:val="ac"/>
              <w:jc w:val="center"/>
            </w:pPr>
            <w:r>
              <w:rPr>
                <w:rFonts w:ascii="Times New Roman" w:eastAsia="Times New Roman" w:hAnsi="Times New Roman" w:cs="Times New Roman"/>
                <w:sz w:val="17"/>
                <w:szCs w:val="17"/>
                <w:lang w:val="en-US" w:bidi="en-US"/>
              </w:rPr>
              <w:t>K</w:t>
            </w:r>
            <w:r>
              <w:rPr>
                <w:rFonts w:ascii="Times New Roman" w:eastAsia="Times New Roman" w:hAnsi="Times New Roman" w:cs="Times New Roman"/>
                <w:sz w:val="28"/>
                <w:szCs w:val="28"/>
                <w:lang w:val="en-US" w:bidi="en-US"/>
              </w:rPr>
              <w:t>+</w:t>
            </w:r>
            <w:r>
              <w:t>含量/</w:t>
            </w:r>
          </w:p>
          <w:p w14:paraId="6E9F4D48" w14:textId="77777777" w:rsidR="0063528E" w:rsidRDefault="00000000">
            <w:pPr>
              <w:pStyle w:val="ac"/>
              <w:jc w:val="center"/>
              <w:rPr>
                <w:sz w:val="17"/>
                <w:szCs w:val="17"/>
              </w:rPr>
            </w:pPr>
            <w:r>
              <w:rPr>
                <w:rFonts w:ascii="Times New Roman" w:eastAsia="Times New Roman" w:hAnsi="Times New Roman" w:cs="Times New Roman"/>
                <w:sz w:val="17"/>
                <w:szCs w:val="17"/>
              </w:rPr>
              <w:t>[</w:t>
            </w:r>
            <w:proofErr w:type="spellStart"/>
            <w:r>
              <w:rPr>
                <w:rFonts w:ascii="Times New Roman" w:eastAsia="Times New Roman" w:hAnsi="Times New Roman" w:cs="Times New Roman"/>
                <w:sz w:val="17"/>
                <w:szCs w:val="17"/>
                <w:lang w:val="en-US" w:bidi="en-US"/>
              </w:rPr>
              <w:t>cmol</w:t>
            </w:r>
            <w:proofErr w:type="spellEnd"/>
          </w:p>
          <w:p w14:paraId="7064A695" w14:textId="77777777" w:rsidR="0063528E" w:rsidRDefault="00000000">
            <w:pPr>
              <w:pStyle w:val="ac"/>
              <w:jc w:val="center"/>
              <w:rPr>
                <w:sz w:val="17"/>
                <w:szCs w:val="17"/>
              </w:rPr>
            </w:pPr>
            <w:r>
              <w:rPr>
                <w:rFonts w:ascii="Times New Roman" w:eastAsia="Times New Roman" w:hAnsi="Times New Roman" w:cs="Times New Roman"/>
                <w:sz w:val="17"/>
                <w:szCs w:val="17"/>
                <w:lang w:val="en-US" w:bidi="en-US"/>
              </w:rPr>
              <w:t>(K</w:t>
            </w:r>
            <w:r>
              <w:rPr>
                <w:rFonts w:ascii="Times New Roman" w:eastAsia="Times New Roman" w:hAnsi="Times New Roman" w:cs="Times New Roman"/>
                <w:sz w:val="28"/>
                <w:szCs w:val="28"/>
                <w:vertAlign w:val="superscript"/>
                <w:lang w:val="en-US" w:bidi="en-US"/>
              </w:rPr>
              <w:t>+</w:t>
            </w:r>
            <w:r>
              <w:rPr>
                <w:rFonts w:ascii="Times New Roman" w:eastAsia="Times New Roman" w:hAnsi="Times New Roman" w:cs="Times New Roman"/>
                <w:sz w:val="17"/>
                <w:szCs w:val="17"/>
                <w:lang w:val="en-US" w:bidi="en-US"/>
              </w:rPr>
              <w:t>)/kg]</w:t>
            </w:r>
          </w:p>
        </w:tc>
        <w:tc>
          <w:tcPr>
            <w:tcW w:w="1176" w:type="dxa"/>
            <w:tcBorders>
              <w:top w:val="single" w:sz="4" w:space="0" w:color="auto"/>
              <w:left w:val="single" w:sz="4" w:space="0" w:color="auto"/>
            </w:tcBorders>
            <w:shd w:val="clear" w:color="auto" w:fill="auto"/>
            <w:vAlign w:val="center"/>
          </w:tcPr>
          <w:p w14:paraId="6057A3D4" w14:textId="77777777" w:rsidR="0063528E" w:rsidRPr="00614E7A" w:rsidRDefault="00000000">
            <w:pPr>
              <w:pStyle w:val="ac"/>
              <w:spacing w:line="243" w:lineRule="exact"/>
              <w:jc w:val="center"/>
              <w:rPr>
                <w:lang w:val="en-US"/>
              </w:rPr>
            </w:pPr>
            <w:r>
              <w:t>水溶性</w:t>
            </w:r>
            <w:r w:rsidRPr="00614E7A">
              <w:rPr>
                <w:lang w:val="en-US"/>
              </w:rPr>
              <w:t xml:space="preserve"> </w:t>
            </w:r>
          </w:p>
          <w:p w14:paraId="1D34E60B" w14:textId="77777777" w:rsidR="0063528E" w:rsidRPr="00614E7A" w:rsidRDefault="00000000">
            <w:pPr>
              <w:pStyle w:val="ac"/>
              <w:spacing w:line="243" w:lineRule="exact"/>
              <w:jc w:val="center"/>
              <w:rPr>
                <w:sz w:val="17"/>
                <w:szCs w:val="17"/>
                <w:lang w:val="en-US"/>
              </w:rPr>
            </w:pPr>
            <w:r>
              <w:rPr>
                <w:rFonts w:ascii="Times New Roman" w:eastAsia="Times New Roman" w:hAnsi="Times New Roman" w:cs="Times New Roman"/>
                <w:sz w:val="17"/>
                <w:szCs w:val="17"/>
                <w:lang w:val="en-US" w:eastAsia="en-US" w:bidi="en-US"/>
              </w:rPr>
              <w:t>Ca</w:t>
            </w:r>
            <w:r>
              <w:rPr>
                <w:rFonts w:ascii="Times New Roman" w:eastAsia="Times New Roman" w:hAnsi="Times New Roman" w:cs="Times New Roman"/>
                <w:sz w:val="17"/>
                <w:szCs w:val="17"/>
                <w:vertAlign w:val="superscript"/>
                <w:lang w:val="en-US" w:eastAsia="en-US" w:bidi="en-US"/>
              </w:rPr>
              <w:t>2+</w:t>
            </w:r>
            <w:r>
              <w:t>含量</w:t>
            </w:r>
            <w:r w:rsidRPr="00614E7A">
              <w:rPr>
                <w:lang w:val="en-US"/>
              </w:rPr>
              <w:t xml:space="preserve">/ </w:t>
            </w:r>
            <w:r w:rsidRPr="00614E7A">
              <w:rPr>
                <w:rFonts w:ascii="Times New Roman" w:eastAsia="Times New Roman" w:hAnsi="Times New Roman" w:cs="Times New Roman"/>
                <w:sz w:val="17"/>
                <w:szCs w:val="17"/>
                <w:lang w:val="en-US"/>
              </w:rPr>
              <w:t>[</w:t>
            </w:r>
            <w:proofErr w:type="spellStart"/>
            <w:r>
              <w:rPr>
                <w:rFonts w:ascii="Times New Roman" w:eastAsia="Times New Roman" w:hAnsi="Times New Roman" w:cs="Times New Roman"/>
                <w:sz w:val="17"/>
                <w:szCs w:val="17"/>
                <w:lang w:val="en-US" w:eastAsia="en-US" w:bidi="en-US"/>
              </w:rPr>
              <w:t>cmol</w:t>
            </w:r>
            <w:proofErr w:type="spellEnd"/>
            <w:r w:rsidRPr="00614E7A">
              <w:rPr>
                <w:rFonts w:ascii="Times New Roman" w:eastAsia="Times New Roman" w:hAnsi="Times New Roman" w:cs="Times New Roman"/>
                <w:sz w:val="17"/>
                <w:szCs w:val="17"/>
                <w:lang w:val="en-US"/>
              </w:rPr>
              <w:t>(1/2</w:t>
            </w:r>
            <w:r>
              <w:rPr>
                <w:rFonts w:ascii="Times New Roman" w:eastAsia="Times New Roman" w:hAnsi="Times New Roman" w:cs="Times New Roman"/>
                <w:sz w:val="17"/>
                <w:szCs w:val="17"/>
                <w:lang w:val="en-US" w:eastAsia="en-US" w:bidi="en-US"/>
              </w:rPr>
              <w:t>Ca</w:t>
            </w:r>
            <w:r>
              <w:rPr>
                <w:rFonts w:ascii="Times New Roman" w:eastAsia="Times New Roman" w:hAnsi="Times New Roman" w:cs="Times New Roman"/>
                <w:sz w:val="17"/>
                <w:szCs w:val="17"/>
                <w:vertAlign w:val="superscript"/>
                <w:lang w:val="en-US" w:eastAsia="en-US" w:bidi="en-US"/>
              </w:rPr>
              <w:t>2</w:t>
            </w:r>
            <w:r>
              <w:rPr>
                <w:rFonts w:ascii="Times New Roman" w:eastAsia="Times New Roman" w:hAnsi="Times New Roman" w:cs="Times New Roman"/>
                <w:sz w:val="28"/>
                <w:szCs w:val="28"/>
                <w:vertAlign w:val="superscript"/>
                <w:lang w:val="en-US" w:eastAsia="en-US" w:bidi="en-US"/>
              </w:rPr>
              <w:t>+</w:t>
            </w:r>
            <w:r>
              <w:rPr>
                <w:rFonts w:ascii="Times New Roman" w:eastAsia="Times New Roman" w:hAnsi="Times New Roman" w:cs="Times New Roman"/>
                <w:sz w:val="17"/>
                <w:szCs w:val="17"/>
                <w:lang w:val="en-US" w:eastAsia="en-US" w:bidi="en-US"/>
              </w:rPr>
              <w:t>)/kg]</w:t>
            </w:r>
          </w:p>
        </w:tc>
        <w:tc>
          <w:tcPr>
            <w:tcW w:w="1171" w:type="dxa"/>
            <w:tcBorders>
              <w:top w:val="single" w:sz="4" w:space="0" w:color="auto"/>
              <w:left w:val="single" w:sz="4" w:space="0" w:color="auto"/>
            </w:tcBorders>
            <w:shd w:val="clear" w:color="auto" w:fill="auto"/>
            <w:vAlign w:val="center"/>
          </w:tcPr>
          <w:p w14:paraId="1169E84D" w14:textId="77777777" w:rsidR="0063528E" w:rsidRPr="00614E7A" w:rsidRDefault="00000000">
            <w:pPr>
              <w:pStyle w:val="ac"/>
              <w:spacing w:line="243" w:lineRule="exact"/>
              <w:jc w:val="center"/>
              <w:rPr>
                <w:lang w:val="en-US"/>
              </w:rPr>
            </w:pPr>
            <w:r>
              <w:t>水溶性</w:t>
            </w:r>
          </w:p>
          <w:p w14:paraId="27017D35" w14:textId="77777777" w:rsidR="0063528E" w:rsidRPr="00614E7A" w:rsidRDefault="00000000">
            <w:pPr>
              <w:pStyle w:val="ac"/>
              <w:spacing w:line="243" w:lineRule="exact"/>
              <w:jc w:val="center"/>
              <w:rPr>
                <w:sz w:val="17"/>
                <w:szCs w:val="17"/>
                <w:lang w:val="en-US"/>
              </w:rPr>
            </w:pPr>
            <w:r w:rsidRPr="00614E7A">
              <w:rPr>
                <w:lang w:val="en-US"/>
              </w:rPr>
              <w:t xml:space="preserve"> </w:t>
            </w:r>
            <w:r>
              <w:rPr>
                <w:rFonts w:ascii="Times New Roman" w:eastAsia="Times New Roman" w:hAnsi="Times New Roman" w:cs="Times New Roman"/>
                <w:sz w:val="17"/>
                <w:szCs w:val="17"/>
                <w:lang w:val="en-US" w:eastAsia="en-US" w:bidi="en-US"/>
              </w:rPr>
              <w:t>Mg</w:t>
            </w:r>
            <w:r>
              <w:rPr>
                <w:rFonts w:ascii="Times New Roman" w:eastAsia="Times New Roman" w:hAnsi="Times New Roman" w:cs="Times New Roman"/>
                <w:sz w:val="17"/>
                <w:szCs w:val="17"/>
                <w:vertAlign w:val="superscript"/>
                <w:lang w:val="en-US" w:eastAsia="en-US" w:bidi="en-US"/>
              </w:rPr>
              <w:t>2+</w:t>
            </w:r>
            <w:r>
              <w:t>含量</w:t>
            </w:r>
            <w:r w:rsidRPr="00614E7A">
              <w:rPr>
                <w:lang w:val="en-US"/>
              </w:rPr>
              <w:t xml:space="preserve">/ </w:t>
            </w:r>
            <w:r w:rsidRPr="00614E7A">
              <w:rPr>
                <w:rFonts w:ascii="Times New Roman" w:eastAsia="Times New Roman" w:hAnsi="Times New Roman" w:cs="Times New Roman"/>
                <w:sz w:val="17"/>
                <w:szCs w:val="17"/>
                <w:lang w:val="en-US"/>
              </w:rPr>
              <w:t>[</w:t>
            </w:r>
            <w:proofErr w:type="spellStart"/>
            <w:r>
              <w:rPr>
                <w:rFonts w:ascii="Times New Roman" w:eastAsia="Times New Roman" w:hAnsi="Times New Roman" w:cs="Times New Roman"/>
                <w:sz w:val="17"/>
                <w:szCs w:val="17"/>
                <w:lang w:val="en-US" w:eastAsia="en-US" w:bidi="en-US"/>
              </w:rPr>
              <w:t>cmol</w:t>
            </w:r>
            <w:proofErr w:type="spellEnd"/>
            <w:r w:rsidRPr="00614E7A">
              <w:rPr>
                <w:rFonts w:ascii="Times New Roman" w:eastAsia="Times New Roman" w:hAnsi="Times New Roman" w:cs="Times New Roman"/>
                <w:sz w:val="17"/>
                <w:szCs w:val="17"/>
                <w:lang w:val="en-US"/>
              </w:rPr>
              <w:t>(1/2</w:t>
            </w:r>
            <w:r>
              <w:rPr>
                <w:rFonts w:ascii="Times New Roman" w:eastAsia="Times New Roman" w:hAnsi="Times New Roman" w:cs="Times New Roman"/>
                <w:sz w:val="17"/>
                <w:szCs w:val="17"/>
                <w:lang w:val="en-US" w:eastAsia="en-US" w:bidi="en-US"/>
              </w:rPr>
              <w:t>Mg</w:t>
            </w:r>
            <w:r>
              <w:rPr>
                <w:rFonts w:ascii="Times New Roman" w:eastAsia="Times New Roman" w:hAnsi="Times New Roman" w:cs="Times New Roman"/>
                <w:sz w:val="17"/>
                <w:szCs w:val="17"/>
                <w:vertAlign w:val="superscript"/>
                <w:lang w:val="en-US" w:eastAsia="en-US" w:bidi="en-US"/>
              </w:rPr>
              <w:t>2+</w:t>
            </w:r>
            <w:r>
              <w:rPr>
                <w:rFonts w:ascii="Times New Roman" w:hAnsi="Times New Roman" w:cs="Times New Roman" w:hint="eastAsia"/>
                <w:sz w:val="17"/>
                <w:szCs w:val="17"/>
                <w:lang w:val="en-US" w:bidi="en-US"/>
              </w:rPr>
              <w:t>）</w:t>
            </w:r>
            <w:r>
              <w:rPr>
                <w:rFonts w:ascii="Times New Roman" w:eastAsia="Times New Roman" w:hAnsi="Times New Roman" w:cs="Times New Roman"/>
                <w:sz w:val="17"/>
                <w:szCs w:val="17"/>
                <w:lang w:val="en-US" w:eastAsia="en-US" w:bidi="en-US"/>
              </w:rPr>
              <w:t>/kg]</w:t>
            </w:r>
          </w:p>
        </w:tc>
        <w:tc>
          <w:tcPr>
            <w:tcW w:w="1171" w:type="dxa"/>
            <w:tcBorders>
              <w:top w:val="single" w:sz="4" w:space="0" w:color="auto"/>
              <w:left w:val="single" w:sz="4" w:space="0" w:color="auto"/>
            </w:tcBorders>
            <w:shd w:val="clear" w:color="auto" w:fill="auto"/>
            <w:vAlign w:val="center"/>
          </w:tcPr>
          <w:p w14:paraId="7F2D2CAC" w14:textId="77777777" w:rsidR="0063528E" w:rsidRPr="00614E7A" w:rsidRDefault="00000000">
            <w:pPr>
              <w:pStyle w:val="ac"/>
              <w:spacing w:line="230" w:lineRule="exact"/>
              <w:jc w:val="center"/>
              <w:rPr>
                <w:lang w:val="en-US"/>
              </w:rPr>
            </w:pPr>
            <w:r>
              <w:t>水溶性</w:t>
            </w:r>
          </w:p>
          <w:p w14:paraId="0317BB33" w14:textId="77777777" w:rsidR="0063528E" w:rsidRDefault="00000000">
            <w:pPr>
              <w:pStyle w:val="ac"/>
              <w:spacing w:line="230" w:lineRule="exact"/>
              <w:jc w:val="center"/>
              <w:rPr>
                <w:rFonts w:ascii="Times New Roman" w:eastAsia="Times New Roman" w:hAnsi="Times New Roman" w:cs="Times New Roman"/>
                <w:sz w:val="17"/>
                <w:szCs w:val="17"/>
                <w:lang w:val="en-US" w:eastAsia="en-US" w:bidi="en-US"/>
              </w:rPr>
            </w:pPr>
            <w:r>
              <w:rPr>
                <w:rFonts w:ascii="Times New Roman" w:eastAsia="Times New Roman" w:hAnsi="Times New Roman" w:cs="Times New Roman"/>
                <w:sz w:val="17"/>
                <w:szCs w:val="17"/>
                <w:lang w:val="en-US" w:eastAsia="en-US" w:bidi="en-US"/>
              </w:rPr>
              <w:t>Cl</w:t>
            </w:r>
            <w:r>
              <w:rPr>
                <w:rFonts w:ascii="Times New Roman" w:eastAsia="Times New Roman" w:hAnsi="Times New Roman" w:cs="Times New Roman"/>
                <w:sz w:val="28"/>
                <w:szCs w:val="28"/>
                <w:lang w:val="en-US" w:eastAsia="en-US" w:bidi="en-US"/>
              </w:rPr>
              <w:t>-</w:t>
            </w:r>
            <w:r>
              <w:t>含量</w:t>
            </w:r>
            <w:r w:rsidRPr="00614E7A">
              <w:rPr>
                <w:lang w:val="en-US"/>
              </w:rPr>
              <w:t>/</w:t>
            </w:r>
            <w:r>
              <w:rPr>
                <w:rFonts w:hint="eastAsia"/>
                <w:lang w:val="en-US"/>
              </w:rPr>
              <w:t xml:space="preserve"> </w:t>
            </w:r>
            <w:r w:rsidRPr="00614E7A">
              <w:rPr>
                <w:lang w:val="en-US"/>
              </w:rPr>
              <w:t xml:space="preserve"> </w:t>
            </w:r>
            <w:r w:rsidRPr="00614E7A">
              <w:rPr>
                <w:rFonts w:ascii="Times New Roman" w:eastAsia="Times New Roman" w:hAnsi="Times New Roman" w:cs="Times New Roman"/>
                <w:sz w:val="17"/>
                <w:szCs w:val="17"/>
                <w:lang w:val="en-US"/>
              </w:rPr>
              <w:t>[</w:t>
            </w:r>
            <w:proofErr w:type="spellStart"/>
            <w:r>
              <w:rPr>
                <w:rFonts w:ascii="Times New Roman" w:eastAsia="Times New Roman" w:hAnsi="Times New Roman" w:cs="Times New Roman"/>
                <w:sz w:val="17"/>
                <w:szCs w:val="17"/>
                <w:lang w:val="en-US" w:eastAsia="en-US" w:bidi="en-US"/>
              </w:rPr>
              <w:t>cmol</w:t>
            </w:r>
            <w:proofErr w:type="spellEnd"/>
          </w:p>
          <w:p w14:paraId="4075389E" w14:textId="77777777" w:rsidR="0063528E" w:rsidRDefault="00000000">
            <w:pPr>
              <w:pStyle w:val="ac"/>
              <w:spacing w:line="230" w:lineRule="exact"/>
              <w:jc w:val="center"/>
              <w:rPr>
                <w:sz w:val="17"/>
                <w:szCs w:val="17"/>
              </w:rPr>
            </w:pPr>
            <w:r>
              <w:rPr>
                <w:rFonts w:ascii="Times New Roman" w:eastAsia="Times New Roman" w:hAnsi="Times New Roman" w:cs="Times New Roman"/>
                <w:sz w:val="17"/>
                <w:szCs w:val="17"/>
                <w:lang w:val="en-US" w:eastAsia="en-US" w:bidi="en-US"/>
              </w:rPr>
              <w:t>(Cl</w:t>
            </w:r>
            <w:r>
              <w:rPr>
                <w:rFonts w:ascii="Times New Roman" w:eastAsia="Times New Roman" w:hAnsi="Times New Roman" w:cs="Times New Roman"/>
                <w:sz w:val="17"/>
                <w:szCs w:val="17"/>
                <w:vertAlign w:val="superscript"/>
                <w:lang w:val="en-US" w:eastAsia="en-US" w:bidi="en-US"/>
              </w:rPr>
              <w:t>-</w:t>
            </w:r>
            <w:r>
              <w:rPr>
                <w:rFonts w:ascii="Times New Roman" w:eastAsia="Times New Roman" w:hAnsi="Times New Roman" w:cs="Times New Roman"/>
                <w:sz w:val="17"/>
                <w:szCs w:val="17"/>
                <w:lang w:val="en-US" w:eastAsia="en-US" w:bidi="en-US"/>
              </w:rPr>
              <w:t>)/kg]</w:t>
            </w:r>
          </w:p>
        </w:tc>
        <w:tc>
          <w:tcPr>
            <w:tcW w:w="662" w:type="dxa"/>
            <w:tcBorders>
              <w:top w:val="single" w:sz="4" w:space="0" w:color="auto"/>
              <w:left w:val="single" w:sz="4" w:space="0" w:color="auto"/>
              <w:right w:val="single" w:sz="4" w:space="0" w:color="auto"/>
            </w:tcBorders>
            <w:shd w:val="clear" w:color="auto" w:fill="auto"/>
            <w:vAlign w:val="center"/>
          </w:tcPr>
          <w:p w14:paraId="6C09DBDE" w14:textId="77777777" w:rsidR="0063528E" w:rsidRDefault="00000000">
            <w:pPr>
              <w:pStyle w:val="ac"/>
              <w:jc w:val="center"/>
            </w:pPr>
            <w:r>
              <w:t>检测</w:t>
            </w:r>
          </w:p>
          <w:p w14:paraId="5144B5A7" w14:textId="77777777" w:rsidR="0063528E" w:rsidRDefault="00000000">
            <w:pPr>
              <w:pStyle w:val="ac"/>
              <w:jc w:val="center"/>
            </w:pPr>
            <w:r>
              <w:t>方法</w:t>
            </w:r>
          </w:p>
        </w:tc>
      </w:tr>
      <w:tr w:rsidR="0063528E" w14:paraId="2B488EE7" w14:textId="77777777">
        <w:trPr>
          <w:trHeight w:hRule="exact" w:val="456"/>
          <w:jc w:val="center"/>
        </w:trPr>
        <w:tc>
          <w:tcPr>
            <w:tcW w:w="542" w:type="dxa"/>
            <w:tcBorders>
              <w:top w:val="single" w:sz="4" w:space="0" w:color="auto"/>
              <w:left w:val="single" w:sz="4" w:space="0" w:color="auto"/>
            </w:tcBorders>
            <w:shd w:val="clear" w:color="auto" w:fill="auto"/>
          </w:tcPr>
          <w:p w14:paraId="2E14231A" w14:textId="77777777" w:rsidR="0063528E" w:rsidRDefault="0063528E">
            <w:pPr>
              <w:rPr>
                <w:sz w:val="10"/>
                <w:szCs w:val="10"/>
              </w:rPr>
            </w:pPr>
          </w:p>
        </w:tc>
        <w:tc>
          <w:tcPr>
            <w:tcW w:w="542" w:type="dxa"/>
            <w:tcBorders>
              <w:top w:val="single" w:sz="4" w:space="0" w:color="auto"/>
              <w:left w:val="single" w:sz="4" w:space="0" w:color="auto"/>
            </w:tcBorders>
            <w:shd w:val="clear" w:color="auto" w:fill="auto"/>
          </w:tcPr>
          <w:p w14:paraId="55936D24" w14:textId="77777777" w:rsidR="0063528E" w:rsidRDefault="0063528E">
            <w:pPr>
              <w:rPr>
                <w:sz w:val="10"/>
                <w:szCs w:val="10"/>
              </w:rPr>
            </w:pPr>
          </w:p>
        </w:tc>
        <w:tc>
          <w:tcPr>
            <w:tcW w:w="542" w:type="dxa"/>
            <w:tcBorders>
              <w:top w:val="single" w:sz="4" w:space="0" w:color="auto"/>
              <w:left w:val="single" w:sz="4" w:space="0" w:color="auto"/>
            </w:tcBorders>
            <w:shd w:val="clear" w:color="auto" w:fill="auto"/>
          </w:tcPr>
          <w:p w14:paraId="13CEEFF9" w14:textId="77777777" w:rsidR="0063528E" w:rsidRDefault="0063528E">
            <w:pPr>
              <w:rPr>
                <w:sz w:val="10"/>
                <w:szCs w:val="10"/>
              </w:rPr>
            </w:pPr>
          </w:p>
        </w:tc>
        <w:tc>
          <w:tcPr>
            <w:tcW w:w="542" w:type="dxa"/>
            <w:tcBorders>
              <w:top w:val="single" w:sz="4" w:space="0" w:color="auto"/>
              <w:left w:val="single" w:sz="4" w:space="0" w:color="auto"/>
            </w:tcBorders>
            <w:shd w:val="clear" w:color="auto" w:fill="auto"/>
          </w:tcPr>
          <w:p w14:paraId="04D8DA89" w14:textId="77777777" w:rsidR="0063528E" w:rsidRDefault="0063528E">
            <w:pPr>
              <w:rPr>
                <w:sz w:val="10"/>
                <w:szCs w:val="10"/>
              </w:rPr>
            </w:pPr>
          </w:p>
        </w:tc>
        <w:tc>
          <w:tcPr>
            <w:tcW w:w="542" w:type="dxa"/>
            <w:tcBorders>
              <w:top w:val="single" w:sz="4" w:space="0" w:color="auto"/>
              <w:left w:val="single" w:sz="4" w:space="0" w:color="auto"/>
            </w:tcBorders>
            <w:shd w:val="clear" w:color="auto" w:fill="auto"/>
          </w:tcPr>
          <w:p w14:paraId="0E445A4B" w14:textId="77777777" w:rsidR="0063528E" w:rsidRDefault="0063528E">
            <w:pPr>
              <w:rPr>
                <w:sz w:val="10"/>
                <w:szCs w:val="10"/>
              </w:rPr>
            </w:pPr>
          </w:p>
        </w:tc>
        <w:tc>
          <w:tcPr>
            <w:tcW w:w="1171" w:type="dxa"/>
            <w:tcBorders>
              <w:top w:val="single" w:sz="4" w:space="0" w:color="auto"/>
              <w:left w:val="single" w:sz="4" w:space="0" w:color="auto"/>
            </w:tcBorders>
            <w:shd w:val="clear" w:color="auto" w:fill="auto"/>
          </w:tcPr>
          <w:p w14:paraId="6F489C47" w14:textId="77777777" w:rsidR="0063528E" w:rsidRDefault="0063528E">
            <w:pPr>
              <w:rPr>
                <w:sz w:val="10"/>
                <w:szCs w:val="10"/>
              </w:rPr>
            </w:pPr>
          </w:p>
        </w:tc>
        <w:tc>
          <w:tcPr>
            <w:tcW w:w="1171" w:type="dxa"/>
            <w:tcBorders>
              <w:top w:val="single" w:sz="4" w:space="0" w:color="auto"/>
              <w:left w:val="single" w:sz="4" w:space="0" w:color="auto"/>
            </w:tcBorders>
            <w:shd w:val="clear" w:color="auto" w:fill="auto"/>
          </w:tcPr>
          <w:p w14:paraId="4FA03000" w14:textId="77777777" w:rsidR="0063528E" w:rsidRDefault="0063528E">
            <w:pPr>
              <w:rPr>
                <w:sz w:val="10"/>
                <w:szCs w:val="10"/>
              </w:rPr>
            </w:pPr>
          </w:p>
        </w:tc>
        <w:tc>
          <w:tcPr>
            <w:tcW w:w="1176" w:type="dxa"/>
            <w:tcBorders>
              <w:top w:val="single" w:sz="4" w:space="0" w:color="auto"/>
              <w:left w:val="single" w:sz="4" w:space="0" w:color="auto"/>
            </w:tcBorders>
            <w:shd w:val="clear" w:color="auto" w:fill="auto"/>
          </w:tcPr>
          <w:p w14:paraId="4F5E5288" w14:textId="77777777" w:rsidR="0063528E" w:rsidRDefault="0063528E">
            <w:pPr>
              <w:rPr>
                <w:sz w:val="10"/>
                <w:szCs w:val="10"/>
              </w:rPr>
            </w:pPr>
          </w:p>
        </w:tc>
        <w:tc>
          <w:tcPr>
            <w:tcW w:w="1171" w:type="dxa"/>
            <w:tcBorders>
              <w:top w:val="single" w:sz="4" w:space="0" w:color="auto"/>
              <w:left w:val="single" w:sz="4" w:space="0" w:color="auto"/>
            </w:tcBorders>
            <w:shd w:val="clear" w:color="auto" w:fill="auto"/>
          </w:tcPr>
          <w:p w14:paraId="7090FFC6" w14:textId="77777777" w:rsidR="0063528E" w:rsidRDefault="0063528E">
            <w:pPr>
              <w:rPr>
                <w:sz w:val="10"/>
                <w:szCs w:val="10"/>
              </w:rPr>
            </w:pPr>
          </w:p>
        </w:tc>
        <w:tc>
          <w:tcPr>
            <w:tcW w:w="1171" w:type="dxa"/>
            <w:tcBorders>
              <w:top w:val="single" w:sz="4" w:space="0" w:color="auto"/>
              <w:left w:val="single" w:sz="4" w:space="0" w:color="auto"/>
            </w:tcBorders>
            <w:shd w:val="clear" w:color="auto" w:fill="auto"/>
          </w:tcPr>
          <w:p w14:paraId="05B13D01" w14:textId="77777777" w:rsidR="0063528E" w:rsidRDefault="0063528E">
            <w:pPr>
              <w:rPr>
                <w:sz w:val="10"/>
                <w:szCs w:val="10"/>
              </w:rPr>
            </w:pPr>
          </w:p>
        </w:tc>
        <w:tc>
          <w:tcPr>
            <w:tcW w:w="662" w:type="dxa"/>
            <w:tcBorders>
              <w:top w:val="single" w:sz="4" w:space="0" w:color="auto"/>
              <w:left w:val="single" w:sz="4" w:space="0" w:color="auto"/>
              <w:right w:val="single" w:sz="4" w:space="0" w:color="auto"/>
            </w:tcBorders>
            <w:shd w:val="clear" w:color="auto" w:fill="auto"/>
          </w:tcPr>
          <w:p w14:paraId="7B7DFC64" w14:textId="77777777" w:rsidR="0063528E" w:rsidRDefault="0063528E">
            <w:pPr>
              <w:rPr>
                <w:sz w:val="10"/>
                <w:szCs w:val="10"/>
              </w:rPr>
            </w:pPr>
          </w:p>
        </w:tc>
      </w:tr>
      <w:tr w:rsidR="0063528E" w14:paraId="17AAD43D" w14:textId="77777777">
        <w:trPr>
          <w:trHeight w:hRule="exact" w:val="451"/>
          <w:jc w:val="center"/>
        </w:trPr>
        <w:tc>
          <w:tcPr>
            <w:tcW w:w="542" w:type="dxa"/>
            <w:tcBorders>
              <w:top w:val="single" w:sz="4" w:space="0" w:color="auto"/>
              <w:left w:val="single" w:sz="4" w:space="0" w:color="auto"/>
            </w:tcBorders>
            <w:shd w:val="clear" w:color="auto" w:fill="auto"/>
          </w:tcPr>
          <w:p w14:paraId="199EF017" w14:textId="77777777" w:rsidR="0063528E" w:rsidRDefault="0063528E">
            <w:pPr>
              <w:rPr>
                <w:sz w:val="10"/>
                <w:szCs w:val="10"/>
              </w:rPr>
            </w:pPr>
          </w:p>
        </w:tc>
        <w:tc>
          <w:tcPr>
            <w:tcW w:w="542" w:type="dxa"/>
            <w:tcBorders>
              <w:top w:val="single" w:sz="4" w:space="0" w:color="auto"/>
              <w:left w:val="single" w:sz="4" w:space="0" w:color="auto"/>
            </w:tcBorders>
            <w:shd w:val="clear" w:color="auto" w:fill="auto"/>
          </w:tcPr>
          <w:p w14:paraId="016D505E" w14:textId="77777777" w:rsidR="0063528E" w:rsidRDefault="0063528E">
            <w:pPr>
              <w:rPr>
                <w:sz w:val="10"/>
                <w:szCs w:val="10"/>
              </w:rPr>
            </w:pPr>
          </w:p>
        </w:tc>
        <w:tc>
          <w:tcPr>
            <w:tcW w:w="542" w:type="dxa"/>
            <w:tcBorders>
              <w:top w:val="single" w:sz="4" w:space="0" w:color="auto"/>
              <w:left w:val="single" w:sz="4" w:space="0" w:color="auto"/>
            </w:tcBorders>
            <w:shd w:val="clear" w:color="auto" w:fill="auto"/>
          </w:tcPr>
          <w:p w14:paraId="59B0C77E" w14:textId="77777777" w:rsidR="0063528E" w:rsidRDefault="0063528E">
            <w:pPr>
              <w:rPr>
                <w:sz w:val="10"/>
                <w:szCs w:val="10"/>
              </w:rPr>
            </w:pPr>
          </w:p>
        </w:tc>
        <w:tc>
          <w:tcPr>
            <w:tcW w:w="542" w:type="dxa"/>
            <w:tcBorders>
              <w:top w:val="single" w:sz="4" w:space="0" w:color="auto"/>
              <w:left w:val="single" w:sz="4" w:space="0" w:color="auto"/>
            </w:tcBorders>
            <w:shd w:val="clear" w:color="auto" w:fill="auto"/>
          </w:tcPr>
          <w:p w14:paraId="6DE20018" w14:textId="77777777" w:rsidR="0063528E" w:rsidRDefault="0063528E">
            <w:pPr>
              <w:rPr>
                <w:sz w:val="10"/>
                <w:szCs w:val="10"/>
              </w:rPr>
            </w:pPr>
          </w:p>
        </w:tc>
        <w:tc>
          <w:tcPr>
            <w:tcW w:w="542" w:type="dxa"/>
            <w:tcBorders>
              <w:top w:val="single" w:sz="4" w:space="0" w:color="auto"/>
              <w:left w:val="single" w:sz="4" w:space="0" w:color="auto"/>
            </w:tcBorders>
            <w:shd w:val="clear" w:color="auto" w:fill="auto"/>
          </w:tcPr>
          <w:p w14:paraId="122A7D6D" w14:textId="77777777" w:rsidR="0063528E" w:rsidRDefault="0063528E">
            <w:pPr>
              <w:rPr>
                <w:sz w:val="10"/>
                <w:szCs w:val="10"/>
              </w:rPr>
            </w:pPr>
          </w:p>
        </w:tc>
        <w:tc>
          <w:tcPr>
            <w:tcW w:w="1171" w:type="dxa"/>
            <w:tcBorders>
              <w:top w:val="single" w:sz="4" w:space="0" w:color="auto"/>
              <w:left w:val="single" w:sz="4" w:space="0" w:color="auto"/>
            </w:tcBorders>
            <w:shd w:val="clear" w:color="auto" w:fill="auto"/>
          </w:tcPr>
          <w:p w14:paraId="031A76DF" w14:textId="77777777" w:rsidR="0063528E" w:rsidRDefault="0063528E">
            <w:pPr>
              <w:rPr>
                <w:sz w:val="10"/>
                <w:szCs w:val="10"/>
              </w:rPr>
            </w:pPr>
          </w:p>
        </w:tc>
        <w:tc>
          <w:tcPr>
            <w:tcW w:w="1171" w:type="dxa"/>
            <w:tcBorders>
              <w:top w:val="single" w:sz="4" w:space="0" w:color="auto"/>
              <w:left w:val="single" w:sz="4" w:space="0" w:color="auto"/>
            </w:tcBorders>
            <w:shd w:val="clear" w:color="auto" w:fill="auto"/>
          </w:tcPr>
          <w:p w14:paraId="294F0C4D" w14:textId="77777777" w:rsidR="0063528E" w:rsidRDefault="0063528E">
            <w:pPr>
              <w:rPr>
                <w:sz w:val="10"/>
                <w:szCs w:val="10"/>
              </w:rPr>
            </w:pPr>
          </w:p>
        </w:tc>
        <w:tc>
          <w:tcPr>
            <w:tcW w:w="1176" w:type="dxa"/>
            <w:tcBorders>
              <w:top w:val="single" w:sz="4" w:space="0" w:color="auto"/>
              <w:left w:val="single" w:sz="4" w:space="0" w:color="auto"/>
            </w:tcBorders>
            <w:shd w:val="clear" w:color="auto" w:fill="auto"/>
          </w:tcPr>
          <w:p w14:paraId="58979DCC" w14:textId="77777777" w:rsidR="0063528E" w:rsidRDefault="0063528E">
            <w:pPr>
              <w:rPr>
                <w:sz w:val="10"/>
                <w:szCs w:val="10"/>
              </w:rPr>
            </w:pPr>
          </w:p>
        </w:tc>
        <w:tc>
          <w:tcPr>
            <w:tcW w:w="1171" w:type="dxa"/>
            <w:tcBorders>
              <w:top w:val="single" w:sz="4" w:space="0" w:color="auto"/>
              <w:left w:val="single" w:sz="4" w:space="0" w:color="auto"/>
            </w:tcBorders>
            <w:shd w:val="clear" w:color="auto" w:fill="auto"/>
          </w:tcPr>
          <w:p w14:paraId="4B8D71F3" w14:textId="77777777" w:rsidR="0063528E" w:rsidRDefault="0063528E">
            <w:pPr>
              <w:rPr>
                <w:sz w:val="10"/>
                <w:szCs w:val="10"/>
              </w:rPr>
            </w:pPr>
          </w:p>
        </w:tc>
        <w:tc>
          <w:tcPr>
            <w:tcW w:w="1171" w:type="dxa"/>
            <w:tcBorders>
              <w:top w:val="single" w:sz="4" w:space="0" w:color="auto"/>
              <w:left w:val="single" w:sz="4" w:space="0" w:color="auto"/>
            </w:tcBorders>
            <w:shd w:val="clear" w:color="auto" w:fill="auto"/>
          </w:tcPr>
          <w:p w14:paraId="0C596520" w14:textId="77777777" w:rsidR="0063528E" w:rsidRDefault="0063528E">
            <w:pPr>
              <w:rPr>
                <w:sz w:val="10"/>
                <w:szCs w:val="10"/>
              </w:rPr>
            </w:pPr>
          </w:p>
        </w:tc>
        <w:tc>
          <w:tcPr>
            <w:tcW w:w="662" w:type="dxa"/>
            <w:tcBorders>
              <w:top w:val="single" w:sz="4" w:space="0" w:color="auto"/>
              <w:left w:val="single" w:sz="4" w:space="0" w:color="auto"/>
              <w:right w:val="single" w:sz="4" w:space="0" w:color="auto"/>
            </w:tcBorders>
            <w:shd w:val="clear" w:color="auto" w:fill="auto"/>
          </w:tcPr>
          <w:p w14:paraId="5C893B0A" w14:textId="77777777" w:rsidR="0063528E" w:rsidRDefault="0063528E">
            <w:pPr>
              <w:rPr>
                <w:sz w:val="10"/>
                <w:szCs w:val="10"/>
              </w:rPr>
            </w:pPr>
          </w:p>
        </w:tc>
      </w:tr>
      <w:tr w:rsidR="0063528E" w14:paraId="58140867" w14:textId="77777777">
        <w:trPr>
          <w:trHeight w:hRule="exact" w:val="466"/>
          <w:jc w:val="center"/>
        </w:trPr>
        <w:tc>
          <w:tcPr>
            <w:tcW w:w="542" w:type="dxa"/>
            <w:tcBorders>
              <w:top w:val="single" w:sz="4" w:space="0" w:color="auto"/>
              <w:left w:val="single" w:sz="4" w:space="0" w:color="auto"/>
              <w:bottom w:val="single" w:sz="4" w:space="0" w:color="auto"/>
            </w:tcBorders>
            <w:shd w:val="clear" w:color="auto" w:fill="auto"/>
          </w:tcPr>
          <w:p w14:paraId="0F9CE754" w14:textId="77777777" w:rsidR="0063528E" w:rsidRDefault="0063528E">
            <w:pPr>
              <w:rPr>
                <w:sz w:val="10"/>
                <w:szCs w:val="10"/>
              </w:rPr>
            </w:pPr>
          </w:p>
        </w:tc>
        <w:tc>
          <w:tcPr>
            <w:tcW w:w="542" w:type="dxa"/>
            <w:tcBorders>
              <w:top w:val="single" w:sz="4" w:space="0" w:color="auto"/>
              <w:left w:val="single" w:sz="4" w:space="0" w:color="auto"/>
              <w:bottom w:val="single" w:sz="4" w:space="0" w:color="auto"/>
            </w:tcBorders>
            <w:shd w:val="clear" w:color="auto" w:fill="auto"/>
          </w:tcPr>
          <w:p w14:paraId="116339B7" w14:textId="77777777" w:rsidR="0063528E" w:rsidRDefault="0063528E">
            <w:pPr>
              <w:rPr>
                <w:sz w:val="10"/>
                <w:szCs w:val="10"/>
              </w:rPr>
            </w:pPr>
          </w:p>
        </w:tc>
        <w:tc>
          <w:tcPr>
            <w:tcW w:w="542" w:type="dxa"/>
            <w:tcBorders>
              <w:top w:val="single" w:sz="4" w:space="0" w:color="auto"/>
              <w:left w:val="single" w:sz="4" w:space="0" w:color="auto"/>
              <w:bottom w:val="single" w:sz="4" w:space="0" w:color="auto"/>
            </w:tcBorders>
            <w:shd w:val="clear" w:color="auto" w:fill="auto"/>
          </w:tcPr>
          <w:p w14:paraId="26A9DDCD" w14:textId="77777777" w:rsidR="0063528E" w:rsidRDefault="0063528E">
            <w:pPr>
              <w:rPr>
                <w:sz w:val="10"/>
                <w:szCs w:val="10"/>
              </w:rPr>
            </w:pPr>
          </w:p>
        </w:tc>
        <w:tc>
          <w:tcPr>
            <w:tcW w:w="542" w:type="dxa"/>
            <w:tcBorders>
              <w:top w:val="single" w:sz="4" w:space="0" w:color="auto"/>
              <w:left w:val="single" w:sz="4" w:space="0" w:color="auto"/>
              <w:bottom w:val="single" w:sz="4" w:space="0" w:color="auto"/>
            </w:tcBorders>
            <w:shd w:val="clear" w:color="auto" w:fill="auto"/>
          </w:tcPr>
          <w:p w14:paraId="5DAEBD6A" w14:textId="77777777" w:rsidR="0063528E" w:rsidRDefault="0063528E">
            <w:pPr>
              <w:rPr>
                <w:sz w:val="10"/>
                <w:szCs w:val="10"/>
              </w:rPr>
            </w:pPr>
          </w:p>
        </w:tc>
        <w:tc>
          <w:tcPr>
            <w:tcW w:w="542" w:type="dxa"/>
            <w:tcBorders>
              <w:top w:val="single" w:sz="4" w:space="0" w:color="auto"/>
              <w:left w:val="single" w:sz="4" w:space="0" w:color="auto"/>
              <w:bottom w:val="single" w:sz="4" w:space="0" w:color="auto"/>
            </w:tcBorders>
            <w:shd w:val="clear" w:color="auto" w:fill="auto"/>
          </w:tcPr>
          <w:p w14:paraId="13A57157" w14:textId="77777777" w:rsidR="0063528E" w:rsidRDefault="0063528E">
            <w:pPr>
              <w:rPr>
                <w:sz w:val="10"/>
                <w:szCs w:val="10"/>
              </w:rPr>
            </w:pPr>
          </w:p>
        </w:tc>
        <w:tc>
          <w:tcPr>
            <w:tcW w:w="1171" w:type="dxa"/>
            <w:tcBorders>
              <w:top w:val="single" w:sz="4" w:space="0" w:color="auto"/>
              <w:left w:val="single" w:sz="4" w:space="0" w:color="auto"/>
              <w:bottom w:val="single" w:sz="4" w:space="0" w:color="auto"/>
            </w:tcBorders>
            <w:shd w:val="clear" w:color="auto" w:fill="auto"/>
          </w:tcPr>
          <w:p w14:paraId="4CF9C450" w14:textId="77777777" w:rsidR="0063528E" w:rsidRDefault="0063528E">
            <w:pPr>
              <w:rPr>
                <w:sz w:val="10"/>
                <w:szCs w:val="10"/>
              </w:rPr>
            </w:pPr>
          </w:p>
        </w:tc>
        <w:tc>
          <w:tcPr>
            <w:tcW w:w="1171" w:type="dxa"/>
            <w:tcBorders>
              <w:top w:val="single" w:sz="4" w:space="0" w:color="auto"/>
              <w:left w:val="single" w:sz="4" w:space="0" w:color="auto"/>
              <w:bottom w:val="single" w:sz="4" w:space="0" w:color="auto"/>
            </w:tcBorders>
            <w:shd w:val="clear" w:color="auto" w:fill="auto"/>
          </w:tcPr>
          <w:p w14:paraId="24ED0343" w14:textId="77777777" w:rsidR="0063528E" w:rsidRDefault="0063528E">
            <w:pPr>
              <w:rPr>
                <w:sz w:val="10"/>
                <w:szCs w:val="10"/>
              </w:rPr>
            </w:pPr>
          </w:p>
        </w:tc>
        <w:tc>
          <w:tcPr>
            <w:tcW w:w="1176" w:type="dxa"/>
            <w:tcBorders>
              <w:top w:val="single" w:sz="4" w:space="0" w:color="auto"/>
              <w:left w:val="single" w:sz="4" w:space="0" w:color="auto"/>
              <w:bottom w:val="single" w:sz="4" w:space="0" w:color="auto"/>
            </w:tcBorders>
            <w:shd w:val="clear" w:color="auto" w:fill="auto"/>
          </w:tcPr>
          <w:p w14:paraId="33A2DEC8" w14:textId="77777777" w:rsidR="0063528E" w:rsidRDefault="0063528E">
            <w:pPr>
              <w:rPr>
                <w:sz w:val="10"/>
                <w:szCs w:val="10"/>
              </w:rPr>
            </w:pPr>
          </w:p>
        </w:tc>
        <w:tc>
          <w:tcPr>
            <w:tcW w:w="1171" w:type="dxa"/>
            <w:tcBorders>
              <w:top w:val="single" w:sz="4" w:space="0" w:color="auto"/>
              <w:left w:val="single" w:sz="4" w:space="0" w:color="auto"/>
              <w:bottom w:val="single" w:sz="4" w:space="0" w:color="auto"/>
            </w:tcBorders>
            <w:shd w:val="clear" w:color="auto" w:fill="auto"/>
          </w:tcPr>
          <w:p w14:paraId="0A497667" w14:textId="77777777" w:rsidR="0063528E" w:rsidRDefault="0063528E">
            <w:pPr>
              <w:rPr>
                <w:sz w:val="10"/>
                <w:szCs w:val="10"/>
              </w:rPr>
            </w:pPr>
          </w:p>
        </w:tc>
        <w:tc>
          <w:tcPr>
            <w:tcW w:w="1171" w:type="dxa"/>
            <w:tcBorders>
              <w:top w:val="single" w:sz="4" w:space="0" w:color="auto"/>
              <w:left w:val="single" w:sz="4" w:space="0" w:color="auto"/>
              <w:bottom w:val="single" w:sz="4" w:space="0" w:color="auto"/>
            </w:tcBorders>
            <w:shd w:val="clear" w:color="auto" w:fill="auto"/>
          </w:tcPr>
          <w:p w14:paraId="3F4FF56E" w14:textId="77777777" w:rsidR="0063528E" w:rsidRDefault="0063528E">
            <w:pPr>
              <w:rPr>
                <w:sz w:val="10"/>
                <w:szCs w:val="10"/>
              </w:rPr>
            </w:pPr>
          </w:p>
        </w:tc>
        <w:tc>
          <w:tcPr>
            <w:tcW w:w="662" w:type="dxa"/>
            <w:tcBorders>
              <w:top w:val="single" w:sz="4" w:space="0" w:color="auto"/>
              <w:left w:val="single" w:sz="4" w:space="0" w:color="auto"/>
              <w:bottom w:val="single" w:sz="4" w:space="0" w:color="auto"/>
              <w:right w:val="single" w:sz="4" w:space="0" w:color="auto"/>
            </w:tcBorders>
            <w:shd w:val="clear" w:color="auto" w:fill="auto"/>
          </w:tcPr>
          <w:p w14:paraId="798756A6" w14:textId="77777777" w:rsidR="0063528E" w:rsidRDefault="0063528E">
            <w:pPr>
              <w:rPr>
                <w:sz w:val="10"/>
                <w:szCs w:val="10"/>
              </w:rPr>
            </w:pPr>
          </w:p>
        </w:tc>
      </w:tr>
    </w:tbl>
    <w:p w14:paraId="1393390D" w14:textId="77777777" w:rsidR="0063528E" w:rsidRDefault="0063528E">
      <w:pPr>
        <w:spacing w:after="319" w:line="1" w:lineRule="exact"/>
      </w:pPr>
    </w:p>
    <w:p w14:paraId="12007534" w14:textId="77777777" w:rsidR="0063528E" w:rsidRDefault="00000000">
      <w:pPr>
        <w:pStyle w:val="24"/>
        <w:numPr>
          <w:ilvl w:val="0"/>
          <w:numId w:val="4"/>
        </w:numPr>
        <w:spacing w:after="60"/>
        <w:rPr>
          <w:rFonts w:asciiTheme="majorEastAsia" w:eastAsiaTheme="majorEastAsia" w:hAnsiTheme="majorEastAsia" w:cstheme="majorEastAsia"/>
          <w:b/>
          <w:bCs/>
        </w:rPr>
      </w:pPr>
      <w:r>
        <w:rPr>
          <w:rFonts w:asciiTheme="majorEastAsia" w:eastAsiaTheme="majorEastAsia" w:hAnsiTheme="majorEastAsia" w:cstheme="majorEastAsia" w:hint="eastAsia"/>
          <w:b/>
          <w:bCs/>
        </w:rPr>
        <w:t>水溶性盐分组成-2</w:t>
      </w:r>
    </w:p>
    <w:p w14:paraId="369CF853" w14:textId="77777777" w:rsidR="0063528E" w:rsidRDefault="00000000">
      <w:pPr>
        <w:pStyle w:val="24"/>
        <w:tabs>
          <w:tab w:val="left" w:pos="4102"/>
          <w:tab w:val="left" w:pos="7370"/>
        </w:tabs>
        <w:spacing w:after="60"/>
        <w:rPr>
          <w:sz w:val="17"/>
          <w:szCs w:val="17"/>
        </w:rPr>
      </w:pPr>
      <w:r>
        <w:t>检测实验室名称</w:t>
      </w:r>
      <w:r>
        <w:rPr>
          <w:sz w:val="17"/>
          <w:szCs w:val="17"/>
        </w:rPr>
        <w:t>：</w:t>
      </w:r>
      <w:r>
        <w:rPr>
          <w:rFonts w:ascii="Times New Roman" w:eastAsia="Times New Roman" w:hAnsi="Times New Roman" w:cs="Times New Roman"/>
          <w:sz w:val="17"/>
          <w:szCs w:val="17"/>
        </w:rPr>
        <w:tab/>
      </w:r>
      <w:r>
        <w:t>联系人</w:t>
      </w:r>
      <w:r>
        <w:rPr>
          <w:sz w:val="17"/>
          <w:szCs w:val="17"/>
        </w:rPr>
        <w:t>：</w:t>
      </w:r>
      <w:r>
        <w:rPr>
          <w:rFonts w:ascii="Times New Roman" w:eastAsia="Times New Roman" w:hAnsi="Times New Roman" w:cs="Times New Roman"/>
          <w:sz w:val="17"/>
          <w:szCs w:val="17"/>
        </w:rPr>
        <w:tab/>
      </w:r>
      <w:r>
        <w:t>联系电话</w:t>
      </w:r>
      <w:r>
        <w:rPr>
          <w:sz w:val="17"/>
          <w:szCs w:val="17"/>
        </w:rPr>
        <w:t>：</w:t>
      </w:r>
    </w:p>
    <w:tbl>
      <w:tblPr>
        <w:tblW w:w="0" w:type="auto"/>
        <w:jc w:val="center"/>
        <w:tblLayout w:type="fixed"/>
        <w:tblCellMar>
          <w:left w:w="10" w:type="dxa"/>
          <w:right w:w="10" w:type="dxa"/>
        </w:tblCellMar>
        <w:tblLook w:val="04A0" w:firstRow="1" w:lastRow="0" w:firstColumn="1" w:lastColumn="0" w:noHBand="0" w:noVBand="1"/>
      </w:tblPr>
      <w:tblGrid>
        <w:gridCol w:w="542"/>
        <w:gridCol w:w="542"/>
        <w:gridCol w:w="542"/>
        <w:gridCol w:w="542"/>
        <w:gridCol w:w="542"/>
        <w:gridCol w:w="1622"/>
        <w:gridCol w:w="1622"/>
        <w:gridCol w:w="1805"/>
        <w:gridCol w:w="542"/>
        <w:gridCol w:w="931"/>
      </w:tblGrid>
      <w:tr w:rsidR="0063528E" w14:paraId="640846C6" w14:textId="77777777">
        <w:trPr>
          <w:trHeight w:hRule="exact" w:val="370"/>
          <w:jc w:val="center"/>
        </w:trPr>
        <w:tc>
          <w:tcPr>
            <w:tcW w:w="542" w:type="dxa"/>
            <w:vMerge w:val="restart"/>
            <w:tcBorders>
              <w:top w:val="single" w:sz="4" w:space="0" w:color="auto"/>
              <w:left w:val="single" w:sz="4" w:space="0" w:color="auto"/>
            </w:tcBorders>
            <w:shd w:val="clear" w:color="auto" w:fill="auto"/>
            <w:vAlign w:val="center"/>
          </w:tcPr>
          <w:p w14:paraId="3EEF56FA" w14:textId="77777777" w:rsidR="0063528E" w:rsidRDefault="00000000">
            <w:pPr>
              <w:pStyle w:val="ac"/>
            </w:pPr>
            <w:r>
              <w:t>序号</w:t>
            </w:r>
          </w:p>
        </w:tc>
        <w:tc>
          <w:tcPr>
            <w:tcW w:w="542" w:type="dxa"/>
            <w:vMerge w:val="restart"/>
            <w:tcBorders>
              <w:top w:val="single" w:sz="4" w:space="0" w:color="auto"/>
              <w:left w:val="single" w:sz="4" w:space="0" w:color="auto"/>
            </w:tcBorders>
            <w:shd w:val="clear" w:color="auto" w:fill="auto"/>
            <w:vAlign w:val="center"/>
          </w:tcPr>
          <w:p w14:paraId="7EE891F4" w14:textId="77777777" w:rsidR="0063528E" w:rsidRDefault="00000000">
            <w:pPr>
              <w:pStyle w:val="ac"/>
              <w:spacing w:line="233" w:lineRule="exact"/>
              <w:jc w:val="center"/>
            </w:pPr>
            <w:r>
              <w:t>实验 室代 码</w:t>
            </w:r>
          </w:p>
        </w:tc>
        <w:tc>
          <w:tcPr>
            <w:tcW w:w="542" w:type="dxa"/>
            <w:vMerge w:val="restart"/>
            <w:tcBorders>
              <w:top w:val="single" w:sz="4" w:space="0" w:color="auto"/>
              <w:left w:val="single" w:sz="4" w:space="0" w:color="auto"/>
            </w:tcBorders>
            <w:shd w:val="clear" w:color="auto" w:fill="auto"/>
            <w:vAlign w:val="center"/>
          </w:tcPr>
          <w:p w14:paraId="3B343560" w14:textId="77777777" w:rsidR="0063528E" w:rsidRDefault="00000000">
            <w:pPr>
              <w:pStyle w:val="ac"/>
              <w:spacing w:line="226" w:lineRule="exact"/>
            </w:pPr>
            <w:r>
              <w:t>样品 编号</w:t>
            </w:r>
          </w:p>
        </w:tc>
        <w:tc>
          <w:tcPr>
            <w:tcW w:w="542" w:type="dxa"/>
            <w:vMerge w:val="restart"/>
            <w:tcBorders>
              <w:top w:val="single" w:sz="4" w:space="0" w:color="auto"/>
              <w:left w:val="single" w:sz="4" w:space="0" w:color="auto"/>
            </w:tcBorders>
            <w:shd w:val="clear" w:color="auto" w:fill="auto"/>
            <w:vAlign w:val="center"/>
          </w:tcPr>
          <w:p w14:paraId="5CF087E7" w14:textId="77777777" w:rsidR="0063528E" w:rsidRDefault="00000000">
            <w:pPr>
              <w:pStyle w:val="ac"/>
              <w:spacing w:line="226" w:lineRule="exact"/>
            </w:pPr>
            <w:proofErr w:type="gramStart"/>
            <w:r>
              <w:t>接样</w:t>
            </w:r>
            <w:proofErr w:type="gramEnd"/>
            <w:r>
              <w:t xml:space="preserve"> 日期</w:t>
            </w:r>
          </w:p>
        </w:tc>
        <w:tc>
          <w:tcPr>
            <w:tcW w:w="542" w:type="dxa"/>
            <w:vMerge w:val="restart"/>
            <w:tcBorders>
              <w:top w:val="single" w:sz="4" w:space="0" w:color="auto"/>
              <w:left w:val="single" w:sz="4" w:space="0" w:color="auto"/>
            </w:tcBorders>
            <w:shd w:val="clear" w:color="auto" w:fill="auto"/>
            <w:vAlign w:val="center"/>
          </w:tcPr>
          <w:p w14:paraId="129A9591" w14:textId="77777777" w:rsidR="0063528E" w:rsidRDefault="00000000">
            <w:pPr>
              <w:pStyle w:val="ac"/>
              <w:spacing w:line="226" w:lineRule="exact"/>
            </w:pPr>
            <w:r>
              <w:t>报告 日期</w:t>
            </w:r>
          </w:p>
        </w:tc>
        <w:tc>
          <w:tcPr>
            <w:tcW w:w="3244" w:type="dxa"/>
            <w:gridSpan w:val="2"/>
            <w:tcBorders>
              <w:top w:val="single" w:sz="4" w:space="0" w:color="auto"/>
              <w:left w:val="single" w:sz="4" w:space="0" w:color="auto"/>
            </w:tcBorders>
            <w:shd w:val="clear" w:color="auto" w:fill="auto"/>
            <w:vAlign w:val="center"/>
          </w:tcPr>
          <w:p w14:paraId="4F689DB0" w14:textId="77777777" w:rsidR="0063528E" w:rsidRDefault="00000000">
            <w:pPr>
              <w:pStyle w:val="ac"/>
              <w:jc w:val="center"/>
            </w:pPr>
            <w:r>
              <w:t>碳酸根和碳酸氢根</w:t>
            </w:r>
          </w:p>
        </w:tc>
        <w:tc>
          <w:tcPr>
            <w:tcW w:w="2347" w:type="dxa"/>
            <w:gridSpan w:val="2"/>
            <w:tcBorders>
              <w:top w:val="single" w:sz="4" w:space="0" w:color="auto"/>
              <w:left w:val="single" w:sz="4" w:space="0" w:color="auto"/>
            </w:tcBorders>
            <w:shd w:val="clear" w:color="auto" w:fill="auto"/>
            <w:vAlign w:val="center"/>
          </w:tcPr>
          <w:p w14:paraId="7B7643BF" w14:textId="77777777" w:rsidR="0063528E" w:rsidRDefault="00000000">
            <w:pPr>
              <w:pStyle w:val="ac"/>
              <w:jc w:val="center"/>
            </w:pPr>
            <w:r>
              <w:t>硫酸根</w:t>
            </w:r>
          </w:p>
        </w:tc>
        <w:tc>
          <w:tcPr>
            <w:tcW w:w="931" w:type="dxa"/>
            <w:vMerge w:val="restart"/>
            <w:tcBorders>
              <w:top w:val="single" w:sz="4" w:space="0" w:color="auto"/>
              <w:left w:val="single" w:sz="4" w:space="0" w:color="auto"/>
              <w:right w:val="single" w:sz="4" w:space="0" w:color="auto"/>
            </w:tcBorders>
            <w:shd w:val="clear" w:color="auto" w:fill="auto"/>
            <w:vAlign w:val="center"/>
          </w:tcPr>
          <w:p w14:paraId="0311FC4A" w14:textId="77777777" w:rsidR="0063528E" w:rsidRDefault="00000000">
            <w:pPr>
              <w:pStyle w:val="ac"/>
              <w:spacing w:line="226" w:lineRule="exact"/>
              <w:jc w:val="center"/>
              <w:rPr>
                <w:sz w:val="17"/>
                <w:szCs w:val="17"/>
              </w:rPr>
            </w:pPr>
            <w:r>
              <w:t>离子总量</w:t>
            </w:r>
            <w:r>
              <w:rPr>
                <w:rFonts w:ascii="Times New Roman" w:eastAsia="Times New Roman" w:hAnsi="Times New Roman" w:cs="Times New Roman"/>
                <w:sz w:val="17"/>
                <w:szCs w:val="17"/>
              </w:rPr>
              <w:t xml:space="preserve">/ </w:t>
            </w:r>
            <w:r>
              <w:rPr>
                <w:rFonts w:ascii="Times New Roman" w:eastAsia="Times New Roman" w:hAnsi="Times New Roman" w:cs="Times New Roman"/>
                <w:sz w:val="17"/>
                <w:szCs w:val="17"/>
                <w:lang w:val="en-US" w:eastAsia="en-US" w:bidi="en-US"/>
              </w:rPr>
              <w:t>(g/kg)</w:t>
            </w:r>
          </w:p>
        </w:tc>
      </w:tr>
      <w:tr w:rsidR="0063528E" w14:paraId="30261E74" w14:textId="77777777">
        <w:trPr>
          <w:trHeight w:hRule="exact" w:val="1080"/>
          <w:jc w:val="center"/>
        </w:trPr>
        <w:tc>
          <w:tcPr>
            <w:tcW w:w="542" w:type="dxa"/>
            <w:vMerge/>
            <w:tcBorders>
              <w:left w:val="single" w:sz="4" w:space="0" w:color="auto"/>
            </w:tcBorders>
            <w:shd w:val="clear" w:color="auto" w:fill="auto"/>
            <w:vAlign w:val="center"/>
          </w:tcPr>
          <w:p w14:paraId="2C8FF3FF" w14:textId="77777777" w:rsidR="0063528E" w:rsidRDefault="0063528E"/>
        </w:tc>
        <w:tc>
          <w:tcPr>
            <w:tcW w:w="542" w:type="dxa"/>
            <w:vMerge/>
            <w:tcBorders>
              <w:left w:val="single" w:sz="4" w:space="0" w:color="auto"/>
            </w:tcBorders>
            <w:shd w:val="clear" w:color="auto" w:fill="auto"/>
            <w:vAlign w:val="center"/>
          </w:tcPr>
          <w:p w14:paraId="299054DB" w14:textId="77777777" w:rsidR="0063528E" w:rsidRDefault="0063528E"/>
        </w:tc>
        <w:tc>
          <w:tcPr>
            <w:tcW w:w="542" w:type="dxa"/>
            <w:vMerge/>
            <w:tcBorders>
              <w:left w:val="single" w:sz="4" w:space="0" w:color="auto"/>
            </w:tcBorders>
            <w:shd w:val="clear" w:color="auto" w:fill="auto"/>
            <w:vAlign w:val="center"/>
          </w:tcPr>
          <w:p w14:paraId="21141985" w14:textId="77777777" w:rsidR="0063528E" w:rsidRDefault="0063528E"/>
        </w:tc>
        <w:tc>
          <w:tcPr>
            <w:tcW w:w="542" w:type="dxa"/>
            <w:vMerge/>
            <w:tcBorders>
              <w:left w:val="single" w:sz="4" w:space="0" w:color="auto"/>
            </w:tcBorders>
            <w:shd w:val="clear" w:color="auto" w:fill="auto"/>
            <w:vAlign w:val="center"/>
          </w:tcPr>
          <w:p w14:paraId="1B23D37E" w14:textId="77777777" w:rsidR="0063528E" w:rsidRDefault="0063528E"/>
        </w:tc>
        <w:tc>
          <w:tcPr>
            <w:tcW w:w="542" w:type="dxa"/>
            <w:vMerge/>
            <w:tcBorders>
              <w:left w:val="single" w:sz="4" w:space="0" w:color="auto"/>
            </w:tcBorders>
            <w:shd w:val="clear" w:color="auto" w:fill="auto"/>
            <w:vAlign w:val="center"/>
          </w:tcPr>
          <w:p w14:paraId="487549E3" w14:textId="77777777" w:rsidR="0063528E" w:rsidRDefault="0063528E"/>
        </w:tc>
        <w:tc>
          <w:tcPr>
            <w:tcW w:w="1622" w:type="dxa"/>
            <w:tcBorders>
              <w:top w:val="single" w:sz="4" w:space="0" w:color="auto"/>
              <w:left w:val="single" w:sz="4" w:space="0" w:color="auto"/>
            </w:tcBorders>
            <w:shd w:val="clear" w:color="auto" w:fill="auto"/>
            <w:vAlign w:val="center"/>
          </w:tcPr>
          <w:p w14:paraId="56A05D62" w14:textId="77777777" w:rsidR="0063528E" w:rsidRPr="00614E7A" w:rsidRDefault="00000000">
            <w:pPr>
              <w:pStyle w:val="ac"/>
              <w:spacing w:line="360" w:lineRule="auto"/>
              <w:jc w:val="center"/>
              <w:rPr>
                <w:sz w:val="17"/>
                <w:szCs w:val="17"/>
                <w:lang w:val="en-US"/>
              </w:rPr>
            </w:pPr>
            <w:r>
              <w:t>水溶性</w:t>
            </w:r>
            <w:r>
              <w:rPr>
                <w:rFonts w:hint="eastAsia"/>
                <w:smallCaps/>
                <w:sz w:val="17"/>
                <w:szCs w:val="17"/>
                <w:lang w:val="en-US" w:bidi="en-US"/>
              </w:rPr>
              <w:t>CO</w:t>
            </w:r>
            <w:r>
              <w:rPr>
                <w:rFonts w:hint="eastAsia"/>
                <w:smallCaps/>
                <w:sz w:val="17"/>
                <w:szCs w:val="17"/>
                <w:lang w:val="en-US" w:bidi="en-US"/>
                <w:eastAsianLayout w:id="56" w:combine="1"/>
              </w:rPr>
              <w:t>2- 3</w:t>
            </w:r>
            <w:r>
              <w:t>含量</w:t>
            </w:r>
            <w:r w:rsidRPr="00614E7A">
              <w:rPr>
                <w:lang w:val="en-US"/>
              </w:rPr>
              <w:t xml:space="preserve">/ </w:t>
            </w:r>
            <w:r w:rsidRPr="00614E7A">
              <w:rPr>
                <w:rFonts w:ascii="Times New Roman" w:eastAsia="Times New Roman" w:hAnsi="Times New Roman" w:cs="Times New Roman"/>
                <w:sz w:val="17"/>
                <w:szCs w:val="17"/>
                <w:lang w:val="en-US"/>
              </w:rPr>
              <w:t>[</w:t>
            </w:r>
            <w:proofErr w:type="spellStart"/>
            <w:r>
              <w:rPr>
                <w:rFonts w:ascii="Times New Roman" w:eastAsia="Times New Roman" w:hAnsi="Times New Roman" w:cs="Times New Roman"/>
                <w:sz w:val="17"/>
                <w:szCs w:val="17"/>
                <w:lang w:val="en-US" w:eastAsia="en-US"/>
              </w:rPr>
              <w:t>cmol</w:t>
            </w:r>
            <w:proofErr w:type="spellEnd"/>
            <w:r w:rsidRPr="00614E7A">
              <w:rPr>
                <w:rFonts w:ascii="Times New Roman" w:eastAsia="Times New Roman" w:hAnsi="Times New Roman" w:cs="Times New Roman"/>
                <w:sz w:val="17"/>
                <w:szCs w:val="17"/>
                <w:lang w:val="en-US"/>
              </w:rPr>
              <w:t>(1/2</w:t>
            </w:r>
            <w:r>
              <w:rPr>
                <w:rFonts w:hint="eastAsia"/>
                <w:smallCaps/>
                <w:sz w:val="17"/>
                <w:szCs w:val="17"/>
                <w:lang w:val="en-US" w:bidi="en-US"/>
              </w:rPr>
              <w:t>CO</w:t>
            </w:r>
            <w:r>
              <w:rPr>
                <w:rFonts w:hint="eastAsia"/>
                <w:smallCaps/>
                <w:sz w:val="17"/>
                <w:szCs w:val="17"/>
                <w:lang w:val="en-US" w:bidi="en-US"/>
                <w:eastAsianLayout w:id="57" w:combine="1"/>
              </w:rPr>
              <w:t>2- 3</w:t>
            </w:r>
            <w:r>
              <w:rPr>
                <w:smallCaps/>
                <w:sz w:val="17"/>
                <w:szCs w:val="17"/>
                <w:lang w:val="en-US" w:eastAsia="en-US" w:bidi="en-US"/>
              </w:rPr>
              <w:t>)</w:t>
            </w:r>
            <w:r w:rsidRPr="00614E7A">
              <w:rPr>
                <w:lang w:val="en-US"/>
              </w:rPr>
              <w:t>/</w:t>
            </w:r>
            <w:r>
              <w:rPr>
                <w:rFonts w:ascii="Times New Roman" w:eastAsia="Times New Roman" w:hAnsi="Times New Roman" w:cs="Times New Roman"/>
                <w:sz w:val="17"/>
                <w:szCs w:val="17"/>
                <w:lang w:val="en-US" w:eastAsia="en-US" w:bidi="en-US"/>
              </w:rPr>
              <w:t>kg]</w:t>
            </w:r>
          </w:p>
        </w:tc>
        <w:tc>
          <w:tcPr>
            <w:tcW w:w="1622" w:type="dxa"/>
            <w:tcBorders>
              <w:top w:val="single" w:sz="4" w:space="0" w:color="auto"/>
              <w:left w:val="single" w:sz="4" w:space="0" w:color="auto"/>
            </w:tcBorders>
            <w:shd w:val="clear" w:color="auto" w:fill="auto"/>
            <w:vAlign w:val="center"/>
          </w:tcPr>
          <w:p w14:paraId="612B6339" w14:textId="77777777" w:rsidR="0063528E" w:rsidRPr="00614E7A" w:rsidRDefault="00000000">
            <w:pPr>
              <w:pStyle w:val="ac"/>
              <w:jc w:val="center"/>
              <w:rPr>
                <w:lang w:val="en-US"/>
              </w:rPr>
            </w:pPr>
            <w:r>
              <w:t>水溶性</w:t>
            </w:r>
          </w:p>
          <w:p w14:paraId="588A6DC1" w14:textId="77777777" w:rsidR="0063528E" w:rsidRPr="00614E7A" w:rsidRDefault="00000000">
            <w:pPr>
              <w:pStyle w:val="ac"/>
              <w:jc w:val="center"/>
              <w:rPr>
                <w:lang w:val="en-US"/>
              </w:rPr>
            </w:pPr>
            <w:r>
              <w:rPr>
                <w:rFonts w:ascii="Times New Roman" w:eastAsia="Times New Roman" w:hAnsi="Times New Roman" w:cs="Times New Roman"/>
                <w:sz w:val="17"/>
                <w:szCs w:val="17"/>
                <w:lang w:val="en-US" w:eastAsia="en-US" w:bidi="en-US"/>
              </w:rPr>
              <w:t>HCO</w:t>
            </w:r>
            <w:r>
              <w:rPr>
                <w:rFonts w:ascii="Times New Roman" w:hAnsi="Times New Roman" w:cs="Times New Roman" w:hint="eastAsia"/>
                <w:sz w:val="17"/>
                <w:szCs w:val="17"/>
                <w:lang w:val="en-US" w:bidi="en-US"/>
                <w:eastAsianLayout w:id="58" w:combine="1"/>
              </w:rPr>
              <w:t>- 3</w:t>
            </w:r>
            <w:r>
              <w:t>含量</w:t>
            </w:r>
            <w:r w:rsidRPr="00614E7A">
              <w:rPr>
                <w:lang w:val="en-US"/>
              </w:rPr>
              <w:t>/</w:t>
            </w:r>
          </w:p>
          <w:p w14:paraId="51A15C1B" w14:textId="77777777" w:rsidR="0063528E" w:rsidRPr="00614E7A" w:rsidRDefault="00000000">
            <w:pPr>
              <w:pStyle w:val="ac"/>
              <w:jc w:val="center"/>
              <w:rPr>
                <w:sz w:val="17"/>
                <w:szCs w:val="17"/>
                <w:lang w:val="en-US"/>
              </w:rPr>
            </w:pPr>
            <w:r>
              <w:rPr>
                <w:rFonts w:ascii="Times New Roman" w:eastAsia="Times New Roman" w:hAnsi="Times New Roman" w:cs="Times New Roman"/>
                <w:sz w:val="17"/>
                <w:szCs w:val="17"/>
                <w:lang w:val="en-US" w:eastAsia="en-US" w:bidi="en-US"/>
              </w:rPr>
              <w:t>[</w:t>
            </w:r>
            <w:proofErr w:type="spellStart"/>
            <w:proofErr w:type="gramStart"/>
            <w:r>
              <w:rPr>
                <w:rFonts w:ascii="Times New Roman" w:eastAsia="Times New Roman" w:hAnsi="Times New Roman" w:cs="Times New Roman"/>
                <w:sz w:val="17"/>
                <w:szCs w:val="17"/>
                <w:lang w:val="en-US" w:eastAsia="en-US" w:bidi="en-US"/>
              </w:rPr>
              <w:t>cmol</w:t>
            </w:r>
            <w:proofErr w:type="spellEnd"/>
            <w:r w:rsidRPr="00614E7A">
              <w:rPr>
                <w:rFonts w:ascii="Times New Roman" w:eastAsia="Times New Roman" w:hAnsi="Times New Roman" w:cs="Times New Roman"/>
                <w:sz w:val="17"/>
                <w:szCs w:val="17"/>
                <w:lang w:val="en-US"/>
              </w:rPr>
              <w:t>(</w:t>
            </w:r>
            <w:proofErr w:type="gramEnd"/>
            <w:r>
              <w:rPr>
                <w:rFonts w:ascii="Times New Roman" w:eastAsia="Times New Roman" w:hAnsi="Times New Roman" w:cs="Times New Roman"/>
                <w:sz w:val="17"/>
                <w:szCs w:val="17"/>
                <w:lang w:val="en-US" w:eastAsia="en-US" w:bidi="en-US"/>
              </w:rPr>
              <w:t>HCO</w:t>
            </w:r>
            <w:r>
              <w:rPr>
                <w:rFonts w:ascii="Times New Roman" w:hAnsi="Times New Roman" w:cs="Times New Roman" w:hint="eastAsia"/>
                <w:sz w:val="17"/>
                <w:szCs w:val="17"/>
                <w:lang w:val="en-US" w:bidi="en-US"/>
                <w:eastAsianLayout w:id="59" w:combine="1"/>
              </w:rPr>
              <w:t>- 3</w:t>
            </w:r>
            <w:r>
              <w:rPr>
                <w:rFonts w:ascii="Times New Roman" w:eastAsia="Times New Roman" w:hAnsi="Times New Roman" w:cs="Times New Roman"/>
                <w:sz w:val="17"/>
                <w:szCs w:val="17"/>
                <w:lang w:val="en-US" w:eastAsia="en-US" w:bidi="en-US"/>
              </w:rPr>
              <w:t>)</w:t>
            </w:r>
            <w:r w:rsidRPr="00614E7A">
              <w:rPr>
                <w:lang w:val="en-US"/>
              </w:rPr>
              <w:t>/</w:t>
            </w:r>
            <w:r>
              <w:rPr>
                <w:rFonts w:ascii="Times New Roman" w:eastAsia="Times New Roman" w:hAnsi="Times New Roman" w:cs="Times New Roman"/>
                <w:sz w:val="17"/>
                <w:szCs w:val="17"/>
                <w:lang w:val="en-US" w:eastAsia="en-US" w:bidi="en-US"/>
              </w:rPr>
              <w:t>kg]</w:t>
            </w:r>
          </w:p>
        </w:tc>
        <w:tc>
          <w:tcPr>
            <w:tcW w:w="1805" w:type="dxa"/>
            <w:tcBorders>
              <w:top w:val="single" w:sz="4" w:space="0" w:color="auto"/>
              <w:left w:val="single" w:sz="4" w:space="0" w:color="auto"/>
            </w:tcBorders>
            <w:shd w:val="clear" w:color="auto" w:fill="auto"/>
            <w:vAlign w:val="center"/>
          </w:tcPr>
          <w:p w14:paraId="36574D3A" w14:textId="77777777" w:rsidR="0063528E" w:rsidRPr="00614E7A" w:rsidRDefault="00000000">
            <w:pPr>
              <w:pStyle w:val="ac"/>
              <w:spacing w:line="360" w:lineRule="auto"/>
              <w:jc w:val="center"/>
              <w:rPr>
                <w:lang w:val="en-US"/>
              </w:rPr>
            </w:pPr>
            <w:r>
              <w:t>水溶性</w:t>
            </w:r>
            <w:r>
              <w:rPr>
                <w:rFonts w:ascii="Times New Roman" w:hAnsi="Times New Roman" w:cs="Times New Roman" w:hint="eastAsia"/>
                <w:sz w:val="17"/>
                <w:szCs w:val="17"/>
                <w:lang w:val="en-US"/>
              </w:rPr>
              <w:t>SO</w:t>
            </w:r>
            <w:r>
              <w:rPr>
                <w:rFonts w:asciiTheme="minorEastAsia" w:eastAsiaTheme="minorEastAsia" w:hAnsiTheme="minorEastAsia" w:cstheme="minorEastAsia" w:hint="eastAsia"/>
                <w:smallCaps/>
                <w:vertAlign w:val="superscript"/>
                <w:lang w:val="en-US" w:bidi="en-US"/>
                <w:eastAsianLayout w:id="60" w:combine="1"/>
              </w:rPr>
              <w:t>2- 4</w:t>
            </w:r>
            <w:r>
              <w:t>含量</w:t>
            </w:r>
            <w:r w:rsidRPr="00614E7A">
              <w:rPr>
                <w:lang w:val="en-US"/>
              </w:rPr>
              <w:t>/</w:t>
            </w:r>
          </w:p>
          <w:p w14:paraId="4E3A869B" w14:textId="77777777" w:rsidR="0063528E" w:rsidRPr="00614E7A" w:rsidRDefault="00000000">
            <w:pPr>
              <w:pStyle w:val="ac"/>
              <w:spacing w:line="360" w:lineRule="auto"/>
              <w:jc w:val="center"/>
              <w:rPr>
                <w:sz w:val="17"/>
                <w:szCs w:val="17"/>
                <w:lang w:val="en-US"/>
              </w:rPr>
            </w:pPr>
            <w:r w:rsidRPr="00614E7A">
              <w:rPr>
                <w:lang w:val="en-US"/>
              </w:rPr>
              <w:t xml:space="preserve"> </w:t>
            </w:r>
            <w:r w:rsidRPr="00614E7A">
              <w:rPr>
                <w:rFonts w:ascii="Times New Roman" w:eastAsia="Times New Roman" w:hAnsi="Times New Roman" w:cs="Times New Roman"/>
                <w:sz w:val="17"/>
                <w:szCs w:val="17"/>
                <w:lang w:val="en-US"/>
              </w:rPr>
              <w:t>[</w:t>
            </w:r>
            <w:proofErr w:type="spellStart"/>
            <w:proofErr w:type="gramStart"/>
            <w:r>
              <w:rPr>
                <w:rFonts w:ascii="Times New Roman" w:eastAsia="Times New Roman" w:hAnsi="Times New Roman" w:cs="Times New Roman"/>
                <w:sz w:val="17"/>
                <w:szCs w:val="17"/>
                <w:lang w:val="en-US" w:eastAsia="en-US" w:bidi="en-US"/>
              </w:rPr>
              <w:t>cmol</w:t>
            </w:r>
            <w:proofErr w:type="spellEnd"/>
            <w:r w:rsidRPr="00614E7A">
              <w:rPr>
                <w:rFonts w:ascii="Times New Roman" w:eastAsia="Times New Roman" w:hAnsi="Times New Roman" w:cs="Times New Roman"/>
                <w:sz w:val="17"/>
                <w:szCs w:val="17"/>
                <w:lang w:val="en-US"/>
              </w:rPr>
              <w:t>(</w:t>
            </w:r>
            <w:proofErr w:type="gramEnd"/>
            <w:r w:rsidRPr="00614E7A">
              <w:rPr>
                <w:rFonts w:ascii="Times New Roman" w:eastAsia="Times New Roman" w:hAnsi="Times New Roman" w:cs="Times New Roman"/>
                <w:sz w:val="17"/>
                <w:szCs w:val="17"/>
                <w:lang w:val="en-US"/>
              </w:rPr>
              <w:t>1/2</w:t>
            </w:r>
            <w:r>
              <w:rPr>
                <w:rFonts w:ascii="Times New Roman" w:hAnsi="Times New Roman" w:cs="Times New Roman" w:hint="eastAsia"/>
                <w:sz w:val="17"/>
                <w:szCs w:val="17"/>
                <w:lang w:val="en-US"/>
              </w:rPr>
              <w:t>SO</w:t>
            </w:r>
            <w:r>
              <w:rPr>
                <w:rFonts w:asciiTheme="minorEastAsia" w:eastAsiaTheme="minorEastAsia" w:hAnsiTheme="minorEastAsia" w:cstheme="minorEastAsia" w:hint="eastAsia"/>
                <w:smallCaps/>
                <w:sz w:val="24"/>
                <w:szCs w:val="24"/>
                <w:vertAlign w:val="superscript"/>
                <w:lang w:val="en-US" w:bidi="en-US"/>
                <w:eastAsianLayout w:id="61" w:combine="1"/>
              </w:rPr>
              <w:t>2- 4</w:t>
            </w:r>
            <w:r>
              <w:rPr>
                <w:smallCaps/>
                <w:sz w:val="17"/>
                <w:szCs w:val="17"/>
                <w:lang w:val="en-US" w:eastAsia="en-US" w:bidi="en-US"/>
              </w:rPr>
              <w:t>)</w:t>
            </w:r>
            <w:r w:rsidRPr="00614E7A">
              <w:rPr>
                <w:lang w:val="en-US"/>
              </w:rPr>
              <w:t>/</w:t>
            </w:r>
            <w:r>
              <w:rPr>
                <w:rFonts w:ascii="Times New Roman" w:eastAsia="Times New Roman" w:hAnsi="Times New Roman" w:cs="Times New Roman"/>
                <w:sz w:val="17"/>
                <w:szCs w:val="17"/>
                <w:lang w:val="en-US" w:eastAsia="en-US" w:bidi="en-US"/>
              </w:rPr>
              <w:t>kg]</w:t>
            </w:r>
          </w:p>
        </w:tc>
        <w:tc>
          <w:tcPr>
            <w:tcW w:w="542" w:type="dxa"/>
            <w:tcBorders>
              <w:top w:val="single" w:sz="4" w:space="0" w:color="auto"/>
              <w:left w:val="single" w:sz="4" w:space="0" w:color="auto"/>
            </w:tcBorders>
            <w:shd w:val="clear" w:color="auto" w:fill="auto"/>
            <w:vAlign w:val="center"/>
          </w:tcPr>
          <w:p w14:paraId="364ACEA9" w14:textId="77777777" w:rsidR="0063528E" w:rsidRDefault="00000000">
            <w:pPr>
              <w:pStyle w:val="ac"/>
              <w:spacing w:line="226" w:lineRule="exact"/>
              <w:jc w:val="center"/>
            </w:pPr>
            <w:r>
              <w:t>检测 方法</w:t>
            </w:r>
          </w:p>
        </w:tc>
        <w:tc>
          <w:tcPr>
            <w:tcW w:w="931" w:type="dxa"/>
            <w:vMerge/>
            <w:tcBorders>
              <w:left w:val="single" w:sz="4" w:space="0" w:color="auto"/>
              <w:right w:val="single" w:sz="4" w:space="0" w:color="auto"/>
            </w:tcBorders>
            <w:shd w:val="clear" w:color="auto" w:fill="auto"/>
            <w:vAlign w:val="center"/>
          </w:tcPr>
          <w:p w14:paraId="6EE707E0" w14:textId="77777777" w:rsidR="0063528E" w:rsidRDefault="0063528E"/>
        </w:tc>
      </w:tr>
      <w:tr w:rsidR="0063528E" w14:paraId="491A08C1" w14:textId="77777777">
        <w:trPr>
          <w:trHeight w:hRule="exact" w:val="456"/>
          <w:jc w:val="center"/>
        </w:trPr>
        <w:tc>
          <w:tcPr>
            <w:tcW w:w="542" w:type="dxa"/>
            <w:tcBorders>
              <w:top w:val="single" w:sz="4" w:space="0" w:color="auto"/>
              <w:left w:val="single" w:sz="4" w:space="0" w:color="auto"/>
            </w:tcBorders>
            <w:shd w:val="clear" w:color="auto" w:fill="auto"/>
          </w:tcPr>
          <w:p w14:paraId="416B0834" w14:textId="77777777" w:rsidR="0063528E" w:rsidRDefault="0063528E">
            <w:pPr>
              <w:rPr>
                <w:sz w:val="10"/>
                <w:szCs w:val="10"/>
              </w:rPr>
            </w:pPr>
          </w:p>
        </w:tc>
        <w:tc>
          <w:tcPr>
            <w:tcW w:w="542" w:type="dxa"/>
            <w:tcBorders>
              <w:top w:val="single" w:sz="4" w:space="0" w:color="auto"/>
              <w:left w:val="single" w:sz="4" w:space="0" w:color="auto"/>
            </w:tcBorders>
            <w:shd w:val="clear" w:color="auto" w:fill="auto"/>
          </w:tcPr>
          <w:p w14:paraId="42269858" w14:textId="77777777" w:rsidR="0063528E" w:rsidRDefault="0063528E">
            <w:pPr>
              <w:rPr>
                <w:sz w:val="10"/>
                <w:szCs w:val="10"/>
              </w:rPr>
            </w:pPr>
          </w:p>
        </w:tc>
        <w:tc>
          <w:tcPr>
            <w:tcW w:w="542" w:type="dxa"/>
            <w:tcBorders>
              <w:top w:val="single" w:sz="4" w:space="0" w:color="auto"/>
              <w:left w:val="single" w:sz="4" w:space="0" w:color="auto"/>
            </w:tcBorders>
            <w:shd w:val="clear" w:color="auto" w:fill="auto"/>
          </w:tcPr>
          <w:p w14:paraId="5DAF3F8F" w14:textId="77777777" w:rsidR="0063528E" w:rsidRDefault="0063528E">
            <w:pPr>
              <w:rPr>
                <w:sz w:val="10"/>
                <w:szCs w:val="10"/>
              </w:rPr>
            </w:pPr>
          </w:p>
        </w:tc>
        <w:tc>
          <w:tcPr>
            <w:tcW w:w="542" w:type="dxa"/>
            <w:tcBorders>
              <w:top w:val="single" w:sz="4" w:space="0" w:color="auto"/>
              <w:left w:val="single" w:sz="4" w:space="0" w:color="auto"/>
            </w:tcBorders>
            <w:shd w:val="clear" w:color="auto" w:fill="auto"/>
          </w:tcPr>
          <w:p w14:paraId="272637C1" w14:textId="77777777" w:rsidR="0063528E" w:rsidRDefault="0063528E">
            <w:pPr>
              <w:rPr>
                <w:sz w:val="10"/>
                <w:szCs w:val="10"/>
              </w:rPr>
            </w:pPr>
          </w:p>
        </w:tc>
        <w:tc>
          <w:tcPr>
            <w:tcW w:w="542" w:type="dxa"/>
            <w:tcBorders>
              <w:top w:val="single" w:sz="4" w:space="0" w:color="auto"/>
              <w:left w:val="single" w:sz="4" w:space="0" w:color="auto"/>
            </w:tcBorders>
            <w:shd w:val="clear" w:color="auto" w:fill="auto"/>
          </w:tcPr>
          <w:p w14:paraId="0035A2AF" w14:textId="77777777" w:rsidR="0063528E" w:rsidRDefault="0063528E">
            <w:pPr>
              <w:rPr>
                <w:sz w:val="10"/>
                <w:szCs w:val="10"/>
              </w:rPr>
            </w:pPr>
          </w:p>
        </w:tc>
        <w:tc>
          <w:tcPr>
            <w:tcW w:w="1622" w:type="dxa"/>
            <w:tcBorders>
              <w:top w:val="single" w:sz="4" w:space="0" w:color="auto"/>
              <w:left w:val="single" w:sz="4" w:space="0" w:color="auto"/>
            </w:tcBorders>
            <w:shd w:val="clear" w:color="auto" w:fill="auto"/>
          </w:tcPr>
          <w:p w14:paraId="24AED690" w14:textId="77777777" w:rsidR="0063528E" w:rsidRDefault="0063528E">
            <w:pPr>
              <w:rPr>
                <w:sz w:val="10"/>
                <w:szCs w:val="10"/>
              </w:rPr>
            </w:pPr>
          </w:p>
        </w:tc>
        <w:tc>
          <w:tcPr>
            <w:tcW w:w="1622" w:type="dxa"/>
            <w:tcBorders>
              <w:top w:val="single" w:sz="4" w:space="0" w:color="auto"/>
              <w:left w:val="single" w:sz="4" w:space="0" w:color="auto"/>
            </w:tcBorders>
            <w:shd w:val="clear" w:color="auto" w:fill="auto"/>
          </w:tcPr>
          <w:p w14:paraId="626A14A0" w14:textId="77777777" w:rsidR="0063528E" w:rsidRDefault="0063528E">
            <w:pPr>
              <w:rPr>
                <w:sz w:val="10"/>
                <w:szCs w:val="10"/>
              </w:rPr>
            </w:pPr>
          </w:p>
        </w:tc>
        <w:tc>
          <w:tcPr>
            <w:tcW w:w="1805" w:type="dxa"/>
            <w:tcBorders>
              <w:top w:val="single" w:sz="4" w:space="0" w:color="auto"/>
              <w:left w:val="single" w:sz="4" w:space="0" w:color="auto"/>
            </w:tcBorders>
            <w:shd w:val="clear" w:color="auto" w:fill="auto"/>
          </w:tcPr>
          <w:p w14:paraId="1AA61CD6" w14:textId="77777777" w:rsidR="0063528E" w:rsidRDefault="0063528E">
            <w:pPr>
              <w:rPr>
                <w:sz w:val="10"/>
                <w:szCs w:val="10"/>
              </w:rPr>
            </w:pPr>
          </w:p>
        </w:tc>
        <w:tc>
          <w:tcPr>
            <w:tcW w:w="542" w:type="dxa"/>
            <w:tcBorders>
              <w:top w:val="single" w:sz="4" w:space="0" w:color="auto"/>
              <w:left w:val="single" w:sz="4" w:space="0" w:color="auto"/>
            </w:tcBorders>
            <w:shd w:val="clear" w:color="auto" w:fill="auto"/>
          </w:tcPr>
          <w:p w14:paraId="71AD07FE" w14:textId="77777777" w:rsidR="0063528E" w:rsidRDefault="0063528E">
            <w:pPr>
              <w:rPr>
                <w:sz w:val="10"/>
                <w:szCs w:val="10"/>
              </w:rPr>
            </w:pPr>
          </w:p>
        </w:tc>
        <w:tc>
          <w:tcPr>
            <w:tcW w:w="931" w:type="dxa"/>
            <w:tcBorders>
              <w:top w:val="single" w:sz="4" w:space="0" w:color="auto"/>
              <w:left w:val="single" w:sz="4" w:space="0" w:color="auto"/>
              <w:right w:val="single" w:sz="4" w:space="0" w:color="auto"/>
            </w:tcBorders>
            <w:shd w:val="clear" w:color="auto" w:fill="auto"/>
          </w:tcPr>
          <w:p w14:paraId="16189BB4" w14:textId="77777777" w:rsidR="0063528E" w:rsidRDefault="0063528E">
            <w:pPr>
              <w:rPr>
                <w:sz w:val="10"/>
                <w:szCs w:val="10"/>
              </w:rPr>
            </w:pPr>
          </w:p>
        </w:tc>
      </w:tr>
      <w:tr w:rsidR="0063528E" w14:paraId="68360852" w14:textId="77777777">
        <w:trPr>
          <w:trHeight w:hRule="exact" w:val="451"/>
          <w:jc w:val="center"/>
        </w:trPr>
        <w:tc>
          <w:tcPr>
            <w:tcW w:w="542" w:type="dxa"/>
            <w:tcBorders>
              <w:top w:val="single" w:sz="4" w:space="0" w:color="auto"/>
              <w:left w:val="single" w:sz="4" w:space="0" w:color="auto"/>
            </w:tcBorders>
            <w:shd w:val="clear" w:color="auto" w:fill="auto"/>
          </w:tcPr>
          <w:p w14:paraId="06CEAF14" w14:textId="77777777" w:rsidR="0063528E" w:rsidRDefault="0063528E">
            <w:pPr>
              <w:rPr>
                <w:sz w:val="10"/>
                <w:szCs w:val="10"/>
              </w:rPr>
            </w:pPr>
          </w:p>
        </w:tc>
        <w:tc>
          <w:tcPr>
            <w:tcW w:w="542" w:type="dxa"/>
            <w:tcBorders>
              <w:top w:val="single" w:sz="4" w:space="0" w:color="auto"/>
              <w:left w:val="single" w:sz="4" w:space="0" w:color="auto"/>
            </w:tcBorders>
            <w:shd w:val="clear" w:color="auto" w:fill="auto"/>
          </w:tcPr>
          <w:p w14:paraId="421F595F" w14:textId="77777777" w:rsidR="0063528E" w:rsidRDefault="0063528E">
            <w:pPr>
              <w:rPr>
                <w:sz w:val="10"/>
                <w:szCs w:val="10"/>
              </w:rPr>
            </w:pPr>
          </w:p>
        </w:tc>
        <w:tc>
          <w:tcPr>
            <w:tcW w:w="542" w:type="dxa"/>
            <w:tcBorders>
              <w:top w:val="single" w:sz="4" w:space="0" w:color="auto"/>
              <w:left w:val="single" w:sz="4" w:space="0" w:color="auto"/>
            </w:tcBorders>
            <w:shd w:val="clear" w:color="auto" w:fill="auto"/>
          </w:tcPr>
          <w:p w14:paraId="47B479D0" w14:textId="77777777" w:rsidR="0063528E" w:rsidRDefault="0063528E">
            <w:pPr>
              <w:rPr>
                <w:sz w:val="10"/>
                <w:szCs w:val="10"/>
              </w:rPr>
            </w:pPr>
          </w:p>
        </w:tc>
        <w:tc>
          <w:tcPr>
            <w:tcW w:w="542" w:type="dxa"/>
            <w:tcBorders>
              <w:top w:val="single" w:sz="4" w:space="0" w:color="auto"/>
              <w:left w:val="single" w:sz="4" w:space="0" w:color="auto"/>
            </w:tcBorders>
            <w:shd w:val="clear" w:color="auto" w:fill="auto"/>
          </w:tcPr>
          <w:p w14:paraId="71B1F468" w14:textId="77777777" w:rsidR="0063528E" w:rsidRDefault="0063528E">
            <w:pPr>
              <w:rPr>
                <w:sz w:val="10"/>
                <w:szCs w:val="10"/>
              </w:rPr>
            </w:pPr>
          </w:p>
        </w:tc>
        <w:tc>
          <w:tcPr>
            <w:tcW w:w="542" w:type="dxa"/>
            <w:tcBorders>
              <w:top w:val="single" w:sz="4" w:space="0" w:color="auto"/>
              <w:left w:val="single" w:sz="4" w:space="0" w:color="auto"/>
            </w:tcBorders>
            <w:shd w:val="clear" w:color="auto" w:fill="auto"/>
          </w:tcPr>
          <w:p w14:paraId="52FA1D6F" w14:textId="77777777" w:rsidR="0063528E" w:rsidRDefault="0063528E">
            <w:pPr>
              <w:rPr>
                <w:sz w:val="10"/>
                <w:szCs w:val="10"/>
              </w:rPr>
            </w:pPr>
          </w:p>
        </w:tc>
        <w:tc>
          <w:tcPr>
            <w:tcW w:w="1622" w:type="dxa"/>
            <w:tcBorders>
              <w:top w:val="single" w:sz="4" w:space="0" w:color="auto"/>
              <w:left w:val="single" w:sz="4" w:space="0" w:color="auto"/>
            </w:tcBorders>
            <w:shd w:val="clear" w:color="auto" w:fill="auto"/>
          </w:tcPr>
          <w:p w14:paraId="60481BA4" w14:textId="77777777" w:rsidR="0063528E" w:rsidRDefault="0063528E">
            <w:pPr>
              <w:rPr>
                <w:sz w:val="10"/>
                <w:szCs w:val="10"/>
              </w:rPr>
            </w:pPr>
          </w:p>
        </w:tc>
        <w:tc>
          <w:tcPr>
            <w:tcW w:w="1622" w:type="dxa"/>
            <w:tcBorders>
              <w:top w:val="single" w:sz="4" w:space="0" w:color="auto"/>
              <w:left w:val="single" w:sz="4" w:space="0" w:color="auto"/>
            </w:tcBorders>
            <w:shd w:val="clear" w:color="auto" w:fill="auto"/>
          </w:tcPr>
          <w:p w14:paraId="49594722" w14:textId="77777777" w:rsidR="0063528E" w:rsidRDefault="0063528E">
            <w:pPr>
              <w:rPr>
                <w:sz w:val="10"/>
                <w:szCs w:val="10"/>
              </w:rPr>
            </w:pPr>
          </w:p>
        </w:tc>
        <w:tc>
          <w:tcPr>
            <w:tcW w:w="1805" w:type="dxa"/>
            <w:tcBorders>
              <w:top w:val="single" w:sz="4" w:space="0" w:color="auto"/>
              <w:left w:val="single" w:sz="4" w:space="0" w:color="auto"/>
            </w:tcBorders>
            <w:shd w:val="clear" w:color="auto" w:fill="auto"/>
          </w:tcPr>
          <w:p w14:paraId="010AB40E" w14:textId="77777777" w:rsidR="0063528E" w:rsidRDefault="0063528E">
            <w:pPr>
              <w:rPr>
                <w:sz w:val="10"/>
                <w:szCs w:val="10"/>
              </w:rPr>
            </w:pPr>
          </w:p>
        </w:tc>
        <w:tc>
          <w:tcPr>
            <w:tcW w:w="542" w:type="dxa"/>
            <w:tcBorders>
              <w:top w:val="single" w:sz="4" w:space="0" w:color="auto"/>
              <w:left w:val="single" w:sz="4" w:space="0" w:color="auto"/>
            </w:tcBorders>
            <w:shd w:val="clear" w:color="auto" w:fill="auto"/>
          </w:tcPr>
          <w:p w14:paraId="12AA2241" w14:textId="77777777" w:rsidR="0063528E" w:rsidRDefault="0063528E">
            <w:pPr>
              <w:rPr>
                <w:sz w:val="10"/>
                <w:szCs w:val="10"/>
              </w:rPr>
            </w:pPr>
          </w:p>
        </w:tc>
        <w:tc>
          <w:tcPr>
            <w:tcW w:w="931" w:type="dxa"/>
            <w:tcBorders>
              <w:top w:val="single" w:sz="4" w:space="0" w:color="auto"/>
              <w:left w:val="single" w:sz="4" w:space="0" w:color="auto"/>
              <w:right w:val="single" w:sz="4" w:space="0" w:color="auto"/>
            </w:tcBorders>
            <w:shd w:val="clear" w:color="auto" w:fill="auto"/>
          </w:tcPr>
          <w:p w14:paraId="23F0CEB0" w14:textId="77777777" w:rsidR="0063528E" w:rsidRDefault="0063528E">
            <w:pPr>
              <w:rPr>
                <w:sz w:val="10"/>
                <w:szCs w:val="10"/>
              </w:rPr>
            </w:pPr>
          </w:p>
        </w:tc>
      </w:tr>
      <w:tr w:rsidR="0063528E" w14:paraId="1E623262" w14:textId="77777777">
        <w:trPr>
          <w:trHeight w:hRule="exact" w:val="466"/>
          <w:jc w:val="center"/>
        </w:trPr>
        <w:tc>
          <w:tcPr>
            <w:tcW w:w="542" w:type="dxa"/>
            <w:tcBorders>
              <w:top w:val="single" w:sz="4" w:space="0" w:color="auto"/>
              <w:left w:val="single" w:sz="4" w:space="0" w:color="auto"/>
              <w:bottom w:val="single" w:sz="4" w:space="0" w:color="auto"/>
            </w:tcBorders>
            <w:shd w:val="clear" w:color="auto" w:fill="auto"/>
          </w:tcPr>
          <w:p w14:paraId="7BEA13D4" w14:textId="77777777" w:rsidR="0063528E" w:rsidRDefault="0063528E">
            <w:pPr>
              <w:rPr>
                <w:sz w:val="10"/>
                <w:szCs w:val="10"/>
              </w:rPr>
            </w:pPr>
          </w:p>
        </w:tc>
        <w:tc>
          <w:tcPr>
            <w:tcW w:w="542" w:type="dxa"/>
            <w:tcBorders>
              <w:top w:val="single" w:sz="4" w:space="0" w:color="auto"/>
              <w:left w:val="single" w:sz="4" w:space="0" w:color="auto"/>
              <w:bottom w:val="single" w:sz="4" w:space="0" w:color="auto"/>
            </w:tcBorders>
            <w:shd w:val="clear" w:color="auto" w:fill="auto"/>
          </w:tcPr>
          <w:p w14:paraId="5E07B309" w14:textId="77777777" w:rsidR="0063528E" w:rsidRDefault="0063528E">
            <w:pPr>
              <w:rPr>
                <w:sz w:val="10"/>
                <w:szCs w:val="10"/>
              </w:rPr>
            </w:pPr>
          </w:p>
        </w:tc>
        <w:tc>
          <w:tcPr>
            <w:tcW w:w="542" w:type="dxa"/>
            <w:tcBorders>
              <w:top w:val="single" w:sz="4" w:space="0" w:color="auto"/>
              <w:left w:val="single" w:sz="4" w:space="0" w:color="auto"/>
              <w:bottom w:val="single" w:sz="4" w:space="0" w:color="auto"/>
            </w:tcBorders>
            <w:shd w:val="clear" w:color="auto" w:fill="auto"/>
          </w:tcPr>
          <w:p w14:paraId="686C4665" w14:textId="77777777" w:rsidR="0063528E" w:rsidRDefault="0063528E">
            <w:pPr>
              <w:rPr>
                <w:sz w:val="10"/>
                <w:szCs w:val="10"/>
              </w:rPr>
            </w:pPr>
          </w:p>
        </w:tc>
        <w:tc>
          <w:tcPr>
            <w:tcW w:w="542" w:type="dxa"/>
            <w:tcBorders>
              <w:top w:val="single" w:sz="4" w:space="0" w:color="auto"/>
              <w:left w:val="single" w:sz="4" w:space="0" w:color="auto"/>
              <w:bottom w:val="single" w:sz="4" w:space="0" w:color="auto"/>
            </w:tcBorders>
            <w:shd w:val="clear" w:color="auto" w:fill="auto"/>
          </w:tcPr>
          <w:p w14:paraId="1CD580A3" w14:textId="77777777" w:rsidR="0063528E" w:rsidRDefault="0063528E">
            <w:pPr>
              <w:rPr>
                <w:sz w:val="10"/>
                <w:szCs w:val="10"/>
              </w:rPr>
            </w:pPr>
          </w:p>
        </w:tc>
        <w:tc>
          <w:tcPr>
            <w:tcW w:w="542" w:type="dxa"/>
            <w:tcBorders>
              <w:top w:val="single" w:sz="4" w:space="0" w:color="auto"/>
              <w:left w:val="single" w:sz="4" w:space="0" w:color="auto"/>
              <w:bottom w:val="single" w:sz="4" w:space="0" w:color="auto"/>
            </w:tcBorders>
            <w:shd w:val="clear" w:color="auto" w:fill="auto"/>
          </w:tcPr>
          <w:p w14:paraId="45B4AEED" w14:textId="77777777" w:rsidR="0063528E" w:rsidRDefault="0063528E">
            <w:pPr>
              <w:rPr>
                <w:sz w:val="10"/>
                <w:szCs w:val="10"/>
              </w:rPr>
            </w:pPr>
          </w:p>
        </w:tc>
        <w:tc>
          <w:tcPr>
            <w:tcW w:w="1622" w:type="dxa"/>
            <w:tcBorders>
              <w:top w:val="single" w:sz="4" w:space="0" w:color="auto"/>
              <w:left w:val="single" w:sz="4" w:space="0" w:color="auto"/>
              <w:bottom w:val="single" w:sz="4" w:space="0" w:color="auto"/>
            </w:tcBorders>
            <w:shd w:val="clear" w:color="auto" w:fill="auto"/>
          </w:tcPr>
          <w:p w14:paraId="3FA79F67" w14:textId="77777777" w:rsidR="0063528E" w:rsidRDefault="0063528E">
            <w:pPr>
              <w:rPr>
                <w:sz w:val="10"/>
                <w:szCs w:val="10"/>
              </w:rPr>
            </w:pPr>
          </w:p>
        </w:tc>
        <w:tc>
          <w:tcPr>
            <w:tcW w:w="1622" w:type="dxa"/>
            <w:tcBorders>
              <w:top w:val="single" w:sz="4" w:space="0" w:color="auto"/>
              <w:left w:val="single" w:sz="4" w:space="0" w:color="auto"/>
              <w:bottom w:val="single" w:sz="4" w:space="0" w:color="auto"/>
            </w:tcBorders>
            <w:shd w:val="clear" w:color="auto" w:fill="auto"/>
          </w:tcPr>
          <w:p w14:paraId="1C9AFC13" w14:textId="77777777" w:rsidR="0063528E" w:rsidRDefault="0063528E">
            <w:pPr>
              <w:rPr>
                <w:sz w:val="10"/>
                <w:szCs w:val="10"/>
              </w:rPr>
            </w:pPr>
          </w:p>
        </w:tc>
        <w:tc>
          <w:tcPr>
            <w:tcW w:w="1805" w:type="dxa"/>
            <w:tcBorders>
              <w:top w:val="single" w:sz="4" w:space="0" w:color="auto"/>
              <w:left w:val="single" w:sz="4" w:space="0" w:color="auto"/>
              <w:bottom w:val="single" w:sz="4" w:space="0" w:color="auto"/>
            </w:tcBorders>
            <w:shd w:val="clear" w:color="auto" w:fill="auto"/>
          </w:tcPr>
          <w:p w14:paraId="00C52D96" w14:textId="77777777" w:rsidR="0063528E" w:rsidRDefault="0063528E">
            <w:pPr>
              <w:rPr>
                <w:sz w:val="10"/>
                <w:szCs w:val="10"/>
              </w:rPr>
            </w:pPr>
          </w:p>
        </w:tc>
        <w:tc>
          <w:tcPr>
            <w:tcW w:w="542" w:type="dxa"/>
            <w:tcBorders>
              <w:top w:val="single" w:sz="4" w:space="0" w:color="auto"/>
              <w:left w:val="single" w:sz="4" w:space="0" w:color="auto"/>
              <w:bottom w:val="single" w:sz="4" w:space="0" w:color="auto"/>
            </w:tcBorders>
            <w:shd w:val="clear" w:color="auto" w:fill="auto"/>
          </w:tcPr>
          <w:p w14:paraId="27728E50" w14:textId="77777777" w:rsidR="0063528E" w:rsidRDefault="0063528E">
            <w:pPr>
              <w:rPr>
                <w:sz w:val="10"/>
                <w:szCs w:val="10"/>
              </w:rPr>
            </w:pP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70CA5D17" w14:textId="77777777" w:rsidR="0063528E" w:rsidRDefault="0063528E">
            <w:pPr>
              <w:rPr>
                <w:sz w:val="10"/>
                <w:szCs w:val="10"/>
              </w:rPr>
            </w:pPr>
          </w:p>
        </w:tc>
      </w:tr>
    </w:tbl>
    <w:p w14:paraId="38338E94" w14:textId="77777777" w:rsidR="0063528E" w:rsidRDefault="00000000">
      <w:pPr>
        <w:pStyle w:val="24"/>
        <w:numPr>
          <w:ilvl w:val="0"/>
          <w:numId w:val="4"/>
        </w:numPr>
        <w:spacing w:after="60"/>
        <w:rPr>
          <w:rFonts w:asciiTheme="majorEastAsia" w:eastAsiaTheme="majorEastAsia" w:hAnsiTheme="majorEastAsia" w:cstheme="majorEastAsia"/>
          <w:b/>
          <w:bCs/>
        </w:rPr>
      </w:pPr>
      <w:r>
        <w:rPr>
          <w:rFonts w:asciiTheme="majorEastAsia" w:eastAsiaTheme="majorEastAsia" w:hAnsiTheme="majorEastAsia" w:cstheme="majorEastAsia" w:hint="eastAsia"/>
          <w:b/>
          <w:bCs/>
        </w:rPr>
        <w:t>全量成分-1</w:t>
      </w:r>
    </w:p>
    <w:p w14:paraId="2CF1875A" w14:textId="77777777" w:rsidR="0063528E" w:rsidRDefault="0063528E">
      <w:pPr>
        <w:pStyle w:val="aa"/>
        <w:ind w:left="360"/>
        <w:rPr>
          <w:sz w:val="17"/>
          <w:szCs w:val="17"/>
        </w:rPr>
      </w:pPr>
    </w:p>
    <w:p w14:paraId="48E25B64" w14:textId="77777777" w:rsidR="0063528E" w:rsidRDefault="00000000">
      <w:pPr>
        <w:pStyle w:val="aa"/>
        <w:framePr w:w="1392" w:h="307" w:hSpace="5" w:wrap="notBeside" w:vAnchor="text" w:hAnchor="text" w:x="352" w:y="1"/>
        <w:rPr>
          <w:sz w:val="17"/>
          <w:szCs w:val="17"/>
        </w:rPr>
      </w:pPr>
      <w:r>
        <w:t>检测实验室名称</w:t>
      </w:r>
      <w:r>
        <w:rPr>
          <w:rFonts w:ascii="Times New Roman" w:eastAsia="Times New Roman" w:hAnsi="Times New Roman" w:cs="Times New Roman"/>
          <w:sz w:val="17"/>
          <w:szCs w:val="17"/>
        </w:rPr>
        <w:t>:</w:t>
      </w:r>
    </w:p>
    <w:p w14:paraId="2ED8E10C" w14:textId="77777777" w:rsidR="0063528E" w:rsidRDefault="00000000">
      <w:pPr>
        <w:pStyle w:val="aa"/>
        <w:framePr w:w="672" w:h="307" w:hSpace="5" w:wrap="notBeside" w:vAnchor="text" w:hAnchor="text" w:x="4139" w:y="1"/>
        <w:rPr>
          <w:sz w:val="17"/>
          <w:szCs w:val="17"/>
        </w:rPr>
      </w:pPr>
      <w:r>
        <w:t>联系人</w:t>
      </w:r>
      <w:r>
        <w:rPr>
          <w:rFonts w:ascii="Times New Roman" w:eastAsia="Times New Roman" w:hAnsi="Times New Roman" w:cs="Times New Roman"/>
          <w:sz w:val="17"/>
          <w:szCs w:val="17"/>
        </w:rPr>
        <w:t>:</w:t>
      </w:r>
    </w:p>
    <w:p w14:paraId="513E5B68" w14:textId="77777777" w:rsidR="0063528E" w:rsidRDefault="00000000">
      <w:pPr>
        <w:pStyle w:val="aa"/>
        <w:framePr w:w="854" w:h="307" w:hSpace="5" w:wrap="notBeside" w:vAnchor="text" w:hAnchor="text" w:x="7408" w:y="1"/>
        <w:rPr>
          <w:sz w:val="17"/>
          <w:szCs w:val="17"/>
        </w:rPr>
      </w:pPr>
      <w:r>
        <w:t>联系电话</w:t>
      </w:r>
      <w:r>
        <w:rPr>
          <w:rFonts w:ascii="Times New Roman" w:eastAsia="Times New Roman" w:hAnsi="Times New Roman" w:cs="Times New Roman"/>
          <w:sz w:val="17"/>
          <w:szCs w:val="17"/>
        </w:rPr>
        <w:t>:</w:t>
      </w:r>
    </w:p>
    <w:tbl>
      <w:tblPr>
        <w:tblpPr w:leftFromText="180" w:rightFromText="180" w:vertAnchor="text" w:horzAnchor="page" w:tblpX="1522" w:tblpY="-2286"/>
        <w:tblOverlap w:val="never"/>
        <w:tblW w:w="0" w:type="auto"/>
        <w:tblLayout w:type="fixed"/>
        <w:tblCellMar>
          <w:left w:w="10" w:type="dxa"/>
          <w:right w:w="10" w:type="dxa"/>
        </w:tblCellMar>
        <w:tblLook w:val="04A0" w:firstRow="1" w:lastRow="0" w:firstColumn="1" w:lastColumn="0" w:noHBand="0" w:noVBand="1"/>
      </w:tblPr>
      <w:tblGrid>
        <w:gridCol w:w="907"/>
        <w:gridCol w:w="902"/>
        <w:gridCol w:w="902"/>
        <w:gridCol w:w="902"/>
        <w:gridCol w:w="902"/>
        <w:gridCol w:w="902"/>
        <w:gridCol w:w="902"/>
        <w:gridCol w:w="902"/>
        <w:gridCol w:w="902"/>
        <w:gridCol w:w="1109"/>
      </w:tblGrid>
      <w:tr w:rsidR="0063528E" w14:paraId="61D4CC47" w14:textId="77777777">
        <w:trPr>
          <w:trHeight w:hRule="exact" w:val="370"/>
        </w:trPr>
        <w:tc>
          <w:tcPr>
            <w:tcW w:w="907" w:type="dxa"/>
            <w:vMerge w:val="restart"/>
            <w:tcBorders>
              <w:top w:val="single" w:sz="4" w:space="0" w:color="auto"/>
              <w:left w:val="single" w:sz="4" w:space="0" w:color="auto"/>
            </w:tcBorders>
            <w:shd w:val="clear" w:color="auto" w:fill="auto"/>
            <w:vAlign w:val="center"/>
          </w:tcPr>
          <w:p w14:paraId="60457AA6" w14:textId="77777777" w:rsidR="0063528E" w:rsidRDefault="00000000">
            <w:pPr>
              <w:pStyle w:val="aa"/>
              <w:ind w:firstLineChars="200" w:firstLine="360"/>
            </w:pPr>
            <w:r>
              <w:t>序号</w:t>
            </w:r>
          </w:p>
        </w:tc>
        <w:tc>
          <w:tcPr>
            <w:tcW w:w="902" w:type="dxa"/>
            <w:vMerge w:val="restart"/>
            <w:tcBorders>
              <w:top w:val="single" w:sz="4" w:space="0" w:color="auto"/>
              <w:left w:val="single" w:sz="4" w:space="0" w:color="auto"/>
            </w:tcBorders>
            <w:shd w:val="clear" w:color="auto" w:fill="auto"/>
            <w:vAlign w:val="center"/>
          </w:tcPr>
          <w:p w14:paraId="647F1249" w14:textId="77777777" w:rsidR="0063528E" w:rsidRDefault="00000000">
            <w:pPr>
              <w:pStyle w:val="ac"/>
              <w:spacing w:line="221" w:lineRule="exact"/>
              <w:jc w:val="center"/>
            </w:pPr>
            <w:r>
              <w:t>实验室</w:t>
            </w:r>
          </w:p>
          <w:p w14:paraId="79ED6E81" w14:textId="77777777" w:rsidR="0063528E" w:rsidRDefault="00000000">
            <w:pPr>
              <w:pStyle w:val="ac"/>
              <w:spacing w:line="221" w:lineRule="exact"/>
              <w:jc w:val="center"/>
            </w:pPr>
            <w:r>
              <w:t>代码</w:t>
            </w:r>
          </w:p>
        </w:tc>
        <w:tc>
          <w:tcPr>
            <w:tcW w:w="902" w:type="dxa"/>
            <w:vMerge w:val="restart"/>
            <w:tcBorders>
              <w:top w:val="single" w:sz="4" w:space="0" w:color="auto"/>
              <w:left w:val="single" w:sz="4" w:space="0" w:color="auto"/>
            </w:tcBorders>
            <w:shd w:val="clear" w:color="auto" w:fill="auto"/>
            <w:vAlign w:val="center"/>
          </w:tcPr>
          <w:p w14:paraId="24B551F6" w14:textId="77777777" w:rsidR="0063528E" w:rsidRDefault="00000000">
            <w:pPr>
              <w:pStyle w:val="ac"/>
              <w:spacing w:line="221" w:lineRule="exact"/>
              <w:ind w:left="260"/>
              <w:rPr>
                <w:lang w:val="en-US"/>
              </w:rPr>
            </w:pPr>
            <w:r>
              <w:t>样品</w:t>
            </w:r>
            <w:r>
              <w:rPr>
                <w:rFonts w:hint="eastAsia"/>
                <w:lang w:val="en-US"/>
              </w:rPr>
              <w:t xml:space="preserve"> </w:t>
            </w:r>
          </w:p>
          <w:p w14:paraId="5B161106" w14:textId="77777777" w:rsidR="0063528E" w:rsidRDefault="00000000">
            <w:pPr>
              <w:pStyle w:val="ac"/>
              <w:spacing w:line="221" w:lineRule="exact"/>
              <w:ind w:left="260"/>
            </w:pPr>
            <w:r>
              <w:t>编号</w:t>
            </w:r>
          </w:p>
        </w:tc>
        <w:tc>
          <w:tcPr>
            <w:tcW w:w="902" w:type="dxa"/>
            <w:vMerge w:val="restart"/>
            <w:tcBorders>
              <w:top w:val="single" w:sz="4" w:space="0" w:color="auto"/>
              <w:left w:val="single" w:sz="4" w:space="0" w:color="auto"/>
            </w:tcBorders>
            <w:shd w:val="clear" w:color="auto" w:fill="auto"/>
            <w:vAlign w:val="center"/>
          </w:tcPr>
          <w:p w14:paraId="7897F808" w14:textId="77777777" w:rsidR="0063528E" w:rsidRDefault="00000000">
            <w:pPr>
              <w:pStyle w:val="ac"/>
              <w:spacing w:line="226" w:lineRule="exact"/>
              <w:ind w:left="260"/>
            </w:pPr>
            <w:r>
              <w:t>接样</w:t>
            </w:r>
          </w:p>
          <w:p w14:paraId="79133779" w14:textId="77777777" w:rsidR="0063528E" w:rsidRDefault="00000000">
            <w:pPr>
              <w:pStyle w:val="ac"/>
              <w:spacing w:line="226" w:lineRule="exact"/>
              <w:ind w:firstLineChars="100" w:firstLine="180"/>
            </w:pPr>
            <w:r>
              <w:t xml:space="preserve"> 日期</w:t>
            </w:r>
          </w:p>
        </w:tc>
        <w:tc>
          <w:tcPr>
            <w:tcW w:w="902" w:type="dxa"/>
            <w:vMerge w:val="restart"/>
            <w:tcBorders>
              <w:top w:val="single" w:sz="4" w:space="0" w:color="auto"/>
              <w:left w:val="single" w:sz="4" w:space="0" w:color="auto"/>
            </w:tcBorders>
            <w:shd w:val="clear" w:color="auto" w:fill="auto"/>
            <w:vAlign w:val="center"/>
          </w:tcPr>
          <w:p w14:paraId="714424CD" w14:textId="77777777" w:rsidR="0063528E" w:rsidRDefault="00000000">
            <w:pPr>
              <w:pStyle w:val="ac"/>
              <w:spacing w:line="221" w:lineRule="exact"/>
              <w:ind w:left="260"/>
            </w:pPr>
            <w:r>
              <w:t>报告</w:t>
            </w:r>
          </w:p>
          <w:p w14:paraId="5E44B273" w14:textId="77777777" w:rsidR="0063528E" w:rsidRDefault="00000000">
            <w:pPr>
              <w:pStyle w:val="ac"/>
              <w:spacing w:line="221" w:lineRule="exact"/>
              <w:ind w:firstLineChars="100" w:firstLine="180"/>
            </w:pPr>
            <w:r>
              <w:t xml:space="preserve"> 日期</w:t>
            </w:r>
          </w:p>
        </w:tc>
        <w:tc>
          <w:tcPr>
            <w:tcW w:w="1804" w:type="dxa"/>
            <w:gridSpan w:val="2"/>
            <w:tcBorders>
              <w:top w:val="single" w:sz="4" w:space="0" w:color="auto"/>
              <w:left w:val="single" w:sz="4" w:space="0" w:color="auto"/>
            </w:tcBorders>
            <w:shd w:val="clear" w:color="auto" w:fill="auto"/>
            <w:vAlign w:val="center"/>
          </w:tcPr>
          <w:p w14:paraId="0C7EC7DD" w14:textId="77777777" w:rsidR="0063528E" w:rsidRDefault="00000000">
            <w:pPr>
              <w:pStyle w:val="ac"/>
              <w:jc w:val="center"/>
            </w:pPr>
            <w:r>
              <w:t>有机质</w:t>
            </w:r>
          </w:p>
        </w:tc>
        <w:tc>
          <w:tcPr>
            <w:tcW w:w="902" w:type="dxa"/>
            <w:vMerge w:val="restart"/>
            <w:tcBorders>
              <w:top w:val="single" w:sz="4" w:space="0" w:color="auto"/>
              <w:left w:val="single" w:sz="4" w:space="0" w:color="auto"/>
            </w:tcBorders>
            <w:shd w:val="clear" w:color="auto" w:fill="auto"/>
            <w:vAlign w:val="center"/>
          </w:tcPr>
          <w:p w14:paraId="76C613D7" w14:textId="77777777" w:rsidR="0063528E" w:rsidRDefault="00000000">
            <w:pPr>
              <w:pStyle w:val="ac"/>
              <w:spacing w:line="240" w:lineRule="exact"/>
              <w:jc w:val="center"/>
            </w:pPr>
            <w:r>
              <w:t>全氮/</w:t>
            </w:r>
          </w:p>
          <w:p w14:paraId="27F425E7" w14:textId="77777777" w:rsidR="0063528E" w:rsidRDefault="00000000">
            <w:pPr>
              <w:pStyle w:val="ac"/>
              <w:spacing w:line="240" w:lineRule="exact"/>
              <w:jc w:val="center"/>
              <w:rPr>
                <w:sz w:val="17"/>
                <w:szCs w:val="17"/>
              </w:rPr>
            </w:pPr>
            <w:r>
              <w:t xml:space="preserve"> </w:t>
            </w:r>
            <w:r>
              <w:rPr>
                <w:rFonts w:ascii="Times New Roman" w:eastAsia="Times New Roman" w:hAnsi="Times New Roman" w:cs="Times New Roman"/>
                <w:sz w:val="17"/>
                <w:szCs w:val="17"/>
              </w:rPr>
              <w:t>(</w:t>
            </w:r>
            <w:r>
              <w:rPr>
                <w:rFonts w:ascii="Times New Roman" w:hAnsi="Times New Roman" w:cs="Times New Roman" w:hint="eastAsia"/>
                <w:sz w:val="17"/>
                <w:szCs w:val="17"/>
                <w:lang w:val="en-US"/>
              </w:rPr>
              <w:t>g/kg</w:t>
            </w:r>
            <w:r>
              <w:rPr>
                <w:rFonts w:ascii="Times New Roman" w:eastAsia="Times New Roman" w:hAnsi="Times New Roman" w:cs="Times New Roman"/>
                <w:sz w:val="17"/>
                <w:szCs w:val="17"/>
                <w:lang w:val="en-US" w:eastAsia="en-US" w:bidi="en-US"/>
              </w:rPr>
              <w:t>)</w:t>
            </w:r>
          </w:p>
        </w:tc>
        <w:tc>
          <w:tcPr>
            <w:tcW w:w="902" w:type="dxa"/>
            <w:vMerge w:val="restart"/>
            <w:tcBorders>
              <w:top w:val="single" w:sz="4" w:space="0" w:color="auto"/>
              <w:left w:val="single" w:sz="4" w:space="0" w:color="auto"/>
            </w:tcBorders>
            <w:shd w:val="clear" w:color="auto" w:fill="auto"/>
            <w:vAlign w:val="center"/>
          </w:tcPr>
          <w:p w14:paraId="5C5EE010" w14:textId="77777777" w:rsidR="0063528E" w:rsidRDefault="00000000">
            <w:pPr>
              <w:pStyle w:val="ac"/>
              <w:spacing w:line="250" w:lineRule="exact"/>
              <w:jc w:val="center"/>
            </w:pPr>
            <w:r>
              <w:t xml:space="preserve">全磷/ </w:t>
            </w:r>
          </w:p>
          <w:p w14:paraId="3EC6BB27" w14:textId="77777777" w:rsidR="0063528E" w:rsidRDefault="00000000">
            <w:pPr>
              <w:pStyle w:val="ac"/>
              <w:spacing w:line="250" w:lineRule="exact"/>
              <w:jc w:val="center"/>
              <w:rPr>
                <w:sz w:val="17"/>
                <w:szCs w:val="17"/>
              </w:rPr>
            </w:pPr>
            <w:r>
              <w:rPr>
                <w:rFonts w:ascii="Times New Roman" w:eastAsia="Times New Roman" w:hAnsi="Times New Roman" w:cs="Times New Roman"/>
                <w:sz w:val="17"/>
                <w:szCs w:val="17"/>
              </w:rPr>
              <w:t>(</w:t>
            </w:r>
            <w:r>
              <w:rPr>
                <w:rFonts w:ascii="Times New Roman" w:hAnsi="Times New Roman" w:cs="Times New Roman" w:hint="eastAsia"/>
                <w:sz w:val="17"/>
                <w:szCs w:val="17"/>
                <w:lang w:val="en-US"/>
              </w:rPr>
              <w:t>g/kg</w:t>
            </w:r>
            <w:r>
              <w:rPr>
                <w:rFonts w:ascii="Times New Roman" w:eastAsia="Times New Roman" w:hAnsi="Times New Roman" w:cs="Times New Roman"/>
                <w:sz w:val="17"/>
                <w:szCs w:val="17"/>
                <w:lang w:val="en-US" w:eastAsia="en-US" w:bidi="en-US"/>
              </w:rPr>
              <w:t>)</w:t>
            </w:r>
          </w:p>
        </w:tc>
        <w:tc>
          <w:tcPr>
            <w:tcW w:w="1109" w:type="dxa"/>
            <w:vMerge w:val="restart"/>
            <w:tcBorders>
              <w:top w:val="single" w:sz="4" w:space="0" w:color="auto"/>
              <w:left w:val="single" w:sz="4" w:space="0" w:color="auto"/>
              <w:right w:val="single" w:sz="4" w:space="0" w:color="auto"/>
            </w:tcBorders>
            <w:shd w:val="clear" w:color="auto" w:fill="auto"/>
            <w:vAlign w:val="center"/>
          </w:tcPr>
          <w:p w14:paraId="69068BE0" w14:textId="77777777" w:rsidR="0063528E" w:rsidRDefault="00000000">
            <w:pPr>
              <w:pStyle w:val="ac"/>
              <w:spacing w:line="250" w:lineRule="exact"/>
              <w:jc w:val="center"/>
            </w:pPr>
            <w:r>
              <w:t xml:space="preserve">全钾/ </w:t>
            </w:r>
          </w:p>
          <w:p w14:paraId="3B30FFDE" w14:textId="77777777" w:rsidR="0063528E" w:rsidRDefault="00000000">
            <w:pPr>
              <w:pStyle w:val="ac"/>
              <w:spacing w:line="250" w:lineRule="exact"/>
              <w:jc w:val="center"/>
              <w:rPr>
                <w:sz w:val="17"/>
                <w:szCs w:val="17"/>
              </w:rPr>
            </w:pPr>
            <w:r>
              <w:rPr>
                <w:rFonts w:ascii="Times New Roman" w:eastAsia="Times New Roman" w:hAnsi="Times New Roman" w:cs="Times New Roman"/>
                <w:sz w:val="17"/>
                <w:szCs w:val="17"/>
              </w:rPr>
              <w:t>(</w:t>
            </w:r>
            <w:r>
              <w:rPr>
                <w:rFonts w:ascii="Times New Roman" w:hAnsi="Times New Roman" w:cs="Times New Roman" w:hint="eastAsia"/>
                <w:sz w:val="17"/>
                <w:szCs w:val="17"/>
                <w:lang w:val="en-US"/>
              </w:rPr>
              <w:t>g/kg</w:t>
            </w:r>
            <w:r>
              <w:rPr>
                <w:rFonts w:ascii="Times New Roman" w:eastAsia="Times New Roman" w:hAnsi="Times New Roman" w:cs="Times New Roman"/>
                <w:sz w:val="17"/>
                <w:szCs w:val="17"/>
                <w:lang w:val="en-US" w:eastAsia="en-US" w:bidi="en-US"/>
              </w:rPr>
              <w:t>)</w:t>
            </w:r>
          </w:p>
        </w:tc>
      </w:tr>
      <w:tr w:rsidR="0063528E" w14:paraId="22213788" w14:textId="77777777">
        <w:trPr>
          <w:trHeight w:hRule="exact" w:val="538"/>
        </w:trPr>
        <w:tc>
          <w:tcPr>
            <w:tcW w:w="907" w:type="dxa"/>
            <w:vMerge/>
            <w:tcBorders>
              <w:left w:val="single" w:sz="4" w:space="0" w:color="auto"/>
            </w:tcBorders>
            <w:shd w:val="clear" w:color="auto" w:fill="auto"/>
            <w:vAlign w:val="center"/>
          </w:tcPr>
          <w:p w14:paraId="3BAD9776" w14:textId="77777777" w:rsidR="0063528E" w:rsidRDefault="0063528E"/>
        </w:tc>
        <w:tc>
          <w:tcPr>
            <w:tcW w:w="902" w:type="dxa"/>
            <w:vMerge/>
            <w:tcBorders>
              <w:left w:val="single" w:sz="4" w:space="0" w:color="auto"/>
            </w:tcBorders>
            <w:shd w:val="clear" w:color="auto" w:fill="auto"/>
            <w:vAlign w:val="center"/>
          </w:tcPr>
          <w:p w14:paraId="0D985147" w14:textId="77777777" w:rsidR="0063528E" w:rsidRDefault="0063528E"/>
        </w:tc>
        <w:tc>
          <w:tcPr>
            <w:tcW w:w="902" w:type="dxa"/>
            <w:vMerge/>
            <w:tcBorders>
              <w:left w:val="single" w:sz="4" w:space="0" w:color="auto"/>
            </w:tcBorders>
            <w:shd w:val="clear" w:color="auto" w:fill="auto"/>
            <w:vAlign w:val="center"/>
          </w:tcPr>
          <w:p w14:paraId="2772C83E" w14:textId="77777777" w:rsidR="0063528E" w:rsidRDefault="0063528E"/>
        </w:tc>
        <w:tc>
          <w:tcPr>
            <w:tcW w:w="902" w:type="dxa"/>
            <w:vMerge/>
            <w:tcBorders>
              <w:left w:val="single" w:sz="4" w:space="0" w:color="auto"/>
            </w:tcBorders>
            <w:shd w:val="clear" w:color="auto" w:fill="auto"/>
            <w:vAlign w:val="center"/>
          </w:tcPr>
          <w:p w14:paraId="7978B5E1" w14:textId="77777777" w:rsidR="0063528E" w:rsidRDefault="0063528E"/>
        </w:tc>
        <w:tc>
          <w:tcPr>
            <w:tcW w:w="902" w:type="dxa"/>
            <w:vMerge/>
            <w:tcBorders>
              <w:left w:val="single" w:sz="4" w:space="0" w:color="auto"/>
            </w:tcBorders>
            <w:shd w:val="clear" w:color="auto" w:fill="auto"/>
            <w:vAlign w:val="center"/>
          </w:tcPr>
          <w:p w14:paraId="26E68442" w14:textId="77777777" w:rsidR="0063528E" w:rsidRDefault="0063528E"/>
        </w:tc>
        <w:tc>
          <w:tcPr>
            <w:tcW w:w="902" w:type="dxa"/>
            <w:tcBorders>
              <w:top w:val="single" w:sz="4" w:space="0" w:color="auto"/>
              <w:left w:val="single" w:sz="4" w:space="0" w:color="auto"/>
            </w:tcBorders>
            <w:shd w:val="clear" w:color="auto" w:fill="auto"/>
            <w:vAlign w:val="bottom"/>
          </w:tcPr>
          <w:p w14:paraId="746C93D7" w14:textId="77777777" w:rsidR="0063528E" w:rsidRDefault="00000000">
            <w:pPr>
              <w:pStyle w:val="ac"/>
              <w:spacing w:line="245" w:lineRule="exact"/>
              <w:jc w:val="center"/>
            </w:pPr>
            <w:r>
              <w:t>含量/</w:t>
            </w:r>
          </w:p>
          <w:p w14:paraId="0470A455" w14:textId="77777777" w:rsidR="0063528E" w:rsidRDefault="00000000">
            <w:pPr>
              <w:pStyle w:val="ac"/>
              <w:spacing w:line="245" w:lineRule="exact"/>
              <w:jc w:val="center"/>
              <w:rPr>
                <w:sz w:val="17"/>
                <w:szCs w:val="17"/>
              </w:rPr>
            </w:pPr>
            <w:r>
              <w:t xml:space="preserve"> </w:t>
            </w:r>
            <w:r>
              <w:rPr>
                <w:rFonts w:ascii="Times New Roman" w:eastAsia="Times New Roman" w:hAnsi="Times New Roman" w:cs="Times New Roman"/>
                <w:sz w:val="17"/>
                <w:szCs w:val="17"/>
              </w:rPr>
              <w:t>(</w:t>
            </w:r>
            <w:r>
              <w:rPr>
                <w:rFonts w:ascii="Times New Roman" w:hAnsi="Times New Roman" w:cs="Times New Roman" w:hint="eastAsia"/>
                <w:sz w:val="17"/>
                <w:szCs w:val="17"/>
                <w:lang w:val="en-US"/>
              </w:rPr>
              <w:t>g/kg</w:t>
            </w:r>
            <w:r>
              <w:rPr>
                <w:rFonts w:ascii="Times New Roman" w:eastAsia="Times New Roman" w:hAnsi="Times New Roman" w:cs="Times New Roman"/>
                <w:sz w:val="17"/>
                <w:szCs w:val="17"/>
                <w:lang w:val="en-US" w:eastAsia="en-US" w:bidi="en-US"/>
              </w:rPr>
              <w:t>)</w:t>
            </w:r>
          </w:p>
        </w:tc>
        <w:tc>
          <w:tcPr>
            <w:tcW w:w="902" w:type="dxa"/>
            <w:tcBorders>
              <w:top w:val="single" w:sz="4" w:space="0" w:color="auto"/>
              <w:left w:val="single" w:sz="4" w:space="0" w:color="auto"/>
            </w:tcBorders>
            <w:shd w:val="clear" w:color="auto" w:fill="auto"/>
            <w:vAlign w:val="center"/>
          </w:tcPr>
          <w:p w14:paraId="705D02DA" w14:textId="77777777" w:rsidR="0063528E" w:rsidRDefault="00000000">
            <w:pPr>
              <w:pStyle w:val="ac"/>
              <w:jc w:val="center"/>
            </w:pPr>
            <w:r>
              <w:t>检测</w:t>
            </w:r>
          </w:p>
          <w:p w14:paraId="3B436B51" w14:textId="77777777" w:rsidR="0063528E" w:rsidRDefault="00000000">
            <w:pPr>
              <w:pStyle w:val="ac"/>
              <w:jc w:val="center"/>
            </w:pPr>
            <w:r>
              <w:t>方法</w:t>
            </w:r>
          </w:p>
        </w:tc>
        <w:tc>
          <w:tcPr>
            <w:tcW w:w="902" w:type="dxa"/>
            <w:vMerge/>
            <w:tcBorders>
              <w:left w:val="single" w:sz="4" w:space="0" w:color="auto"/>
            </w:tcBorders>
            <w:shd w:val="clear" w:color="auto" w:fill="auto"/>
            <w:vAlign w:val="center"/>
          </w:tcPr>
          <w:p w14:paraId="2478E1A9" w14:textId="77777777" w:rsidR="0063528E" w:rsidRDefault="0063528E"/>
        </w:tc>
        <w:tc>
          <w:tcPr>
            <w:tcW w:w="902" w:type="dxa"/>
            <w:vMerge/>
            <w:tcBorders>
              <w:left w:val="single" w:sz="4" w:space="0" w:color="auto"/>
            </w:tcBorders>
            <w:shd w:val="clear" w:color="auto" w:fill="auto"/>
            <w:vAlign w:val="center"/>
          </w:tcPr>
          <w:p w14:paraId="4C75E510" w14:textId="77777777" w:rsidR="0063528E" w:rsidRDefault="0063528E"/>
        </w:tc>
        <w:tc>
          <w:tcPr>
            <w:tcW w:w="1109" w:type="dxa"/>
            <w:vMerge/>
            <w:tcBorders>
              <w:left w:val="single" w:sz="4" w:space="0" w:color="auto"/>
              <w:right w:val="single" w:sz="4" w:space="0" w:color="auto"/>
            </w:tcBorders>
            <w:shd w:val="clear" w:color="auto" w:fill="auto"/>
            <w:vAlign w:val="center"/>
          </w:tcPr>
          <w:p w14:paraId="61E17A64" w14:textId="77777777" w:rsidR="0063528E" w:rsidRDefault="0063528E"/>
        </w:tc>
      </w:tr>
      <w:tr w:rsidR="0063528E" w14:paraId="6FCB4C33" w14:textId="77777777">
        <w:trPr>
          <w:trHeight w:hRule="exact" w:val="456"/>
        </w:trPr>
        <w:tc>
          <w:tcPr>
            <w:tcW w:w="907" w:type="dxa"/>
            <w:tcBorders>
              <w:top w:val="single" w:sz="4" w:space="0" w:color="auto"/>
              <w:left w:val="single" w:sz="4" w:space="0" w:color="auto"/>
            </w:tcBorders>
            <w:shd w:val="clear" w:color="auto" w:fill="auto"/>
          </w:tcPr>
          <w:p w14:paraId="6F5C10C7" w14:textId="77777777" w:rsidR="0063528E" w:rsidRDefault="0063528E">
            <w:pPr>
              <w:rPr>
                <w:sz w:val="10"/>
                <w:szCs w:val="10"/>
              </w:rPr>
            </w:pPr>
          </w:p>
        </w:tc>
        <w:tc>
          <w:tcPr>
            <w:tcW w:w="902" w:type="dxa"/>
            <w:tcBorders>
              <w:top w:val="single" w:sz="4" w:space="0" w:color="auto"/>
              <w:left w:val="single" w:sz="4" w:space="0" w:color="auto"/>
            </w:tcBorders>
            <w:shd w:val="clear" w:color="auto" w:fill="auto"/>
          </w:tcPr>
          <w:p w14:paraId="39FCA139" w14:textId="77777777" w:rsidR="0063528E" w:rsidRDefault="0063528E">
            <w:pPr>
              <w:rPr>
                <w:sz w:val="10"/>
                <w:szCs w:val="10"/>
              </w:rPr>
            </w:pPr>
          </w:p>
        </w:tc>
        <w:tc>
          <w:tcPr>
            <w:tcW w:w="902" w:type="dxa"/>
            <w:tcBorders>
              <w:top w:val="single" w:sz="4" w:space="0" w:color="auto"/>
              <w:left w:val="single" w:sz="4" w:space="0" w:color="auto"/>
            </w:tcBorders>
            <w:shd w:val="clear" w:color="auto" w:fill="auto"/>
          </w:tcPr>
          <w:p w14:paraId="2BC1D629" w14:textId="77777777" w:rsidR="0063528E" w:rsidRDefault="0063528E">
            <w:pPr>
              <w:rPr>
                <w:sz w:val="10"/>
                <w:szCs w:val="10"/>
              </w:rPr>
            </w:pPr>
          </w:p>
        </w:tc>
        <w:tc>
          <w:tcPr>
            <w:tcW w:w="902" w:type="dxa"/>
            <w:tcBorders>
              <w:top w:val="single" w:sz="4" w:space="0" w:color="auto"/>
              <w:left w:val="single" w:sz="4" w:space="0" w:color="auto"/>
            </w:tcBorders>
            <w:shd w:val="clear" w:color="auto" w:fill="auto"/>
          </w:tcPr>
          <w:p w14:paraId="46419D30" w14:textId="77777777" w:rsidR="0063528E" w:rsidRDefault="0063528E">
            <w:pPr>
              <w:rPr>
                <w:sz w:val="10"/>
                <w:szCs w:val="10"/>
              </w:rPr>
            </w:pPr>
          </w:p>
        </w:tc>
        <w:tc>
          <w:tcPr>
            <w:tcW w:w="902" w:type="dxa"/>
            <w:tcBorders>
              <w:top w:val="single" w:sz="4" w:space="0" w:color="auto"/>
              <w:left w:val="single" w:sz="4" w:space="0" w:color="auto"/>
            </w:tcBorders>
            <w:shd w:val="clear" w:color="auto" w:fill="auto"/>
          </w:tcPr>
          <w:p w14:paraId="5E38206A" w14:textId="77777777" w:rsidR="0063528E" w:rsidRDefault="0063528E">
            <w:pPr>
              <w:rPr>
                <w:sz w:val="10"/>
                <w:szCs w:val="10"/>
              </w:rPr>
            </w:pPr>
          </w:p>
        </w:tc>
        <w:tc>
          <w:tcPr>
            <w:tcW w:w="902" w:type="dxa"/>
            <w:tcBorders>
              <w:top w:val="single" w:sz="4" w:space="0" w:color="auto"/>
              <w:left w:val="single" w:sz="4" w:space="0" w:color="auto"/>
            </w:tcBorders>
            <w:shd w:val="clear" w:color="auto" w:fill="auto"/>
          </w:tcPr>
          <w:p w14:paraId="2A406484" w14:textId="77777777" w:rsidR="0063528E" w:rsidRDefault="0063528E">
            <w:pPr>
              <w:rPr>
                <w:sz w:val="10"/>
                <w:szCs w:val="10"/>
              </w:rPr>
            </w:pPr>
          </w:p>
        </w:tc>
        <w:tc>
          <w:tcPr>
            <w:tcW w:w="902" w:type="dxa"/>
            <w:tcBorders>
              <w:top w:val="single" w:sz="4" w:space="0" w:color="auto"/>
              <w:left w:val="single" w:sz="4" w:space="0" w:color="auto"/>
            </w:tcBorders>
            <w:shd w:val="clear" w:color="auto" w:fill="auto"/>
          </w:tcPr>
          <w:p w14:paraId="035CE5E9" w14:textId="77777777" w:rsidR="0063528E" w:rsidRDefault="0063528E">
            <w:pPr>
              <w:rPr>
                <w:sz w:val="10"/>
                <w:szCs w:val="10"/>
              </w:rPr>
            </w:pPr>
          </w:p>
        </w:tc>
        <w:tc>
          <w:tcPr>
            <w:tcW w:w="902" w:type="dxa"/>
            <w:tcBorders>
              <w:top w:val="single" w:sz="4" w:space="0" w:color="auto"/>
              <w:left w:val="single" w:sz="4" w:space="0" w:color="auto"/>
            </w:tcBorders>
            <w:shd w:val="clear" w:color="auto" w:fill="auto"/>
          </w:tcPr>
          <w:p w14:paraId="1DECD9D6" w14:textId="77777777" w:rsidR="0063528E" w:rsidRDefault="0063528E">
            <w:pPr>
              <w:rPr>
                <w:sz w:val="10"/>
                <w:szCs w:val="10"/>
              </w:rPr>
            </w:pPr>
          </w:p>
        </w:tc>
        <w:tc>
          <w:tcPr>
            <w:tcW w:w="902" w:type="dxa"/>
            <w:tcBorders>
              <w:top w:val="single" w:sz="4" w:space="0" w:color="auto"/>
              <w:left w:val="single" w:sz="4" w:space="0" w:color="auto"/>
            </w:tcBorders>
            <w:shd w:val="clear" w:color="auto" w:fill="auto"/>
          </w:tcPr>
          <w:p w14:paraId="226DB771" w14:textId="77777777" w:rsidR="0063528E" w:rsidRDefault="0063528E">
            <w:pPr>
              <w:rPr>
                <w:sz w:val="10"/>
                <w:szCs w:val="10"/>
              </w:rPr>
            </w:pPr>
          </w:p>
        </w:tc>
        <w:tc>
          <w:tcPr>
            <w:tcW w:w="1109" w:type="dxa"/>
            <w:tcBorders>
              <w:top w:val="single" w:sz="4" w:space="0" w:color="auto"/>
              <w:left w:val="single" w:sz="4" w:space="0" w:color="auto"/>
              <w:right w:val="single" w:sz="4" w:space="0" w:color="auto"/>
            </w:tcBorders>
            <w:shd w:val="clear" w:color="auto" w:fill="auto"/>
          </w:tcPr>
          <w:p w14:paraId="66233594" w14:textId="77777777" w:rsidR="0063528E" w:rsidRDefault="0063528E">
            <w:pPr>
              <w:rPr>
                <w:sz w:val="10"/>
                <w:szCs w:val="10"/>
              </w:rPr>
            </w:pPr>
          </w:p>
        </w:tc>
      </w:tr>
      <w:tr w:rsidR="0063528E" w14:paraId="7F5FD24C" w14:textId="77777777">
        <w:trPr>
          <w:trHeight w:hRule="exact" w:val="451"/>
        </w:trPr>
        <w:tc>
          <w:tcPr>
            <w:tcW w:w="907" w:type="dxa"/>
            <w:tcBorders>
              <w:top w:val="single" w:sz="4" w:space="0" w:color="auto"/>
              <w:left w:val="single" w:sz="4" w:space="0" w:color="auto"/>
            </w:tcBorders>
            <w:shd w:val="clear" w:color="auto" w:fill="auto"/>
          </w:tcPr>
          <w:p w14:paraId="65372DC5" w14:textId="77777777" w:rsidR="0063528E" w:rsidRDefault="0063528E">
            <w:pPr>
              <w:rPr>
                <w:sz w:val="10"/>
                <w:szCs w:val="10"/>
              </w:rPr>
            </w:pPr>
          </w:p>
        </w:tc>
        <w:tc>
          <w:tcPr>
            <w:tcW w:w="902" w:type="dxa"/>
            <w:tcBorders>
              <w:top w:val="single" w:sz="4" w:space="0" w:color="auto"/>
              <w:left w:val="single" w:sz="4" w:space="0" w:color="auto"/>
            </w:tcBorders>
            <w:shd w:val="clear" w:color="auto" w:fill="auto"/>
          </w:tcPr>
          <w:p w14:paraId="10E3D87A" w14:textId="77777777" w:rsidR="0063528E" w:rsidRDefault="0063528E">
            <w:pPr>
              <w:rPr>
                <w:sz w:val="10"/>
                <w:szCs w:val="10"/>
              </w:rPr>
            </w:pPr>
          </w:p>
        </w:tc>
        <w:tc>
          <w:tcPr>
            <w:tcW w:w="902" w:type="dxa"/>
            <w:tcBorders>
              <w:top w:val="single" w:sz="4" w:space="0" w:color="auto"/>
              <w:left w:val="single" w:sz="4" w:space="0" w:color="auto"/>
            </w:tcBorders>
            <w:shd w:val="clear" w:color="auto" w:fill="auto"/>
          </w:tcPr>
          <w:p w14:paraId="0FF4881B" w14:textId="77777777" w:rsidR="0063528E" w:rsidRDefault="0063528E">
            <w:pPr>
              <w:rPr>
                <w:sz w:val="10"/>
                <w:szCs w:val="10"/>
              </w:rPr>
            </w:pPr>
          </w:p>
        </w:tc>
        <w:tc>
          <w:tcPr>
            <w:tcW w:w="902" w:type="dxa"/>
            <w:tcBorders>
              <w:top w:val="single" w:sz="4" w:space="0" w:color="auto"/>
              <w:left w:val="single" w:sz="4" w:space="0" w:color="auto"/>
            </w:tcBorders>
            <w:shd w:val="clear" w:color="auto" w:fill="auto"/>
          </w:tcPr>
          <w:p w14:paraId="331627BC" w14:textId="77777777" w:rsidR="0063528E" w:rsidRDefault="0063528E">
            <w:pPr>
              <w:rPr>
                <w:sz w:val="10"/>
                <w:szCs w:val="10"/>
              </w:rPr>
            </w:pPr>
          </w:p>
        </w:tc>
        <w:tc>
          <w:tcPr>
            <w:tcW w:w="902" w:type="dxa"/>
            <w:tcBorders>
              <w:top w:val="single" w:sz="4" w:space="0" w:color="auto"/>
              <w:left w:val="single" w:sz="4" w:space="0" w:color="auto"/>
            </w:tcBorders>
            <w:shd w:val="clear" w:color="auto" w:fill="auto"/>
          </w:tcPr>
          <w:p w14:paraId="73FF2C6A" w14:textId="77777777" w:rsidR="0063528E" w:rsidRDefault="0063528E">
            <w:pPr>
              <w:rPr>
                <w:sz w:val="10"/>
                <w:szCs w:val="10"/>
              </w:rPr>
            </w:pPr>
          </w:p>
        </w:tc>
        <w:tc>
          <w:tcPr>
            <w:tcW w:w="902" w:type="dxa"/>
            <w:tcBorders>
              <w:top w:val="single" w:sz="4" w:space="0" w:color="auto"/>
              <w:left w:val="single" w:sz="4" w:space="0" w:color="auto"/>
            </w:tcBorders>
            <w:shd w:val="clear" w:color="auto" w:fill="auto"/>
          </w:tcPr>
          <w:p w14:paraId="1F57C589" w14:textId="77777777" w:rsidR="0063528E" w:rsidRDefault="0063528E">
            <w:pPr>
              <w:rPr>
                <w:sz w:val="10"/>
                <w:szCs w:val="10"/>
              </w:rPr>
            </w:pPr>
          </w:p>
        </w:tc>
        <w:tc>
          <w:tcPr>
            <w:tcW w:w="902" w:type="dxa"/>
            <w:tcBorders>
              <w:top w:val="single" w:sz="4" w:space="0" w:color="auto"/>
              <w:left w:val="single" w:sz="4" w:space="0" w:color="auto"/>
            </w:tcBorders>
            <w:shd w:val="clear" w:color="auto" w:fill="auto"/>
          </w:tcPr>
          <w:p w14:paraId="0541E952" w14:textId="77777777" w:rsidR="0063528E" w:rsidRDefault="0063528E">
            <w:pPr>
              <w:rPr>
                <w:sz w:val="10"/>
                <w:szCs w:val="10"/>
              </w:rPr>
            </w:pPr>
          </w:p>
        </w:tc>
        <w:tc>
          <w:tcPr>
            <w:tcW w:w="902" w:type="dxa"/>
            <w:tcBorders>
              <w:top w:val="single" w:sz="4" w:space="0" w:color="auto"/>
              <w:left w:val="single" w:sz="4" w:space="0" w:color="auto"/>
            </w:tcBorders>
            <w:shd w:val="clear" w:color="auto" w:fill="auto"/>
          </w:tcPr>
          <w:p w14:paraId="4CA0AC61" w14:textId="77777777" w:rsidR="0063528E" w:rsidRDefault="0063528E">
            <w:pPr>
              <w:rPr>
                <w:sz w:val="10"/>
                <w:szCs w:val="10"/>
              </w:rPr>
            </w:pPr>
          </w:p>
        </w:tc>
        <w:tc>
          <w:tcPr>
            <w:tcW w:w="902" w:type="dxa"/>
            <w:tcBorders>
              <w:top w:val="single" w:sz="4" w:space="0" w:color="auto"/>
              <w:left w:val="single" w:sz="4" w:space="0" w:color="auto"/>
            </w:tcBorders>
            <w:shd w:val="clear" w:color="auto" w:fill="auto"/>
          </w:tcPr>
          <w:p w14:paraId="4B01EAEA" w14:textId="77777777" w:rsidR="0063528E" w:rsidRDefault="0063528E">
            <w:pPr>
              <w:rPr>
                <w:sz w:val="10"/>
                <w:szCs w:val="10"/>
              </w:rPr>
            </w:pPr>
          </w:p>
        </w:tc>
        <w:tc>
          <w:tcPr>
            <w:tcW w:w="1109" w:type="dxa"/>
            <w:tcBorders>
              <w:top w:val="single" w:sz="4" w:space="0" w:color="auto"/>
              <w:left w:val="single" w:sz="4" w:space="0" w:color="auto"/>
              <w:right w:val="single" w:sz="4" w:space="0" w:color="auto"/>
            </w:tcBorders>
            <w:shd w:val="clear" w:color="auto" w:fill="auto"/>
          </w:tcPr>
          <w:p w14:paraId="239DFF82" w14:textId="77777777" w:rsidR="0063528E" w:rsidRDefault="0063528E">
            <w:pPr>
              <w:rPr>
                <w:sz w:val="10"/>
                <w:szCs w:val="10"/>
              </w:rPr>
            </w:pPr>
          </w:p>
        </w:tc>
      </w:tr>
      <w:tr w:rsidR="0063528E" w14:paraId="48E07176" w14:textId="77777777">
        <w:trPr>
          <w:trHeight w:hRule="exact" w:val="466"/>
        </w:trPr>
        <w:tc>
          <w:tcPr>
            <w:tcW w:w="907" w:type="dxa"/>
            <w:tcBorders>
              <w:top w:val="single" w:sz="4" w:space="0" w:color="auto"/>
              <w:left w:val="single" w:sz="4" w:space="0" w:color="auto"/>
              <w:bottom w:val="single" w:sz="4" w:space="0" w:color="auto"/>
            </w:tcBorders>
            <w:shd w:val="clear" w:color="auto" w:fill="auto"/>
          </w:tcPr>
          <w:p w14:paraId="1A13B708" w14:textId="77777777" w:rsidR="0063528E" w:rsidRDefault="0063528E">
            <w:pPr>
              <w:rPr>
                <w:sz w:val="10"/>
                <w:szCs w:val="10"/>
              </w:rPr>
            </w:pPr>
          </w:p>
        </w:tc>
        <w:tc>
          <w:tcPr>
            <w:tcW w:w="902" w:type="dxa"/>
            <w:tcBorders>
              <w:top w:val="single" w:sz="4" w:space="0" w:color="auto"/>
              <w:left w:val="single" w:sz="4" w:space="0" w:color="auto"/>
              <w:bottom w:val="single" w:sz="4" w:space="0" w:color="auto"/>
            </w:tcBorders>
            <w:shd w:val="clear" w:color="auto" w:fill="auto"/>
          </w:tcPr>
          <w:p w14:paraId="0161667B" w14:textId="77777777" w:rsidR="0063528E" w:rsidRDefault="0063528E">
            <w:pPr>
              <w:rPr>
                <w:sz w:val="10"/>
                <w:szCs w:val="10"/>
              </w:rPr>
            </w:pPr>
          </w:p>
        </w:tc>
        <w:tc>
          <w:tcPr>
            <w:tcW w:w="902" w:type="dxa"/>
            <w:tcBorders>
              <w:top w:val="single" w:sz="4" w:space="0" w:color="auto"/>
              <w:left w:val="single" w:sz="4" w:space="0" w:color="auto"/>
              <w:bottom w:val="single" w:sz="4" w:space="0" w:color="auto"/>
            </w:tcBorders>
            <w:shd w:val="clear" w:color="auto" w:fill="auto"/>
          </w:tcPr>
          <w:p w14:paraId="10A5357C" w14:textId="77777777" w:rsidR="0063528E" w:rsidRDefault="0063528E">
            <w:pPr>
              <w:rPr>
                <w:sz w:val="10"/>
                <w:szCs w:val="10"/>
              </w:rPr>
            </w:pPr>
          </w:p>
        </w:tc>
        <w:tc>
          <w:tcPr>
            <w:tcW w:w="902" w:type="dxa"/>
            <w:tcBorders>
              <w:top w:val="single" w:sz="4" w:space="0" w:color="auto"/>
              <w:left w:val="single" w:sz="4" w:space="0" w:color="auto"/>
              <w:bottom w:val="single" w:sz="4" w:space="0" w:color="auto"/>
            </w:tcBorders>
            <w:shd w:val="clear" w:color="auto" w:fill="auto"/>
          </w:tcPr>
          <w:p w14:paraId="2D017D63" w14:textId="77777777" w:rsidR="0063528E" w:rsidRDefault="0063528E">
            <w:pPr>
              <w:rPr>
                <w:sz w:val="10"/>
                <w:szCs w:val="10"/>
              </w:rPr>
            </w:pPr>
          </w:p>
        </w:tc>
        <w:tc>
          <w:tcPr>
            <w:tcW w:w="902" w:type="dxa"/>
            <w:tcBorders>
              <w:top w:val="single" w:sz="4" w:space="0" w:color="auto"/>
              <w:left w:val="single" w:sz="4" w:space="0" w:color="auto"/>
              <w:bottom w:val="single" w:sz="4" w:space="0" w:color="auto"/>
            </w:tcBorders>
            <w:shd w:val="clear" w:color="auto" w:fill="auto"/>
          </w:tcPr>
          <w:p w14:paraId="2D340BCE" w14:textId="77777777" w:rsidR="0063528E" w:rsidRDefault="0063528E">
            <w:pPr>
              <w:rPr>
                <w:sz w:val="10"/>
                <w:szCs w:val="10"/>
              </w:rPr>
            </w:pPr>
          </w:p>
        </w:tc>
        <w:tc>
          <w:tcPr>
            <w:tcW w:w="902" w:type="dxa"/>
            <w:tcBorders>
              <w:top w:val="single" w:sz="4" w:space="0" w:color="auto"/>
              <w:left w:val="single" w:sz="4" w:space="0" w:color="auto"/>
              <w:bottom w:val="single" w:sz="4" w:space="0" w:color="auto"/>
            </w:tcBorders>
            <w:shd w:val="clear" w:color="auto" w:fill="auto"/>
          </w:tcPr>
          <w:p w14:paraId="40B5AEF2" w14:textId="77777777" w:rsidR="0063528E" w:rsidRDefault="0063528E">
            <w:pPr>
              <w:rPr>
                <w:sz w:val="10"/>
                <w:szCs w:val="10"/>
              </w:rPr>
            </w:pPr>
          </w:p>
        </w:tc>
        <w:tc>
          <w:tcPr>
            <w:tcW w:w="902" w:type="dxa"/>
            <w:tcBorders>
              <w:top w:val="single" w:sz="4" w:space="0" w:color="auto"/>
              <w:left w:val="single" w:sz="4" w:space="0" w:color="auto"/>
              <w:bottom w:val="single" w:sz="4" w:space="0" w:color="auto"/>
            </w:tcBorders>
            <w:shd w:val="clear" w:color="auto" w:fill="auto"/>
          </w:tcPr>
          <w:p w14:paraId="15055897" w14:textId="77777777" w:rsidR="0063528E" w:rsidRDefault="0063528E">
            <w:pPr>
              <w:rPr>
                <w:sz w:val="10"/>
                <w:szCs w:val="10"/>
              </w:rPr>
            </w:pPr>
          </w:p>
        </w:tc>
        <w:tc>
          <w:tcPr>
            <w:tcW w:w="902" w:type="dxa"/>
            <w:tcBorders>
              <w:top w:val="single" w:sz="4" w:space="0" w:color="auto"/>
              <w:left w:val="single" w:sz="4" w:space="0" w:color="auto"/>
              <w:bottom w:val="single" w:sz="4" w:space="0" w:color="auto"/>
            </w:tcBorders>
            <w:shd w:val="clear" w:color="auto" w:fill="auto"/>
          </w:tcPr>
          <w:p w14:paraId="09244C69" w14:textId="77777777" w:rsidR="0063528E" w:rsidRDefault="0063528E">
            <w:pPr>
              <w:rPr>
                <w:sz w:val="10"/>
                <w:szCs w:val="10"/>
              </w:rPr>
            </w:pPr>
          </w:p>
        </w:tc>
        <w:tc>
          <w:tcPr>
            <w:tcW w:w="902" w:type="dxa"/>
            <w:tcBorders>
              <w:top w:val="single" w:sz="4" w:space="0" w:color="auto"/>
              <w:left w:val="single" w:sz="4" w:space="0" w:color="auto"/>
              <w:bottom w:val="single" w:sz="4" w:space="0" w:color="auto"/>
            </w:tcBorders>
            <w:shd w:val="clear" w:color="auto" w:fill="auto"/>
          </w:tcPr>
          <w:p w14:paraId="50940A6C" w14:textId="77777777" w:rsidR="0063528E" w:rsidRDefault="0063528E">
            <w:pPr>
              <w:rPr>
                <w:sz w:val="10"/>
                <w:szCs w:val="10"/>
              </w:rPr>
            </w:pPr>
          </w:p>
        </w:tc>
        <w:tc>
          <w:tcPr>
            <w:tcW w:w="1109" w:type="dxa"/>
            <w:tcBorders>
              <w:top w:val="single" w:sz="4" w:space="0" w:color="auto"/>
              <w:left w:val="single" w:sz="4" w:space="0" w:color="auto"/>
              <w:bottom w:val="single" w:sz="4" w:space="0" w:color="auto"/>
              <w:right w:val="single" w:sz="4" w:space="0" w:color="auto"/>
            </w:tcBorders>
            <w:shd w:val="clear" w:color="auto" w:fill="auto"/>
          </w:tcPr>
          <w:p w14:paraId="5A60A680" w14:textId="77777777" w:rsidR="0063528E" w:rsidRDefault="0063528E">
            <w:pPr>
              <w:rPr>
                <w:sz w:val="10"/>
                <w:szCs w:val="10"/>
              </w:rPr>
            </w:pPr>
          </w:p>
        </w:tc>
      </w:tr>
    </w:tbl>
    <w:p w14:paraId="656DAA76" w14:textId="77777777" w:rsidR="0063528E" w:rsidRDefault="0063528E">
      <w:pPr>
        <w:spacing w:line="1" w:lineRule="exact"/>
      </w:pPr>
    </w:p>
    <w:tbl>
      <w:tblPr>
        <w:tblpPr w:leftFromText="180" w:rightFromText="180" w:vertAnchor="text" w:horzAnchor="page" w:tblpX="1375" w:tblpY="1055"/>
        <w:tblOverlap w:val="never"/>
        <w:tblW w:w="0" w:type="auto"/>
        <w:tblLayout w:type="fixed"/>
        <w:tblCellMar>
          <w:left w:w="10" w:type="dxa"/>
          <w:right w:w="10" w:type="dxa"/>
        </w:tblCellMar>
        <w:tblLook w:val="04A0" w:firstRow="1" w:lastRow="0" w:firstColumn="1" w:lastColumn="0" w:noHBand="0" w:noVBand="1"/>
      </w:tblPr>
      <w:tblGrid>
        <w:gridCol w:w="907"/>
        <w:gridCol w:w="989"/>
        <w:gridCol w:w="994"/>
        <w:gridCol w:w="994"/>
        <w:gridCol w:w="994"/>
        <w:gridCol w:w="1080"/>
        <w:gridCol w:w="1085"/>
        <w:gridCol w:w="1085"/>
        <w:gridCol w:w="1109"/>
      </w:tblGrid>
      <w:tr w:rsidR="0063528E" w14:paraId="423153B5" w14:textId="77777777">
        <w:trPr>
          <w:trHeight w:hRule="exact" w:val="365"/>
        </w:trPr>
        <w:tc>
          <w:tcPr>
            <w:tcW w:w="907" w:type="dxa"/>
            <w:vMerge w:val="restart"/>
            <w:tcBorders>
              <w:top w:val="single" w:sz="4" w:space="0" w:color="auto"/>
              <w:left w:val="single" w:sz="4" w:space="0" w:color="auto"/>
            </w:tcBorders>
            <w:shd w:val="clear" w:color="auto" w:fill="auto"/>
            <w:vAlign w:val="center"/>
          </w:tcPr>
          <w:p w14:paraId="3B314E9A" w14:textId="77777777" w:rsidR="0063528E" w:rsidRDefault="00000000">
            <w:pPr>
              <w:pStyle w:val="ac"/>
              <w:jc w:val="center"/>
            </w:pPr>
            <w:r>
              <w:t>序号</w:t>
            </w:r>
          </w:p>
        </w:tc>
        <w:tc>
          <w:tcPr>
            <w:tcW w:w="989" w:type="dxa"/>
            <w:vMerge w:val="restart"/>
            <w:tcBorders>
              <w:top w:val="single" w:sz="4" w:space="0" w:color="auto"/>
              <w:left w:val="single" w:sz="4" w:space="0" w:color="auto"/>
            </w:tcBorders>
            <w:shd w:val="clear" w:color="auto" w:fill="auto"/>
            <w:vAlign w:val="center"/>
          </w:tcPr>
          <w:p w14:paraId="6DA14CB3" w14:textId="77777777" w:rsidR="0063528E" w:rsidRDefault="00000000">
            <w:pPr>
              <w:pStyle w:val="ac"/>
              <w:spacing w:line="226" w:lineRule="exact"/>
              <w:jc w:val="center"/>
            </w:pPr>
            <w:r>
              <w:t>实验室</w:t>
            </w:r>
          </w:p>
          <w:p w14:paraId="6008584D" w14:textId="77777777" w:rsidR="0063528E" w:rsidRDefault="00000000">
            <w:pPr>
              <w:pStyle w:val="ac"/>
              <w:spacing w:line="226" w:lineRule="exact"/>
              <w:ind w:firstLineChars="100" w:firstLine="180"/>
              <w:jc w:val="both"/>
            </w:pPr>
            <w:r>
              <w:t xml:space="preserve"> 代码</w:t>
            </w:r>
          </w:p>
        </w:tc>
        <w:tc>
          <w:tcPr>
            <w:tcW w:w="994" w:type="dxa"/>
            <w:vMerge w:val="restart"/>
            <w:tcBorders>
              <w:top w:val="single" w:sz="4" w:space="0" w:color="auto"/>
              <w:left w:val="single" w:sz="4" w:space="0" w:color="auto"/>
            </w:tcBorders>
            <w:shd w:val="clear" w:color="auto" w:fill="auto"/>
            <w:vAlign w:val="center"/>
          </w:tcPr>
          <w:p w14:paraId="3B3063C1" w14:textId="77777777" w:rsidR="0063528E" w:rsidRDefault="00000000">
            <w:pPr>
              <w:pStyle w:val="ac"/>
              <w:spacing w:line="226" w:lineRule="exact"/>
              <w:jc w:val="center"/>
            </w:pPr>
            <w:r>
              <w:t>样品</w:t>
            </w:r>
          </w:p>
          <w:p w14:paraId="4A6FBE87" w14:textId="77777777" w:rsidR="0063528E" w:rsidRDefault="00000000">
            <w:pPr>
              <w:pStyle w:val="ac"/>
              <w:spacing w:line="226" w:lineRule="exact"/>
              <w:jc w:val="center"/>
            </w:pPr>
            <w:r>
              <w:t xml:space="preserve"> 编号</w:t>
            </w:r>
          </w:p>
        </w:tc>
        <w:tc>
          <w:tcPr>
            <w:tcW w:w="994" w:type="dxa"/>
            <w:vMerge w:val="restart"/>
            <w:tcBorders>
              <w:top w:val="single" w:sz="4" w:space="0" w:color="auto"/>
              <w:left w:val="single" w:sz="4" w:space="0" w:color="auto"/>
            </w:tcBorders>
            <w:shd w:val="clear" w:color="auto" w:fill="auto"/>
            <w:vAlign w:val="center"/>
          </w:tcPr>
          <w:p w14:paraId="3BED0B99" w14:textId="77777777" w:rsidR="0063528E" w:rsidRDefault="00000000">
            <w:pPr>
              <w:pStyle w:val="ac"/>
              <w:spacing w:line="230" w:lineRule="exact"/>
              <w:jc w:val="center"/>
            </w:pPr>
            <w:r>
              <w:t xml:space="preserve">接样 </w:t>
            </w:r>
          </w:p>
          <w:p w14:paraId="0FE2BC29" w14:textId="77777777" w:rsidR="0063528E" w:rsidRDefault="00000000">
            <w:pPr>
              <w:pStyle w:val="ac"/>
              <w:spacing w:line="230" w:lineRule="exact"/>
              <w:jc w:val="center"/>
            </w:pPr>
            <w:r>
              <w:t>日期</w:t>
            </w:r>
          </w:p>
        </w:tc>
        <w:tc>
          <w:tcPr>
            <w:tcW w:w="994" w:type="dxa"/>
            <w:vMerge w:val="restart"/>
            <w:tcBorders>
              <w:top w:val="single" w:sz="4" w:space="0" w:color="auto"/>
              <w:left w:val="single" w:sz="4" w:space="0" w:color="auto"/>
            </w:tcBorders>
            <w:shd w:val="clear" w:color="auto" w:fill="auto"/>
            <w:vAlign w:val="center"/>
          </w:tcPr>
          <w:p w14:paraId="085920A1" w14:textId="77777777" w:rsidR="0063528E" w:rsidRDefault="00000000">
            <w:pPr>
              <w:pStyle w:val="ac"/>
              <w:spacing w:line="226" w:lineRule="exact"/>
              <w:jc w:val="center"/>
            </w:pPr>
            <w:r>
              <w:t xml:space="preserve">报告 </w:t>
            </w:r>
          </w:p>
          <w:p w14:paraId="5E4568A6" w14:textId="77777777" w:rsidR="0063528E" w:rsidRDefault="00000000">
            <w:pPr>
              <w:pStyle w:val="ac"/>
              <w:spacing w:line="226" w:lineRule="exact"/>
              <w:jc w:val="center"/>
            </w:pPr>
            <w:r>
              <w:t>日期</w:t>
            </w:r>
          </w:p>
        </w:tc>
        <w:tc>
          <w:tcPr>
            <w:tcW w:w="2165" w:type="dxa"/>
            <w:gridSpan w:val="2"/>
            <w:tcBorders>
              <w:top w:val="single" w:sz="4" w:space="0" w:color="auto"/>
              <w:left w:val="single" w:sz="4" w:space="0" w:color="auto"/>
            </w:tcBorders>
            <w:shd w:val="clear" w:color="auto" w:fill="auto"/>
            <w:vAlign w:val="center"/>
          </w:tcPr>
          <w:p w14:paraId="27CC8FEF" w14:textId="77777777" w:rsidR="0063528E" w:rsidRDefault="00000000">
            <w:pPr>
              <w:pStyle w:val="ac"/>
              <w:jc w:val="center"/>
            </w:pPr>
            <w:r>
              <w:t>全硫</w:t>
            </w:r>
          </w:p>
        </w:tc>
        <w:tc>
          <w:tcPr>
            <w:tcW w:w="1085" w:type="dxa"/>
            <w:vMerge w:val="restart"/>
            <w:tcBorders>
              <w:top w:val="single" w:sz="4" w:space="0" w:color="auto"/>
              <w:left w:val="single" w:sz="4" w:space="0" w:color="auto"/>
            </w:tcBorders>
            <w:shd w:val="clear" w:color="auto" w:fill="auto"/>
            <w:vAlign w:val="center"/>
          </w:tcPr>
          <w:p w14:paraId="6DBA7F51" w14:textId="77777777" w:rsidR="0063528E" w:rsidRDefault="00000000">
            <w:pPr>
              <w:pStyle w:val="ac"/>
              <w:jc w:val="center"/>
              <w:rPr>
                <w:sz w:val="17"/>
                <w:szCs w:val="17"/>
              </w:rPr>
            </w:pPr>
            <w:proofErr w:type="gramStart"/>
            <w:r>
              <w:t>全钙</w:t>
            </w:r>
            <w:r>
              <w:rPr>
                <w:rFonts w:ascii="Times New Roman" w:eastAsia="Times New Roman" w:hAnsi="Times New Roman" w:cs="Times New Roman"/>
                <w:sz w:val="17"/>
                <w:szCs w:val="17"/>
              </w:rPr>
              <w:t>/</w:t>
            </w:r>
            <w:proofErr w:type="gramEnd"/>
            <w:r>
              <w:rPr>
                <w:sz w:val="17"/>
                <w:szCs w:val="17"/>
              </w:rPr>
              <w:t>％</w:t>
            </w:r>
          </w:p>
        </w:tc>
        <w:tc>
          <w:tcPr>
            <w:tcW w:w="1109" w:type="dxa"/>
            <w:vMerge w:val="restart"/>
            <w:tcBorders>
              <w:top w:val="single" w:sz="4" w:space="0" w:color="auto"/>
              <w:left w:val="single" w:sz="4" w:space="0" w:color="auto"/>
              <w:right w:val="single" w:sz="4" w:space="0" w:color="auto"/>
            </w:tcBorders>
            <w:shd w:val="clear" w:color="auto" w:fill="auto"/>
            <w:vAlign w:val="center"/>
          </w:tcPr>
          <w:p w14:paraId="26B328CF" w14:textId="77777777" w:rsidR="0063528E" w:rsidRDefault="00000000">
            <w:pPr>
              <w:pStyle w:val="ac"/>
              <w:jc w:val="center"/>
              <w:rPr>
                <w:sz w:val="17"/>
                <w:szCs w:val="17"/>
              </w:rPr>
            </w:pPr>
            <w:r>
              <w:t>全镁</w:t>
            </w:r>
            <w:r>
              <w:rPr>
                <w:rFonts w:ascii="Times New Roman" w:eastAsia="Times New Roman" w:hAnsi="Times New Roman" w:cs="Times New Roman"/>
                <w:sz w:val="17"/>
                <w:szCs w:val="17"/>
              </w:rPr>
              <w:t>/</w:t>
            </w:r>
            <w:r>
              <w:rPr>
                <w:sz w:val="17"/>
                <w:szCs w:val="17"/>
              </w:rPr>
              <w:t>％</w:t>
            </w:r>
          </w:p>
        </w:tc>
      </w:tr>
      <w:tr w:rsidR="0063528E" w14:paraId="73FE3691" w14:textId="77777777">
        <w:trPr>
          <w:trHeight w:hRule="exact" w:val="542"/>
        </w:trPr>
        <w:tc>
          <w:tcPr>
            <w:tcW w:w="907" w:type="dxa"/>
            <w:vMerge/>
            <w:tcBorders>
              <w:left w:val="single" w:sz="4" w:space="0" w:color="auto"/>
            </w:tcBorders>
            <w:shd w:val="clear" w:color="auto" w:fill="auto"/>
            <w:vAlign w:val="center"/>
          </w:tcPr>
          <w:p w14:paraId="79651DAB" w14:textId="77777777" w:rsidR="0063528E" w:rsidRDefault="0063528E"/>
        </w:tc>
        <w:tc>
          <w:tcPr>
            <w:tcW w:w="989" w:type="dxa"/>
            <w:vMerge/>
            <w:tcBorders>
              <w:left w:val="single" w:sz="4" w:space="0" w:color="auto"/>
            </w:tcBorders>
            <w:shd w:val="clear" w:color="auto" w:fill="auto"/>
            <w:vAlign w:val="center"/>
          </w:tcPr>
          <w:p w14:paraId="37301DEF" w14:textId="77777777" w:rsidR="0063528E" w:rsidRDefault="0063528E"/>
        </w:tc>
        <w:tc>
          <w:tcPr>
            <w:tcW w:w="994" w:type="dxa"/>
            <w:vMerge/>
            <w:tcBorders>
              <w:left w:val="single" w:sz="4" w:space="0" w:color="auto"/>
            </w:tcBorders>
            <w:shd w:val="clear" w:color="auto" w:fill="auto"/>
            <w:vAlign w:val="center"/>
          </w:tcPr>
          <w:p w14:paraId="4BF93A8E" w14:textId="77777777" w:rsidR="0063528E" w:rsidRDefault="0063528E"/>
        </w:tc>
        <w:tc>
          <w:tcPr>
            <w:tcW w:w="994" w:type="dxa"/>
            <w:vMerge/>
            <w:tcBorders>
              <w:left w:val="single" w:sz="4" w:space="0" w:color="auto"/>
            </w:tcBorders>
            <w:shd w:val="clear" w:color="auto" w:fill="auto"/>
            <w:vAlign w:val="center"/>
          </w:tcPr>
          <w:p w14:paraId="33484688" w14:textId="77777777" w:rsidR="0063528E" w:rsidRDefault="0063528E"/>
        </w:tc>
        <w:tc>
          <w:tcPr>
            <w:tcW w:w="994" w:type="dxa"/>
            <w:vMerge/>
            <w:tcBorders>
              <w:left w:val="single" w:sz="4" w:space="0" w:color="auto"/>
            </w:tcBorders>
            <w:shd w:val="clear" w:color="auto" w:fill="auto"/>
            <w:vAlign w:val="center"/>
          </w:tcPr>
          <w:p w14:paraId="76C6AD4A" w14:textId="77777777" w:rsidR="0063528E" w:rsidRDefault="0063528E"/>
        </w:tc>
        <w:tc>
          <w:tcPr>
            <w:tcW w:w="1080" w:type="dxa"/>
            <w:tcBorders>
              <w:top w:val="single" w:sz="4" w:space="0" w:color="auto"/>
              <w:left w:val="single" w:sz="4" w:space="0" w:color="auto"/>
            </w:tcBorders>
            <w:shd w:val="clear" w:color="auto" w:fill="auto"/>
            <w:vAlign w:val="bottom"/>
          </w:tcPr>
          <w:p w14:paraId="3EF2E093" w14:textId="77777777" w:rsidR="0063528E" w:rsidRDefault="00000000">
            <w:pPr>
              <w:pStyle w:val="ac"/>
              <w:spacing w:line="245" w:lineRule="exact"/>
              <w:jc w:val="center"/>
            </w:pPr>
            <w:r>
              <w:t>含量/</w:t>
            </w:r>
          </w:p>
          <w:p w14:paraId="069E4870" w14:textId="77777777" w:rsidR="0063528E" w:rsidRDefault="00000000">
            <w:pPr>
              <w:pStyle w:val="ac"/>
              <w:spacing w:line="245" w:lineRule="exact"/>
              <w:jc w:val="center"/>
              <w:rPr>
                <w:sz w:val="17"/>
                <w:szCs w:val="17"/>
              </w:rPr>
            </w:pPr>
            <w:r>
              <w:t xml:space="preserve"> </w:t>
            </w:r>
            <w:r>
              <w:rPr>
                <w:rFonts w:ascii="Times New Roman" w:eastAsia="Times New Roman" w:hAnsi="Times New Roman" w:cs="Times New Roman"/>
                <w:sz w:val="17"/>
                <w:szCs w:val="17"/>
              </w:rPr>
              <w:t>(</w:t>
            </w:r>
            <w:r>
              <w:rPr>
                <w:rFonts w:ascii="Times New Roman" w:hAnsi="Times New Roman" w:cs="Times New Roman" w:hint="eastAsia"/>
                <w:sz w:val="17"/>
                <w:szCs w:val="17"/>
                <w:lang w:val="en-US"/>
              </w:rPr>
              <w:t>g/kg</w:t>
            </w:r>
            <w:r>
              <w:rPr>
                <w:rFonts w:ascii="Times New Roman" w:eastAsia="Times New Roman" w:hAnsi="Times New Roman" w:cs="Times New Roman"/>
                <w:sz w:val="17"/>
                <w:szCs w:val="17"/>
                <w:lang w:val="en-US" w:eastAsia="en-US" w:bidi="en-US"/>
              </w:rPr>
              <w:t>)</w:t>
            </w:r>
          </w:p>
        </w:tc>
        <w:tc>
          <w:tcPr>
            <w:tcW w:w="1085" w:type="dxa"/>
            <w:tcBorders>
              <w:top w:val="single" w:sz="4" w:space="0" w:color="auto"/>
              <w:left w:val="single" w:sz="4" w:space="0" w:color="auto"/>
            </w:tcBorders>
            <w:shd w:val="clear" w:color="auto" w:fill="auto"/>
            <w:vAlign w:val="bottom"/>
          </w:tcPr>
          <w:p w14:paraId="014DACC9" w14:textId="77777777" w:rsidR="0063528E" w:rsidRDefault="00000000">
            <w:pPr>
              <w:pStyle w:val="ac"/>
              <w:spacing w:line="226" w:lineRule="exact"/>
              <w:jc w:val="center"/>
            </w:pPr>
            <w:r>
              <w:t xml:space="preserve">检测 </w:t>
            </w:r>
          </w:p>
          <w:p w14:paraId="1BEA420F" w14:textId="77777777" w:rsidR="0063528E" w:rsidRDefault="00000000">
            <w:pPr>
              <w:pStyle w:val="ac"/>
              <w:spacing w:line="226" w:lineRule="exact"/>
              <w:jc w:val="center"/>
            </w:pPr>
            <w:r>
              <w:t>方法</w:t>
            </w:r>
          </w:p>
        </w:tc>
        <w:tc>
          <w:tcPr>
            <w:tcW w:w="1085" w:type="dxa"/>
            <w:vMerge/>
            <w:tcBorders>
              <w:left w:val="single" w:sz="4" w:space="0" w:color="auto"/>
            </w:tcBorders>
            <w:shd w:val="clear" w:color="auto" w:fill="auto"/>
            <w:vAlign w:val="center"/>
          </w:tcPr>
          <w:p w14:paraId="04F50548" w14:textId="77777777" w:rsidR="0063528E" w:rsidRDefault="0063528E"/>
        </w:tc>
        <w:tc>
          <w:tcPr>
            <w:tcW w:w="1109" w:type="dxa"/>
            <w:vMerge/>
            <w:tcBorders>
              <w:left w:val="single" w:sz="4" w:space="0" w:color="auto"/>
              <w:right w:val="single" w:sz="4" w:space="0" w:color="auto"/>
            </w:tcBorders>
            <w:shd w:val="clear" w:color="auto" w:fill="auto"/>
            <w:vAlign w:val="center"/>
          </w:tcPr>
          <w:p w14:paraId="46D8533D" w14:textId="77777777" w:rsidR="0063528E" w:rsidRDefault="0063528E"/>
        </w:tc>
      </w:tr>
      <w:tr w:rsidR="0063528E" w14:paraId="3764120F" w14:textId="77777777">
        <w:trPr>
          <w:trHeight w:hRule="exact" w:val="341"/>
        </w:trPr>
        <w:tc>
          <w:tcPr>
            <w:tcW w:w="907" w:type="dxa"/>
            <w:tcBorders>
              <w:top w:val="single" w:sz="4" w:space="0" w:color="auto"/>
              <w:left w:val="single" w:sz="4" w:space="0" w:color="auto"/>
            </w:tcBorders>
            <w:shd w:val="clear" w:color="auto" w:fill="auto"/>
          </w:tcPr>
          <w:p w14:paraId="7A80544E" w14:textId="77777777" w:rsidR="0063528E" w:rsidRDefault="0063528E">
            <w:pPr>
              <w:rPr>
                <w:sz w:val="10"/>
                <w:szCs w:val="10"/>
              </w:rPr>
            </w:pPr>
          </w:p>
        </w:tc>
        <w:tc>
          <w:tcPr>
            <w:tcW w:w="989" w:type="dxa"/>
            <w:tcBorders>
              <w:top w:val="single" w:sz="4" w:space="0" w:color="auto"/>
              <w:left w:val="single" w:sz="4" w:space="0" w:color="auto"/>
            </w:tcBorders>
            <w:shd w:val="clear" w:color="auto" w:fill="auto"/>
          </w:tcPr>
          <w:p w14:paraId="282F2973" w14:textId="77777777" w:rsidR="0063528E" w:rsidRDefault="0063528E">
            <w:pPr>
              <w:rPr>
                <w:sz w:val="10"/>
                <w:szCs w:val="10"/>
              </w:rPr>
            </w:pPr>
          </w:p>
        </w:tc>
        <w:tc>
          <w:tcPr>
            <w:tcW w:w="994" w:type="dxa"/>
            <w:tcBorders>
              <w:top w:val="single" w:sz="4" w:space="0" w:color="auto"/>
              <w:left w:val="single" w:sz="4" w:space="0" w:color="auto"/>
            </w:tcBorders>
            <w:shd w:val="clear" w:color="auto" w:fill="auto"/>
          </w:tcPr>
          <w:p w14:paraId="3455F705" w14:textId="77777777" w:rsidR="0063528E" w:rsidRDefault="0063528E">
            <w:pPr>
              <w:rPr>
                <w:sz w:val="10"/>
                <w:szCs w:val="10"/>
              </w:rPr>
            </w:pPr>
          </w:p>
        </w:tc>
        <w:tc>
          <w:tcPr>
            <w:tcW w:w="994" w:type="dxa"/>
            <w:tcBorders>
              <w:top w:val="single" w:sz="4" w:space="0" w:color="auto"/>
              <w:left w:val="single" w:sz="4" w:space="0" w:color="auto"/>
            </w:tcBorders>
            <w:shd w:val="clear" w:color="auto" w:fill="auto"/>
          </w:tcPr>
          <w:p w14:paraId="60F25747" w14:textId="77777777" w:rsidR="0063528E" w:rsidRDefault="0063528E">
            <w:pPr>
              <w:rPr>
                <w:sz w:val="10"/>
                <w:szCs w:val="10"/>
              </w:rPr>
            </w:pPr>
          </w:p>
        </w:tc>
        <w:tc>
          <w:tcPr>
            <w:tcW w:w="994" w:type="dxa"/>
            <w:tcBorders>
              <w:top w:val="single" w:sz="4" w:space="0" w:color="auto"/>
              <w:left w:val="single" w:sz="4" w:space="0" w:color="auto"/>
            </w:tcBorders>
            <w:shd w:val="clear" w:color="auto" w:fill="auto"/>
          </w:tcPr>
          <w:p w14:paraId="4C0B1E2D" w14:textId="77777777" w:rsidR="0063528E" w:rsidRDefault="0063528E">
            <w:pPr>
              <w:rPr>
                <w:sz w:val="10"/>
                <w:szCs w:val="10"/>
              </w:rPr>
            </w:pPr>
          </w:p>
        </w:tc>
        <w:tc>
          <w:tcPr>
            <w:tcW w:w="1080" w:type="dxa"/>
            <w:tcBorders>
              <w:top w:val="single" w:sz="4" w:space="0" w:color="auto"/>
              <w:left w:val="single" w:sz="4" w:space="0" w:color="auto"/>
            </w:tcBorders>
            <w:shd w:val="clear" w:color="auto" w:fill="auto"/>
          </w:tcPr>
          <w:p w14:paraId="619186F4" w14:textId="77777777" w:rsidR="0063528E" w:rsidRDefault="0063528E">
            <w:pPr>
              <w:rPr>
                <w:sz w:val="10"/>
                <w:szCs w:val="10"/>
              </w:rPr>
            </w:pPr>
          </w:p>
        </w:tc>
        <w:tc>
          <w:tcPr>
            <w:tcW w:w="1085" w:type="dxa"/>
            <w:tcBorders>
              <w:top w:val="single" w:sz="4" w:space="0" w:color="auto"/>
              <w:left w:val="single" w:sz="4" w:space="0" w:color="auto"/>
            </w:tcBorders>
            <w:shd w:val="clear" w:color="auto" w:fill="auto"/>
          </w:tcPr>
          <w:p w14:paraId="26F319FB" w14:textId="77777777" w:rsidR="0063528E" w:rsidRDefault="0063528E">
            <w:pPr>
              <w:rPr>
                <w:sz w:val="10"/>
                <w:szCs w:val="10"/>
              </w:rPr>
            </w:pPr>
          </w:p>
        </w:tc>
        <w:tc>
          <w:tcPr>
            <w:tcW w:w="1085" w:type="dxa"/>
            <w:tcBorders>
              <w:top w:val="single" w:sz="4" w:space="0" w:color="auto"/>
              <w:left w:val="single" w:sz="4" w:space="0" w:color="auto"/>
            </w:tcBorders>
            <w:shd w:val="clear" w:color="auto" w:fill="auto"/>
          </w:tcPr>
          <w:p w14:paraId="573875C5" w14:textId="77777777" w:rsidR="0063528E" w:rsidRDefault="0063528E">
            <w:pPr>
              <w:rPr>
                <w:sz w:val="10"/>
                <w:szCs w:val="10"/>
              </w:rPr>
            </w:pPr>
          </w:p>
        </w:tc>
        <w:tc>
          <w:tcPr>
            <w:tcW w:w="1109" w:type="dxa"/>
            <w:tcBorders>
              <w:top w:val="single" w:sz="4" w:space="0" w:color="auto"/>
              <w:left w:val="single" w:sz="4" w:space="0" w:color="auto"/>
              <w:right w:val="single" w:sz="4" w:space="0" w:color="auto"/>
            </w:tcBorders>
            <w:shd w:val="clear" w:color="auto" w:fill="auto"/>
          </w:tcPr>
          <w:p w14:paraId="2C0ADA43" w14:textId="77777777" w:rsidR="0063528E" w:rsidRDefault="0063528E">
            <w:pPr>
              <w:rPr>
                <w:sz w:val="10"/>
                <w:szCs w:val="10"/>
              </w:rPr>
            </w:pPr>
          </w:p>
        </w:tc>
      </w:tr>
      <w:tr w:rsidR="0063528E" w14:paraId="321AAE86" w14:textId="77777777">
        <w:trPr>
          <w:trHeight w:hRule="exact" w:val="341"/>
        </w:trPr>
        <w:tc>
          <w:tcPr>
            <w:tcW w:w="907" w:type="dxa"/>
            <w:tcBorders>
              <w:top w:val="single" w:sz="4" w:space="0" w:color="auto"/>
              <w:left w:val="single" w:sz="4" w:space="0" w:color="auto"/>
            </w:tcBorders>
            <w:shd w:val="clear" w:color="auto" w:fill="auto"/>
          </w:tcPr>
          <w:p w14:paraId="15159B80" w14:textId="77777777" w:rsidR="0063528E" w:rsidRDefault="0063528E">
            <w:pPr>
              <w:rPr>
                <w:sz w:val="10"/>
                <w:szCs w:val="10"/>
              </w:rPr>
            </w:pPr>
          </w:p>
        </w:tc>
        <w:tc>
          <w:tcPr>
            <w:tcW w:w="989" w:type="dxa"/>
            <w:tcBorders>
              <w:top w:val="single" w:sz="4" w:space="0" w:color="auto"/>
              <w:left w:val="single" w:sz="4" w:space="0" w:color="auto"/>
            </w:tcBorders>
            <w:shd w:val="clear" w:color="auto" w:fill="auto"/>
          </w:tcPr>
          <w:p w14:paraId="78FB2D00" w14:textId="77777777" w:rsidR="0063528E" w:rsidRDefault="0063528E">
            <w:pPr>
              <w:rPr>
                <w:sz w:val="10"/>
                <w:szCs w:val="10"/>
              </w:rPr>
            </w:pPr>
          </w:p>
        </w:tc>
        <w:tc>
          <w:tcPr>
            <w:tcW w:w="994" w:type="dxa"/>
            <w:tcBorders>
              <w:top w:val="single" w:sz="4" w:space="0" w:color="auto"/>
              <w:left w:val="single" w:sz="4" w:space="0" w:color="auto"/>
            </w:tcBorders>
            <w:shd w:val="clear" w:color="auto" w:fill="auto"/>
          </w:tcPr>
          <w:p w14:paraId="56FA5F58" w14:textId="77777777" w:rsidR="0063528E" w:rsidRDefault="0063528E">
            <w:pPr>
              <w:rPr>
                <w:sz w:val="10"/>
                <w:szCs w:val="10"/>
              </w:rPr>
            </w:pPr>
          </w:p>
        </w:tc>
        <w:tc>
          <w:tcPr>
            <w:tcW w:w="994" w:type="dxa"/>
            <w:tcBorders>
              <w:top w:val="single" w:sz="4" w:space="0" w:color="auto"/>
              <w:left w:val="single" w:sz="4" w:space="0" w:color="auto"/>
            </w:tcBorders>
            <w:shd w:val="clear" w:color="auto" w:fill="auto"/>
          </w:tcPr>
          <w:p w14:paraId="5E28A708" w14:textId="77777777" w:rsidR="0063528E" w:rsidRDefault="0063528E">
            <w:pPr>
              <w:rPr>
                <w:sz w:val="10"/>
                <w:szCs w:val="10"/>
              </w:rPr>
            </w:pPr>
          </w:p>
        </w:tc>
        <w:tc>
          <w:tcPr>
            <w:tcW w:w="994" w:type="dxa"/>
            <w:tcBorders>
              <w:top w:val="single" w:sz="4" w:space="0" w:color="auto"/>
              <w:left w:val="single" w:sz="4" w:space="0" w:color="auto"/>
            </w:tcBorders>
            <w:shd w:val="clear" w:color="auto" w:fill="auto"/>
          </w:tcPr>
          <w:p w14:paraId="589CC59B" w14:textId="77777777" w:rsidR="0063528E" w:rsidRDefault="0063528E">
            <w:pPr>
              <w:rPr>
                <w:sz w:val="10"/>
                <w:szCs w:val="10"/>
              </w:rPr>
            </w:pPr>
          </w:p>
        </w:tc>
        <w:tc>
          <w:tcPr>
            <w:tcW w:w="1080" w:type="dxa"/>
            <w:tcBorders>
              <w:top w:val="single" w:sz="4" w:space="0" w:color="auto"/>
              <w:left w:val="single" w:sz="4" w:space="0" w:color="auto"/>
            </w:tcBorders>
            <w:shd w:val="clear" w:color="auto" w:fill="auto"/>
          </w:tcPr>
          <w:p w14:paraId="1155B423" w14:textId="77777777" w:rsidR="0063528E" w:rsidRDefault="0063528E">
            <w:pPr>
              <w:rPr>
                <w:sz w:val="10"/>
                <w:szCs w:val="10"/>
              </w:rPr>
            </w:pPr>
          </w:p>
        </w:tc>
        <w:tc>
          <w:tcPr>
            <w:tcW w:w="1085" w:type="dxa"/>
            <w:tcBorders>
              <w:top w:val="single" w:sz="4" w:space="0" w:color="auto"/>
              <w:left w:val="single" w:sz="4" w:space="0" w:color="auto"/>
            </w:tcBorders>
            <w:shd w:val="clear" w:color="auto" w:fill="auto"/>
          </w:tcPr>
          <w:p w14:paraId="1FEC5A9D" w14:textId="77777777" w:rsidR="0063528E" w:rsidRDefault="0063528E">
            <w:pPr>
              <w:rPr>
                <w:sz w:val="10"/>
                <w:szCs w:val="10"/>
              </w:rPr>
            </w:pPr>
          </w:p>
        </w:tc>
        <w:tc>
          <w:tcPr>
            <w:tcW w:w="1085" w:type="dxa"/>
            <w:tcBorders>
              <w:top w:val="single" w:sz="4" w:space="0" w:color="auto"/>
              <w:left w:val="single" w:sz="4" w:space="0" w:color="auto"/>
            </w:tcBorders>
            <w:shd w:val="clear" w:color="auto" w:fill="auto"/>
          </w:tcPr>
          <w:p w14:paraId="495CFFD8" w14:textId="77777777" w:rsidR="0063528E" w:rsidRDefault="0063528E">
            <w:pPr>
              <w:rPr>
                <w:sz w:val="10"/>
                <w:szCs w:val="10"/>
              </w:rPr>
            </w:pPr>
          </w:p>
        </w:tc>
        <w:tc>
          <w:tcPr>
            <w:tcW w:w="1109" w:type="dxa"/>
            <w:tcBorders>
              <w:top w:val="single" w:sz="4" w:space="0" w:color="auto"/>
              <w:left w:val="single" w:sz="4" w:space="0" w:color="auto"/>
              <w:right w:val="single" w:sz="4" w:space="0" w:color="auto"/>
            </w:tcBorders>
            <w:shd w:val="clear" w:color="auto" w:fill="auto"/>
          </w:tcPr>
          <w:p w14:paraId="0FCFCDE6" w14:textId="77777777" w:rsidR="0063528E" w:rsidRDefault="0063528E">
            <w:pPr>
              <w:rPr>
                <w:sz w:val="10"/>
                <w:szCs w:val="10"/>
              </w:rPr>
            </w:pPr>
          </w:p>
        </w:tc>
      </w:tr>
      <w:tr w:rsidR="0063528E" w14:paraId="7E7C726B" w14:textId="77777777">
        <w:trPr>
          <w:trHeight w:hRule="exact" w:val="346"/>
        </w:trPr>
        <w:tc>
          <w:tcPr>
            <w:tcW w:w="907" w:type="dxa"/>
            <w:tcBorders>
              <w:top w:val="single" w:sz="4" w:space="0" w:color="auto"/>
              <w:left w:val="single" w:sz="4" w:space="0" w:color="auto"/>
              <w:bottom w:val="single" w:sz="4" w:space="0" w:color="auto"/>
            </w:tcBorders>
            <w:shd w:val="clear" w:color="auto" w:fill="auto"/>
          </w:tcPr>
          <w:p w14:paraId="44A60679" w14:textId="77777777" w:rsidR="0063528E" w:rsidRDefault="0063528E">
            <w:pPr>
              <w:rPr>
                <w:sz w:val="10"/>
                <w:szCs w:val="10"/>
              </w:rPr>
            </w:pPr>
          </w:p>
        </w:tc>
        <w:tc>
          <w:tcPr>
            <w:tcW w:w="989" w:type="dxa"/>
            <w:tcBorders>
              <w:top w:val="single" w:sz="4" w:space="0" w:color="auto"/>
              <w:left w:val="single" w:sz="4" w:space="0" w:color="auto"/>
              <w:bottom w:val="single" w:sz="4" w:space="0" w:color="auto"/>
            </w:tcBorders>
            <w:shd w:val="clear" w:color="auto" w:fill="auto"/>
          </w:tcPr>
          <w:p w14:paraId="305327D9" w14:textId="77777777" w:rsidR="0063528E" w:rsidRDefault="0063528E">
            <w:pPr>
              <w:rPr>
                <w:sz w:val="10"/>
                <w:szCs w:val="10"/>
              </w:rPr>
            </w:pPr>
          </w:p>
        </w:tc>
        <w:tc>
          <w:tcPr>
            <w:tcW w:w="994" w:type="dxa"/>
            <w:tcBorders>
              <w:top w:val="single" w:sz="4" w:space="0" w:color="auto"/>
              <w:left w:val="single" w:sz="4" w:space="0" w:color="auto"/>
              <w:bottom w:val="single" w:sz="4" w:space="0" w:color="auto"/>
            </w:tcBorders>
            <w:shd w:val="clear" w:color="auto" w:fill="auto"/>
          </w:tcPr>
          <w:p w14:paraId="012C8C26" w14:textId="77777777" w:rsidR="0063528E" w:rsidRDefault="0063528E">
            <w:pPr>
              <w:rPr>
                <w:sz w:val="10"/>
                <w:szCs w:val="10"/>
              </w:rPr>
            </w:pPr>
          </w:p>
        </w:tc>
        <w:tc>
          <w:tcPr>
            <w:tcW w:w="994" w:type="dxa"/>
            <w:tcBorders>
              <w:top w:val="single" w:sz="4" w:space="0" w:color="auto"/>
              <w:left w:val="single" w:sz="4" w:space="0" w:color="auto"/>
              <w:bottom w:val="single" w:sz="4" w:space="0" w:color="auto"/>
            </w:tcBorders>
            <w:shd w:val="clear" w:color="auto" w:fill="auto"/>
          </w:tcPr>
          <w:p w14:paraId="250938E4" w14:textId="77777777" w:rsidR="0063528E" w:rsidRDefault="0063528E">
            <w:pPr>
              <w:rPr>
                <w:sz w:val="10"/>
                <w:szCs w:val="10"/>
              </w:rPr>
            </w:pPr>
          </w:p>
        </w:tc>
        <w:tc>
          <w:tcPr>
            <w:tcW w:w="994" w:type="dxa"/>
            <w:tcBorders>
              <w:top w:val="single" w:sz="4" w:space="0" w:color="auto"/>
              <w:left w:val="single" w:sz="4" w:space="0" w:color="auto"/>
              <w:bottom w:val="single" w:sz="4" w:space="0" w:color="auto"/>
            </w:tcBorders>
            <w:shd w:val="clear" w:color="auto" w:fill="auto"/>
          </w:tcPr>
          <w:p w14:paraId="6DD84750" w14:textId="77777777" w:rsidR="0063528E" w:rsidRDefault="0063528E">
            <w:pPr>
              <w:rPr>
                <w:sz w:val="10"/>
                <w:szCs w:val="10"/>
              </w:rPr>
            </w:pPr>
          </w:p>
        </w:tc>
        <w:tc>
          <w:tcPr>
            <w:tcW w:w="1080" w:type="dxa"/>
            <w:tcBorders>
              <w:top w:val="single" w:sz="4" w:space="0" w:color="auto"/>
              <w:left w:val="single" w:sz="4" w:space="0" w:color="auto"/>
              <w:bottom w:val="single" w:sz="4" w:space="0" w:color="auto"/>
            </w:tcBorders>
            <w:shd w:val="clear" w:color="auto" w:fill="auto"/>
          </w:tcPr>
          <w:p w14:paraId="1D34AE28" w14:textId="77777777" w:rsidR="0063528E" w:rsidRDefault="0063528E">
            <w:pPr>
              <w:rPr>
                <w:sz w:val="10"/>
                <w:szCs w:val="10"/>
              </w:rPr>
            </w:pPr>
          </w:p>
        </w:tc>
        <w:tc>
          <w:tcPr>
            <w:tcW w:w="1085" w:type="dxa"/>
            <w:tcBorders>
              <w:top w:val="single" w:sz="4" w:space="0" w:color="auto"/>
              <w:left w:val="single" w:sz="4" w:space="0" w:color="auto"/>
              <w:bottom w:val="single" w:sz="4" w:space="0" w:color="auto"/>
            </w:tcBorders>
            <w:shd w:val="clear" w:color="auto" w:fill="auto"/>
          </w:tcPr>
          <w:p w14:paraId="0909E790" w14:textId="77777777" w:rsidR="0063528E" w:rsidRDefault="0063528E">
            <w:pPr>
              <w:rPr>
                <w:sz w:val="10"/>
                <w:szCs w:val="10"/>
              </w:rPr>
            </w:pPr>
          </w:p>
        </w:tc>
        <w:tc>
          <w:tcPr>
            <w:tcW w:w="1085" w:type="dxa"/>
            <w:tcBorders>
              <w:top w:val="single" w:sz="4" w:space="0" w:color="auto"/>
              <w:left w:val="single" w:sz="4" w:space="0" w:color="auto"/>
              <w:bottom w:val="single" w:sz="4" w:space="0" w:color="auto"/>
            </w:tcBorders>
            <w:shd w:val="clear" w:color="auto" w:fill="auto"/>
          </w:tcPr>
          <w:p w14:paraId="5C05272C" w14:textId="77777777" w:rsidR="0063528E" w:rsidRDefault="0063528E">
            <w:pPr>
              <w:rPr>
                <w:sz w:val="10"/>
                <w:szCs w:val="10"/>
              </w:rPr>
            </w:pPr>
          </w:p>
        </w:tc>
        <w:tc>
          <w:tcPr>
            <w:tcW w:w="1109" w:type="dxa"/>
            <w:tcBorders>
              <w:top w:val="single" w:sz="4" w:space="0" w:color="auto"/>
              <w:left w:val="single" w:sz="4" w:space="0" w:color="auto"/>
              <w:bottom w:val="single" w:sz="4" w:space="0" w:color="auto"/>
              <w:right w:val="single" w:sz="4" w:space="0" w:color="auto"/>
            </w:tcBorders>
            <w:shd w:val="clear" w:color="auto" w:fill="auto"/>
          </w:tcPr>
          <w:p w14:paraId="4CBCB51A" w14:textId="77777777" w:rsidR="0063528E" w:rsidRDefault="0063528E">
            <w:pPr>
              <w:rPr>
                <w:sz w:val="10"/>
                <w:szCs w:val="10"/>
              </w:rPr>
            </w:pPr>
          </w:p>
        </w:tc>
      </w:tr>
    </w:tbl>
    <w:p w14:paraId="073E7A1F" w14:textId="77777777" w:rsidR="0063528E" w:rsidRDefault="00000000">
      <w:pPr>
        <w:pStyle w:val="aa"/>
        <w:framePr w:w="1430" w:h="355" w:hSpace="5" w:wrap="notBeside" w:vAnchor="text" w:hAnchor="page" w:x="1453" w:y="274"/>
        <w:rPr>
          <w:rFonts w:asciiTheme="majorEastAsia" w:eastAsiaTheme="majorEastAsia" w:hAnsiTheme="majorEastAsia" w:cstheme="majorEastAsia"/>
          <w:b/>
          <w:bCs/>
        </w:rPr>
      </w:pPr>
      <w:r>
        <w:rPr>
          <w:rFonts w:ascii="Times New Roman" w:eastAsia="Times New Roman" w:hAnsi="Times New Roman" w:cs="Times New Roman"/>
          <w:sz w:val="17"/>
          <w:szCs w:val="17"/>
        </w:rPr>
        <w:t>(</w:t>
      </w:r>
      <w:r>
        <w:rPr>
          <w:rFonts w:asciiTheme="majorEastAsia" w:eastAsiaTheme="majorEastAsia" w:hAnsiTheme="majorEastAsia" w:cstheme="majorEastAsia" w:hint="eastAsia"/>
          <w:b/>
          <w:bCs/>
        </w:rPr>
        <w:t>10)全量成分-2</w:t>
      </w:r>
    </w:p>
    <w:p w14:paraId="02DFA57F" w14:textId="77777777" w:rsidR="0063528E" w:rsidRDefault="00000000">
      <w:pPr>
        <w:pStyle w:val="aa"/>
        <w:framePr w:w="672" w:h="307" w:hSpace="5" w:wrap="notBeside" w:vAnchor="text" w:hAnchor="page" w:x="5444" w:y="679"/>
        <w:rPr>
          <w:sz w:val="17"/>
          <w:szCs w:val="17"/>
        </w:rPr>
      </w:pPr>
      <w:r>
        <w:t>联系人</w:t>
      </w:r>
      <w:r>
        <w:rPr>
          <w:rFonts w:ascii="Times New Roman" w:eastAsia="Times New Roman" w:hAnsi="Times New Roman" w:cs="Times New Roman"/>
          <w:sz w:val="17"/>
          <w:szCs w:val="17"/>
        </w:rPr>
        <w:t>:</w:t>
      </w:r>
    </w:p>
    <w:p w14:paraId="58DCAF62" w14:textId="77777777" w:rsidR="0063528E" w:rsidRDefault="00000000">
      <w:pPr>
        <w:pStyle w:val="aa"/>
        <w:framePr w:w="854" w:h="307" w:hSpace="5" w:wrap="notBeside" w:vAnchor="text" w:hAnchor="text" w:x="7408" w:y="725"/>
        <w:rPr>
          <w:sz w:val="17"/>
          <w:szCs w:val="17"/>
        </w:rPr>
      </w:pPr>
      <w:r>
        <w:t>联系电话</w:t>
      </w:r>
      <w:r>
        <w:rPr>
          <w:rFonts w:ascii="Times New Roman" w:eastAsia="Times New Roman" w:hAnsi="Times New Roman" w:cs="Times New Roman"/>
          <w:sz w:val="17"/>
          <w:szCs w:val="17"/>
        </w:rPr>
        <w:t>:</w:t>
      </w:r>
    </w:p>
    <w:p w14:paraId="25412FED" w14:textId="77777777" w:rsidR="0063528E" w:rsidRDefault="0063528E">
      <w:pPr>
        <w:spacing w:line="1" w:lineRule="exact"/>
      </w:pPr>
    </w:p>
    <w:p w14:paraId="50D8621A" w14:textId="77777777" w:rsidR="0063528E" w:rsidRDefault="00000000">
      <w:pPr>
        <w:pStyle w:val="aa"/>
        <w:framePr w:w="2187" w:h="297" w:hSpace="5" w:wrap="notBeside" w:vAnchor="text" w:hAnchor="page" w:x="1903" w:y="687"/>
      </w:pPr>
      <w:r>
        <w:t>检测实验室名称:</w:t>
      </w:r>
    </w:p>
    <w:p w14:paraId="18385278" w14:textId="77777777" w:rsidR="0063528E" w:rsidRDefault="0063528E">
      <w:pPr>
        <w:pStyle w:val="42"/>
      </w:pPr>
    </w:p>
    <w:p w14:paraId="43C082F6" w14:textId="77777777" w:rsidR="0063528E" w:rsidRDefault="0063528E">
      <w:pPr>
        <w:pStyle w:val="24"/>
        <w:tabs>
          <w:tab w:val="left" w:pos="4111"/>
          <w:tab w:val="left" w:pos="7378"/>
        </w:tabs>
        <w:spacing w:after="60"/>
      </w:pPr>
    </w:p>
    <w:p w14:paraId="4B6CE824" w14:textId="77777777" w:rsidR="0063528E" w:rsidRDefault="00000000">
      <w:pPr>
        <w:pStyle w:val="42"/>
      </w:pPr>
      <w:r>
        <w:rPr>
          <w:rFonts w:asciiTheme="majorEastAsia" w:eastAsiaTheme="majorEastAsia" w:hAnsiTheme="majorEastAsia" w:cstheme="majorEastAsia" w:hint="eastAsia"/>
          <w:b/>
          <w:bCs/>
          <w:sz w:val="18"/>
          <w:szCs w:val="18"/>
        </w:rPr>
        <w:lastRenderedPageBreak/>
        <w:t>(11)全量成分</w:t>
      </w:r>
      <w:r>
        <w:rPr>
          <w:rFonts w:asciiTheme="majorEastAsia" w:eastAsiaTheme="majorEastAsia" w:hAnsiTheme="majorEastAsia" w:cstheme="majorEastAsia" w:hint="eastAsia"/>
          <w:b/>
          <w:bCs/>
          <w:sz w:val="18"/>
          <w:szCs w:val="18"/>
          <w:lang w:val="en-US" w:eastAsia="en-US"/>
        </w:rPr>
        <w:t>-3</w:t>
      </w:r>
    </w:p>
    <w:p w14:paraId="2C127F93" w14:textId="77777777" w:rsidR="0063528E" w:rsidRDefault="00000000">
      <w:pPr>
        <w:pStyle w:val="24"/>
        <w:tabs>
          <w:tab w:val="left" w:pos="4111"/>
          <w:tab w:val="left" w:pos="7378"/>
        </w:tabs>
        <w:spacing w:after="60"/>
        <w:ind w:firstLine="0"/>
        <w:rPr>
          <w:sz w:val="17"/>
          <w:szCs w:val="17"/>
        </w:rPr>
      </w:pPr>
      <w:r>
        <w:t>检测实验室名称</w:t>
      </w:r>
      <w:r>
        <w:rPr>
          <w:sz w:val="17"/>
          <w:szCs w:val="17"/>
        </w:rPr>
        <w:t>：</w:t>
      </w:r>
      <w:r>
        <w:rPr>
          <w:rFonts w:ascii="Times New Roman" w:eastAsia="Times New Roman" w:hAnsi="Times New Roman" w:cs="Times New Roman"/>
          <w:sz w:val="17"/>
          <w:szCs w:val="17"/>
        </w:rPr>
        <w:tab/>
      </w:r>
      <w:r>
        <w:t>联系人</w:t>
      </w:r>
      <w:r>
        <w:rPr>
          <w:sz w:val="17"/>
          <w:szCs w:val="17"/>
        </w:rPr>
        <w:t>：</w:t>
      </w:r>
      <w:r>
        <w:rPr>
          <w:rFonts w:ascii="Times New Roman" w:eastAsia="Times New Roman" w:hAnsi="Times New Roman" w:cs="Times New Roman"/>
          <w:sz w:val="17"/>
          <w:szCs w:val="17"/>
        </w:rPr>
        <w:tab/>
      </w:r>
      <w:r>
        <w:t>联系电话</w:t>
      </w:r>
      <w:r>
        <w:rPr>
          <w:sz w:val="17"/>
          <w:szCs w:val="17"/>
        </w:rPr>
        <w:t>：</w:t>
      </w:r>
    </w:p>
    <w:tbl>
      <w:tblPr>
        <w:tblW w:w="0" w:type="auto"/>
        <w:jc w:val="center"/>
        <w:tblLayout w:type="fixed"/>
        <w:tblCellMar>
          <w:left w:w="10" w:type="dxa"/>
          <w:right w:w="10" w:type="dxa"/>
        </w:tblCellMar>
        <w:tblLook w:val="04A0" w:firstRow="1" w:lastRow="0" w:firstColumn="1" w:lastColumn="0" w:noHBand="0" w:noVBand="1"/>
      </w:tblPr>
      <w:tblGrid>
        <w:gridCol w:w="725"/>
        <w:gridCol w:w="725"/>
        <w:gridCol w:w="720"/>
        <w:gridCol w:w="725"/>
        <w:gridCol w:w="720"/>
        <w:gridCol w:w="720"/>
        <w:gridCol w:w="725"/>
        <w:gridCol w:w="720"/>
        <w:gridCol w:w="725"/>
        <w:gridCol w:w="720"/>
        <w:gridCol w:w="720"/>
        <w:gridCol w:w="725"/>
        <w:gridCol w:w="566"/>
      </w:tblGrid>
      <w:tr w:rsidR="0063528E" w14:paraId="00F24A99" w14:textId="77777777">
        <w:trPr>
          <w:trHeight w:hRule="exact" w:val="365"/>
          <w:jc w:val="center"/>
        </w:trPr>
        <w:tc>
          <w:tcPr>
            <w:tcW w:w="725" w:type="dxa"/>
            <w:vMerge w:val="restart"/>
            <w:tcBorders>
              <w:top w:val="single" w:sz="4" w:space="0" w:color="auto"/>
              <w:left w:val="single" w:sz="4" w:space="0" w:color="auto"/>
            </w:tcBorders>
            <w:shd w:val="clear" w:color="auto" w:fill="auto"/>
            <w:vAlign w:val="center"/>
          </w:tcPr>
          <w:p w14:paraId="5CB503B7" w14:textId="77777777" w:rsidR="0063528E" w:rsidRDefault="00000000">
            <w:pPr>
              <w:pStyle w:val="ac"/>
              <w:jc w:val="center"/>
            </w:pPr>
            <w:r>
              <w:t>序号</w:t>
            </w:r>
          </w:p>
        </w:tc>
        <w:tc>
          <w:tcPr>
            <w:tcW w:w="725" w:type="dxa"/>
            <w:vMerge w:val="restart"/>
            <w:tcBorders>
              <w:top w:val="single" w:sz="4" w:space="0" w:color="auto"/>
              <w:left w:val="single" w:sz="4" w:space="0" w:color="auto"/>
            </w:tcBorders>
            <w:shd w:val="clear" w:color="auto" w:fill="auto"/>
            <w:vAlign w:val="center"/>
          </w:tcPr>
          <w:p w14:paraId="275C711A" w14:textId="77777777" w:rsidR="0063528E" w:rsidRDefault="00000000">
            <w:pPr>
              <w:pStyle w:val="ac"/>
              <w:spacing w:line="223" w:lineRule="exact"/>
              <w:jc w:val="center"/>
            </w:pPr>
            <w:r>
              <w:t>实验室代 码</w:t>
            </w:r>
          </w:p>
        </w:tc>
        <w:tc>
          <w:tcPr>
            <w:tcW w:w="720" w:type="dxa"/>
            <w:vMerge w:val="restart"/>
            <w:tcBorders>
              <w:top w:val="single" w:sz="4" w:space="0" w:color="auto"/>
              <w:left w:val="single" w:sz="4" w:space="0" w:color="auto"/>
            </w:tcBorders>
            <w:shd w:val="clear" w:color="auto" w:fill="auto"/>
            <w:vAlign w:val="center"/>
          </w:tcPr>
          <w:p w14:paraId="206BC252" w14:textId="77777777" w:rsidR="0063528E" w:rsidRDefault="00000000">
            <w:pPr>
              <w:pStyle w:val="ac"/>
              <w:spacing w:line="226" w:lineRule="exact"/>
              <w:ind w:left="180"/>
            </w:pPr>
            <w:r>
              <w:t>样品 编号</w:t>
            </w:r>
          </w:p>
        </w:tc>
        <w:tc>
          <w:tcPr>
            <w:tcW w:w="725" w:type="dxa"/>
            <w:vMerge w:val="restart"/>
            <w:tcBorders>
              <w:top w:val="single" w:sz="4" w:space="0" w:color="auto"/>
              <w:left w:val="single" w:sz="4" w:space="0" w:color="auto"/>
            </w:tcBorders>
            <w:shd w:val="clear" w:color="auto" w:fill="auto"/>
            <w:vAlign w:val="center"/>
          </w:tcPr>
          <w:p w14:paraId="610A8F64" w14:textId="77777777" w:rsidR="0063528E" w:rsidRDefault="00000000">
            <w:pPr>
              <w:pStyle w:val="ac"/>
              <w:spacing w:line="230" w:lineRule="exact"/>
              <w:ind w:left="180"/>
            </w:pPr>
            <w:proofErr w:type="gramStart"/>
            <w:r>
              <w:t>接样</w:t>
            </w:r>
            <w:proofErr w:type="gramEnd"/>
            <w:r>
              <w:t xml:space="preserve"> 日期</w:t>
            </w:r>
          </w:p>
        </w:tc>
        <w:tc>
          <w:tcPr>
            <w:tcW w:w="720" w:type="dxa"/>
            <w:vMerge w:val="restart"/>
            <w:tcBorders>
              <w:top w:val="single" w:sz="4" w:space="0" w:color="auto"/>
              <w:left w:val="single" w:sz="4" w:space="0" w:color="auto"/>
            </w:tcBorders>
            <w:shd w:val="clear" w:color="auto" w:fill="auto"/>
            <w:vAlign w:val="center"/>
          </w:tcPr>
          <w:p w14:paraId="6D2BD3BB" w14:textId="77777777" w:rsidR="0063528E" w:rsidRDefault="00000000">
            <w:pPr>
              <w:pStyle w:val="ac"/>
              <w:spacing w:line="226" w:lineRule="exact"/>
              <w:ind w:left="180"/>
            </w:pPr>
            <w:r>
              <w:t>报告 日期</w:t>
            </w:r>
          </w:p>
        </w:tc>
        <w:tc>
          <w:tcPr>
            <w:tcW w:w="720" w:type="dxa"/>
            <w:vMerge w:val="restart"/>
            <w:tcBorders>
              <w:top w:val="single" w:sz="4" w:space="0" w:color="auto"/>
              <w:left w:val="single" w:sz="4" w:space="0" w:color="auto"/>
            </w:tcBorders>
            <w:shd w:val="clear" w:color="auto" w:fill="auto"/>
            <w:vAlign w:val="center"/>
          </w:tcPr>
          <w:p w14:paraId="4566960F" w14:textId="77777777" w:rsidR="0063528E" w:rsidRDefault="00000000">
            <w:pPr>
              <w:pStyle w:val="ac"/>
              <w:rPr>
                <w:sz w:val="17"/>
                <w:szCs w:val="17"/>
              </w:rPr>
            </w:pPr>
            <w:proofErr w:type="gramStart"/>
            <w:r>
              <w:t>全铁</w:t>
            </w:r>
            <w:proofErr w:type="gramEnd"/>
            <w:r>
              <w:t>/</w:t>
            </w:r>
            <w:r>
              <w:rPr>
                <w:sz w:val="17"/>
                <w:szCs w:val="17"/>
              </w:rPr>
              <w:t>％</w:t>
            </w:r>
          </w:p>
        </w:tc>
        <w:tc>
          <w:tcPr>
            <w:tcW w:w="725" w:type="dxa"/>
            <w:vMerge w:val="restart"/>
            <w:tcBorders>
              <w:top w:val="single" w:sz="4" w:space="0" w:color="auto"/>
              <w:left w:val="single" w:sz="4" w:space="0" w:color="auto"/>
            </w:tcBorders>
            <w:shd w:val="clear" w:color="auto" w:fill="auto"/>
            <w:vAlign w:val="center"/>
          </w:tcPr>
          <w:p w14:paraId="0B97914C" w14:textId="77777777" w:rsidR="0063528E" w:rsidRDefault="00000000">
            <w:pPr>
              <w:pStyle w:val="ac"/>
              <w:spacing w:line="216" w:lineRule="exact"/>
              <w:jc w:val="center"/>
              <w:rPr>
                <w:sz w:val="17"/>
                <w:szCs w:val="17"/>
              </w:rPr>
            </w:pPr>
            <w:r>
              <w:t xml:space="preserve">全镒/ </w:t>
            </w:r>
            <w:r>
              <w:rPr>
                <w:rFonts w:ascii="Times New Roman" w:eastAsia="Times New Roman" w:hAnsi="Times New Roman" w:cs="Times New Roman"/>
                <w:sz w:val="17"/>
                <w:szCs w:val="17"/>
                <w:lang w:val="en-US" w:eastAsia="en-US" w:bidi="en-US"/>
              </w:rPr>
              <w:t>(mg/kg)</w:t>
            </w:r>
          </w:p>
        </w:tc>
        <w:tc>
          <w:tcPr>
            <w:tcW w:w="1445" w:type="dxa"/>
            <w:gridSpan w:val="2"/>
            <w:tcBorders>
              <w:top w:val="single" w:sz="4" w:space="0" w:color="auto"/>
              <w:left w:val="single" w:sz="4" w:space="0" w:color="auto"/>
            </w:tcBorders>
            <w:shd w:val="clear" w:color="auto" w:fill="auto"/>
            <w:vAlign w:val="center"/>
          </w:tcPr>
          <w:p w14:paraId="50ADCDE6" w14:textId="77777777" w:rsidR="0063528E" w:rsidRDefault="00000000">
            <w:pPr>
              <w:pStyle w:val="ac"/>
              <w:jc w:val="center"/>
            </w:pPr>
            <w:r>
              <w:t>全铜</w:t>
            </w:r>
          </w:p>
        </w:tc>
        <w:tc>
          <w:tcPr>
            <w:tcW w:w="1440" w:type="dxa"/>
            <w:gridSpan w:val="2"/>
            <w:tcBorders>
              <w:top w:val="single" w:sz="4" w:space="0" w:color="auto"/>
              <w:left w:val="single" w:sz="4" w:space="0" w:color="auto"/>
            </w:tcBorders>
            <w:shd w:val="clear" w:color="auto" w:fill="auto"/>
            <w:vAlign w:val="center"/>
          </w:tcPr>
          <w:p w14:paraId="36C0E0B9" w14:textId="77777777" w:rsidR="0063528E" w:rsidRDefault="00000000">
            <w:pPr>
              <w:pStyle w:val="ac"/>
              <w:jc w:val="center"/>
            </w:pPr>
            <w:proofErr w:type="gramStart"/>
            <w:r>
              <w:t>全锌</w:t>
            </w:r>
            <w:proofErr w:type="gramEnd"/>
          </w:p>
        </w:tc>
        <w:tc>
          <w:tcPr>
            <w:tcW w:w="1291" w:type="dxa"/>
            <w:gridSpan w:val="2"/>
            <w:tcBorders>
              <w:top w:val="single" w:sz="4" w:space="0" w:color="auto"/>
              <w:left w:val="single" w:sz="4" w:space="0" w:color="auto"/>
              <w:right w:val="single" w:sz="4" w:space="0" w:color="auto"/>
            </w:tcBorders>
            <w:shd w:val="clear" w:color="auto" w:fill="auto"/>
            <w:vAlign w:val="center"/>
          </w:tcPr>
          <w:p w14:paraId="2079EFD4" w14:textId="77777777" w:rsidR="0063528E" w:rsidRDefault="00000000">
            <w:pPr>
              <w:pStyle w:val="ac"/>
              <w:jc w:val="center"/>
            </w:pPr>
            <w:r>
              <w:t>全硼</w:t>
            </w:r>
          </w:p>
        </w:tc>
      </w:tr>
      <w:tr w:rsidR="0063528E" w14:paraId="39E1D1C2" w14:textId="77777777">
        <w:trPr>
          <w:trHeight w:hRule="exact" w:val="542"/>
          <w:jc w:val="center"/>
        </w:trPr>
        <w:tc>
          <w:tcPr>
            <w:tcW w:w="725" w:type="dxa"/>
            <w:vMerge/>
            <w:tcBorders>
              <w:left w:val="single" w:sz="4" w:space="0" w:color="auto"/>
            </w:tcBorders>
            <w:shd w:val="clear" w:color="auto" w:fill="auto"/>
            <w:vAlign w:val="center"/>
          </w:tcPr>
          <w:p w14:paraId="6A2473FF" w14:textId="77777777" w:rsidR="0063528E" w:rsidRDefault="0063528E"/>
        </w:tc>
        <w:tc>
          <w:tcPr>
            <w:tcW w:w="725" w:type="dxa"/>
            <w:vMerge/>
            <w:tcBorders>
              <w:left w:val="single" w:sz="4" w:space="0" w:color="auto"/>
            </w:tcBorders>
            <w:shd w:val="clear" w:color="auto" w:fill="auto"/>
            <w:vAlign w:val="center"/>
          </w:tcPr>
          <w:p w14:paraId="1382E21F" w14:textId="77777777" w:rsidR="0063528E" w:rsidRDefault="0063528E"/>
        </w:tc>
        <w:tc>
          <w:tcPr>
            <w:tcW w:w="720" w:type="dxa"/>
            <w:vMerge/>
            <w:tcBorders>
              <w:left w:val="single" w:sz="4" w:space="0" w:color="auto"/>
            </w:tcBorders>
            <w:shd w:val="clear" w:color="auto" w:fill="auto"/>
            <w:vAlign w:val="center"/>
          </w:tcPr>
          <w:p w14:paraId="1F296E18" w14:textId="77777777" w:rsidR="0063528E" w:rsidRDefault="0063528E"/>
        </w:tc>
        <w:tc>
          <w:tcPr>
            <w:tcW w:w="725" w:type="dxa"/>
            <w:vMerge/>
            <w:tcBorders>
              <w:left w:val="single" w:sz="4" w:space="0" w:color="auto"/>
            </w:tcBorders>
            <w:shd w:val="clear" w:color="auto" w:fill="auto"/>
            <w:vAlign w:val="center"/>
          </w:tcPr>
          <w:p w14:paraId="1371565A" w14:textId="77777777" w:rsidR="0063528E" w:rsidRDefault="0063528E"/>
        </w:tc>
        <w:tc>
          <w:tcPr>
            <w:tcW w:w="720" w:type="dxa"/>
            <w:vMerge/>
            <w:tcBorders>
              <w:left w:val="single" w:sz="4" w:space="0" w:color="auto"/>
            </w:tcBorders>
            <w:shd w:val="clear" w:color="auto" w:fill="auto"/>
            <w:vAlign w:val="center"/>
          </w:tcPr>
          <w:p w14:paraId="7E0A870B" w14:textId="77777777" w:rsidR="0063528E" w:rsidRDefault="0063528E"/>
        </w:tc>
        <w:tc>
          <w:tcPr>
            <w:tcW w:w="720" w:type="dxa"/>
            <w:vMerge/>
            <w:tcBorders>
              <w:left w:val="single" w:sz="4" w:space="0" w:color="auto"/>
            </w:tcBorders>
            <w:shd w:val="clear" w:color="auto" w:fill="auto"/>
            <w:vAlign w:val="center"/>
          </w:tcPr>
          <w:p w14:paraId="74EBB4B8" w14:textId="77777777" w:rsidR="0063528E" w:rsidRDefault="0063528E"/>
        </w:tc>
        <w:tc>
          <w:tcPr>
            <w:tcW w:w="725" w:type="dxa"/>
            <w:vMerge/>
            <w:tcBorders>
              <w:left w:val="single" w:sz="4" w:space="0" w:color="auto"/>
            </w:tcBorders>
            <w:shd w:val="clear" w:color="auto" w:fill="auto"/>
            <w:vAlign w:val="center"/>
          </w:tcPr>
          <w:p w14:paraId="1180DD46" w14:textId="77777777" w:rsidR="0063528E" w:rsidRDefault="0063528E"/>
        </w:tc>
        <w:tc>
          <w:tcPr>
            <w:tcW w:w="720" w:type="dxa"/>
            <w:tcBorders>
              <w:top w:val="single" w:sz="4" w:space="0" w:color="auto"/>
              <w:left w:val="single" w:sz="4" w:space="0" w:color="auto"/>
            </w:tcBorders>
            <w:shd w:val="clear" w:color="auto" w:fill="auto"/>
            <w:vAlign w:val="bottom"/>
          </w:tcPr>
          <w:p w14:paraId="17B58599" w14:textId="77777777" w:rsidR="0063528E" w:rsidRDefault="00000000">
            <w:pPr>
              <w:pStyle w:val="ac"/>
              <w:spacing w:line="206" w:lineRule="exact"/>
              <w:jc w:val="center"/>
              <w:rPr>
                <w:sz w:val="17"/>
                <w:szCs w:val="17"/>
              </w:rPr>
            </w:pPr>
            <w:r>
              <w:t xml:space="preserve">含量/ </w:t>
            </w:r>
            <w:r>
              <w:rPr>
                <w:rFonts w:ascii="Times New Roman" w:eastAsia="Times New Roman" w:hAnsi="Times New Roman" w:cs="Times New Roman"/>
                <w:sz w:val="17"/>
                <w:szCs w:val="17"/>
                <w:lang w:val="en-US" w:eastAsia="en-US" w:bidi="en-US"/>
              </w:rPr>
              <w:t>(mg/ kg)</w:t>
            </w:r>
          </w:p>
        </w:tc>
        <w:tc>
          <w:tcPr>
            <w:tcW w:w="725" w:type="dxa"/>
            <w:tcBorders>
              <w:top w:val="single" w:sz="4" w:space="0" w:color="auto"/>
              <w:left w:val="single" w:sz="4" w:space="0" w:color="auto"/>
            </w:tcBorders>
            <w:shd w:val="clear" w:color="auto" w:fill="auto"/>
            <w:vAlign w:val="bottom"/>
          </w:tcPr>
          <w:p w14:paraId="29D2F6C8" w14:textId="77777777" w:rsidR="0063528E" w:rsidRDefault="00000000">
            <w:pPr>
              <w:pStyle w:val="ac"/>
              <w:spacing w:line="226" w:lineRule="exact"/>
              <w:jc w:val="center"/>
            </w:pPr>
            <w:r>
              <w:t xml:space="preserve">检测 </w:t>
            </w:r>
          </w:p>
          <w:p w14:paraId="1D5212FA" w14:textId="77777777" w:rsidR="0063528E" w:rsidRDefault="00000000">
            <w:pPr>
              <w:pStyle w:val="ac"/>
              <w:spacing w:line="226" w:lineRule="exact"/>
              <w:jc w:val="center"/>
            </w:pPr>
            <w:r>
              <w:t>方法</w:t>
            </w:r>
          </w:p>
        </w:tc>
        <w:tc>
          <w:tcPr>
            <w:tcW w:w="720" w:type="dxa"/>
            <w:tcBorders>
              <w:top w:val="single" w:sz="4" w:space="0" w:color="auto"/>
              <w:left w:val="single" w:sz="4" w:space="0" w:color="auto"/>
            </w:tcBorders>
            <w:shd w:val="clear" w:color="auto" w:fill="auto"/>
            <w:vAlign w:val="bottom"/>
          </w:tcPr>
          <w:p w14:paraId="70AEBCC3" w14:textId="77777777" w:rsidR="0063528E" w:rsidRDefault="00000000">
            <w:pPr>
              <w:pStyle w:val="ac"/>
              <w:spacing w:line="206" w:lineRule="exact"/>
              <w:jc w:val="center"/>
              <w:rPr>
                <w:sz w:val="17"/>
                <w:szCs w:val="17"/>
              </w:rPr>
            </w:pPr>
            <w:r>
              <w:t xml:space="preserve">含量/ </w:t>
            </w:r>
            <w:r>
              <w:rPr>
                <w:rFonts w:ascii="Times New Roman" w:eastAsia="Times New Roman" w:hAnsi="Times New Roman" w:cs="Times New Roman"/>
                <w:sz w:val="17"/>
                <w:szCs w:val="17"/>
                <w:lang w:val="en-US" w:eastAsia="en-US" w:bidi="en-US"/>
              </w:rPr>
              <w:t>(mg/kg)</w:t>
            </w:r>
          </w:p>
        </w:tc>
        <w:tc>
          <w:tcPr>
            <w:tcW w:w="720" w:type="dxa"/>
            <w:tcBorders>
              <w:top w:val="single" w:sz="4" w:space="0" w:color="auto"/>
              <w:left w:val="single" w:sz="4" w:space="0" w:color="auto"/>
            </w:tcBorders>
            <w:shd w:val="clear" w:color="auto" w:fill="auto"/>
            <w:vAlign w:val="bottom"/>
          </w:tcPr>
          <w:p w14:paraId="7A8C6AAA" w14:textId="77777777" w:rsidR="0063528E" w:rsidRDefault="00000000">
            <w:pPr>
              <w:pStyle w:val="ac"/>
              <w:spacing w:line="226" w:lineRule="exact"/>
              <w:jc w:val="center"/>
            </w:pPr>
            <w:r>
              <w:t xml:space="preserve">检测 </w:t>
            </w:r>
          </w:p>
          <w:p w14:paraId="77E4F643" w14:textId="77777777" w:rsidR="0063528E" w:rsidRDefault="00000000">
            <w:pPr>
              <w:pStyle w:val="ac"/>
              <w:spacing w:line="226" w:lineRule="exact"/>
              <w:jc w:val="center"/>
            </w:pPr>
            <w:r>
              <w:t>方法</w:t>
            </w:r>
          </w:p>
        </w:tc>
        <w:tc>
          <w:tcPr>
            <w:tcW w:w="725" w:type="dxa"/>
            <w:tcBorders>
              <w:top w:val="single" w:sz="4" w:space="0" w:color="auto"/>
              <w:left w:val="single" w:sz="4" w:space="0" w:color="auto"/>
            </w:tcBorders>
            <w:shd w:val="clear" w:color="auto" w:fill="auto"/>
            <w:vAlign w:val="bottom"/>
          </w:tcPr>
          <w:p w14:paraId="25C867F2" w14:textId="77777777" w:rsidR="0063528E" w:rsidRDefault="00000000">
            <w:pPr>
              <w:pStyle w:val="ac"/>
              <w:spacing w:line="206" w:lineRule="exact"/>
              <w:jc w:val="center"/>
              <w:rPr>
                <w:sz w:val="17"/>
                <w:szCs w:val="17"/>
              </w:rPr>
            </w:pPr>
            <w:r>
              <w:t xml:space="preserve">含量/ </w:t>
            </w:r>
            <w:r>
              <w:rPr>
                <w:rFonts w:ascii="Times New Roman" w:eastAsia="Times New Roman" w:hAnsi="Times New Roman" w:cs="Times New Roman"/>
                <w:sz w:val="17"/>
                <w:szCs w:val="17"/>
                <w:lang w:val="en-US" w:eastAsia="en-US" w:bidi="en-US"/>
              </w:rPr>
              <w:t>(mg/kg)</w:t>
            </w:r>
          </w:p>
        </w:tc>
        <w:tc>
          <w:tcPr>
            <w:tcW w:w="566" w:type="dxa"/>
            <w:tcBorders>
              <w:top w:val="single" w:sz="4" w:space="0" w:color="auto"/>
              <w:left w:val="single" w:sz="4" w:space="0" w:color="auto"/>
              <w:right w:val="single" w:sz="4" w:space="0" w:color="auto"/>
            </w:tcBorders>
            <w:shd w:val="clear" w:color="auto" w:fill="auto"/>
            <w:vAlign w:val="bottom"/>
          </w:tcPr>
          <w:p w14:paraId="14486F48" w14:textId="77777777" w:rsidR="0063528E" w:rsidRDefault="00000000">
            <w:pPr>
              <w:pStyle w:val="ac"/>
              <w:spacing w:line="226" w:lineRule="exact"/>
            </w:pPr>
            <w:r>
              <w:t>检测 方法</w:t>
            </w:r>
          </w:p>
        </w:tc>
      </w:tr>
      <w:tr w:rsidR="0063528E" w14:paraId="13FFB31C" w14:textId="77777777">
        <w:trPr>
          <w:trHeight w:hRule="exact" w:val="451"/>
          <w:jc w:val="center"/>
        </w:trPr>
        <w:tc>
          <w:tcPr>
            <w:tcW w:w="725" w:type="dxa"/>
            <w:tcBorders>
              <w:top w:val="single" w:sz="4" w:space="0" w:color="auto"/>
              <w:left w:val="single" w:sz="4" w:space="0" w:color="auto"/>
            </w:tcBorders>
            <w:shd w:val="clear" w:color="auto" w:fill="auto"/>
          </w:tcPr>
          <w:p w14:paraId="2738C696" w14:textId="77777777" w:rsidR="0063528E" w:rsidRDefault="0063528E">
            <w:pPr>
              <w:rPr>
                <w:sz w:val="10"/>
                <w:szCs w:val="10"/>
              </w:rPr>
            </w:pPr>
          </w:p>
        </w:tc>
        <w:tc>
          <w:tcPr>
            <w:tcW w:w="725" w:type="dxa"/>
            <w:tcBorders>
              <w:top w:val="single" w:sz="4" w:space="0" w:color="auto"/>
              <w:left w:val="single" w:sz="4" w:space="0" w:color="auto"/>
            </w:tcBorders>
            <w:shd w:val="clear" w:color="auto" w:fill="auto"/>
          </w:tcPr>
          <w:p w14:paraId="48272A6E" w14:textId="77777777" w:rsidR="0063528E" w:rsidRDefault="0063528E">
            <w:pPr>
              <w:rPr>
                <w:sz w:val="10"/>
                <w:szCs w:val="10"/>
              </w:rPr>
            </w:pPr>
          </w:p>
        </w:tc>
        <w:tc>
          <w:tcPr>
            <w:tcW w:w="720" w:type="dxa"/>
            <w:tcBorders>
              <w:top w:val="single" w:sz="4" w:space="0" w:color="auto"/>
              <w:left w:val="single" w:sz="4" w:space="0" w:color="auto"/>
            </w:tcBorders>
            <w:shd w:val="clear" w:color="auto" w:fill="auto"/>
          </w:tcPr>
          <w:p w14:paraId="219391CF" w14:textId="77777777" w:rsidR="0063528E" w:rsidRDefault="0063528E">
            <w:pPr>
              <w:rPr>
                <w:sz w:val="10"/>
                <w:szCs w:val="10"/>
              </w:rPr>
            </w:pPr>
          </w:p>
        </w:tc>
        <w:tc>
          <w:tcPr>
            <w:tcW w:w="725" w:type="dxa"/>
            <w:tcBorders>
              <w:top w:val="single" w:sz="4" w:space="0" w:color="auto"/>
              <w:left w:val="single" w:sz="4" w:space="0" w:color="auto"/>
            </w:tcBorders>
            <w:shd w:val="clear" w:color="auto" w:fill="auto"/>
          </w:tcPr>
          <w:p w14:paraId="354D6F7E" w14:textId="77777777" w:rsidR="0063528E" w:rsidRDefault="0063528E">
            <w:pPr>
              <w:rPr>
                <w:sz w:val="10"/>
                <w:szCs w:val="10"/>
              </w:rPr>
            </w:pPr>
          </w:p>
        </w:tc>
        <w:tc>
          <w:tcPr>
            <w:tcW w:w="720" w:type="dxa"/>
            <w:tcBorders>
              <w:top w:val="single" w:sz="4" w:space="0" w:color="auto"/>
              <w:left w:val="single" w:sz="4" w:space="0" w:color="auto"/>
            </w:tcBorders>
            <w:shd w:val="clear" w:color="auto" w:fill="auto"/>
          </w:tcPr>
          <w:p w14:paraId="76BAFE93" w14:textId="77777777" w:rsidR="0063528E" w:rsidRDefault="0063528E">
            <w:pPr>
              <w:rPr>
                <w:sz w:val="10"/>
                <w:szCs w:val="10"/>
              </w:rPr>
            </w:pPr>
          </w:p>
        </w:tc>
        <w:tc>
          <w:tcPr>
            <w:tcW w:w="720" w:type="dxa"/>
            <w:tcBorders>
              <w:top w:val="single" w:sz="4" w:space="0" w:color="auto"/>
              <w:left w:val="single" w:sz="4" w:space="0" w:color="auto"/>
            </w:tcBorders>
            <w:shd w:val="clear" w:color="auto" w:fill="auto"/>
          </w:tcPr>
          <w:p w14:paraId="7EC54A61" w14:textId="77777777" w:rsidR="0063528E" w:rsidRDefault="0063528E">
            <w:pPr>
              <w:rPr>
                <w:sz w:val="10"/>
                <w:szCs w:val="10"/>
              </w:rPr>
            </w:pPr>
          </w:p>
        </w:tc>
        <w:tc>
          <w:tcPr>
            <w:tcW w:w="725" w:type="dxa"/>
            <w:tcBorders>
              <w:top w:val="single" w:sz="4" w:space="0" w:color="auto"/>
              <w:left w:val="single" w:sz="4" w:space="0" w:color="auto"/>
            </w:tcBorders>
            <w:shd w:val="clear" w:color="auto" w:fill="auto"/>
          </w:tcPr>
          <w:p w14:paraId="71C36A8A" w14:textId="77777777" w:rsidR="0063528E" w:rsidRDefault="0063528E">
            <w:pPr>
              <w:rPr>
                <w:sz w:val="10"/>
                <w:szCs w:val="10"/>
              </w:rPr>
            </w:pPr>
          </w:p>
        </w:tc>
        <w:tc>
          <w:tcPr>
            <w:tcW w:w="720" w:type="dxa"/>
            <w:tcBorders>
              <w:top w:val="single" w:sz="4" w:space="0" w:color="auto"/>
              <w:left w:val="single" w:sz="4" w:space="0" w:color="auto"/>
            </w:tcBorders>
            <w:shd w:val="clear" w:color="auto" w:fill="auto"/>
          </w:tcPr>
          <w:p w14:paraId="70DB2159" w14:textId="77777777" w:rsidR="0063528E" w:rsidRDefault="0063528E">
            <w:pPr>
              <w:rPr>
                <w:sz w:val="10"/>
                <w:szCs w:val="10"/>
              </w:rPr>
            </w:pPr>
          </w:p>
        </w:tc>
        <w:tc>
          <w:tcPr>
            <w:tcW w:w="725" w:type="dxa"/>
            <w:tcBorders>
              <w:top w:val="single" w:sz="4" w:space="0" w:color="auto"/>
              <w:left w:val="single" w:sz="4" w:space="0" w:color="auto"/>
            </w:tcBorders>
            <w:shd w:val="clear" w:color="auto" w:fill="auto"/>
          </w:tcPr>
          <w:p w14:paraId="219B3EDB" w14:textId="77777777" w:rsidR="0063528E" w:rsidRDefault="0063528E">
            <w:pPr>
              <w:rPr>
                <w:sz w:val="10"/>
                <w:szCs w:val="10"/>
              </w:rPr>
            </w:pPr>
          </w:p>
        </w:tc>
        <w:tc>
          <w:tcPr>
            <w:tcW w:w="720" w:type="dxa"/>
            <w:tcBorders>
              <w:top w:val="single" w:sz="4" w:space="0" w:color="auto"/>
              <w:left w:val="single" w:sz="4" w:space="0" w:color="auto"/>
            </w:tcBorders>
            <w:shd w:val="clear" w:color="auto" w:fill="auto"/>
          </w:tcPr>
          <w:p w14:paraId="5BC72435" w14:textId="77777777" w:rsidR="0063528E" w:rsidRDefault="0063528E">
            <w:pPr>
              <w:rPr>
                <w:sz w:val="10"/>
                <w:szCs w:val="10"/>
              </w:rPr>
            </w:pPr>
          </w:p>
        </w:tc>
        <w:tc>
          <w:tcPr>
            <w:tcW w:w="720" w:type="dxa"/>
            <w:tcBorders>
              <w:top w:val="single" w:sz="4" w:space="0" w:color="auto"/>
              <w:left w:val="single" w:sz="4" w:space="0" w:color="auto"/>
            </w:tcBorders>
            <w:shd w:val="clear" w:color="auto" w:fill="auto"/>
          </w:tcPr>
          <w:p w14:paraId="01C4FE7E" w14:textId="77777777" w:rsidR="0063528E" w:rsidRDefault="0063528E">
            <w:pPr>
              <w:rPr>
                <w:sz w:val="10"/>
                <w:szCs w:val="10"/>
              </w:rPr>
            </w:pPr>
          </w:p>
        </w:tc>
        <w:tc>
          <w:tcPr>
            <w:tcW w:w="725" w:type="dxa"/>
            <w:tcBorders>
              <w:top w:val="single" w:sz="4" w:space="0" w:color="auto"/>
              <w:left w:val="single" w:sz="4" w:space="0" w:color="auto"/>
            </w:tcBorders>
            <w:shd w:val="clear" w:color="auto" w:fill="auto"/>
          </w:tcPr>
          <w:p w14:paraId="7D63D733" w14:textId="77777777" w:rsidR="0063528E" w:rsidRDefault="0063528E">
            <w:pPr>
              <w:rPr>
                <w:sz w:val="10"/>
                <w:szCs w:val="10"/>
              </w:rPr>
            </w:pPr>
          </w:p>
        </w:tc>
        <w:tc>
          <w:tcPr>
            <w:tcW w:w="566" w:type="dxa"/>
            <w:tcBorders>
              <w:top w:val="single" w:sz="4" w:space="0" w:color="auto"/>
              <w:left w:val="single" w:sz="4" w:space="0" w:color="auto"/>
              <w:right w:val="single" w:sz="4" w:space="0" w:color="auto"/>
            </w:tcBorders>
            <w:shd w:val="clear" w:color="auto" w:fill="auto"/>
          </w:tcPr>
          <w:p w14:paraId="7A43BEE8" w14:textId="77777777" w:rsidR="0063528E" w:rsidRDefault="0063528E">
            <w:pPr>
              <w:rPr>
                <w:sz w:val="10"/>
                <w:szCs w:val="10"/>
              </w:rPr>
            </w:pPr>
          </w:p>
        </w:tc>
      </w:tr>
      <w:tr w:rsidR="0063528E" w14:paraId="182067E9" w14:textId="77777777">
        <w:trPr>
          <w:trHeight w:hRule="exact" w:val="456"/>
          <w:jc w:val="center"/>
        </w:trPr>
        <w:tc>
          <w:tcPr>
            <w:tcW w:w="725" w:type="dxa"/>
            <w:tcBorders>
              <w:top w:val="single" w:sz="4" w:space="0" w:color="auto"/>
              <w:left w:val="single" w:sz="4" w:space="0" w:color="auto"/>
            </w:tcBorders>
            <w:shd w:val="clear" w:color="auto" w:fill="auto"/>
          </w:tcPr>
          <w:p w14:paraId="5386F124" w14:textId="77777777" w:rsidR="0063528E" w:rsidRDefault="0063528E">
            <w:pPr>
              <w:rPr>
                <w:sz w:val="10"/>
                <w:szCs w:val="10"/>
              </w:rPr>
            </w:pPr>
          </w:p>
        </w:tc>
        <w:tc>
          <w:tcPr>
            <w:tcW w:w="725" w:type="dxa"/>
            <w:tcBorders>
              <w:top w:val="single" w:sz="4" w:space="0" w:color="auto"/>
              <w:left w:val="single" w:sz="4" w:space="0" w:color="auto"/>
            </w:tcBorders>
            <w:shd w:val="clear" w:color="auto" w:fill="auto"/>
          </w:tcPr>
          <w:p w14:paraId="7ADDE637" w14:textId="77777777" w:rsidR="0063528E" w:rsidRDefault="0063528E">
            <w:pPr>
              <w:rPr>
                <w:sz w:val="10"/>
                <w:szCs w:val="10"/>
              </w:rPr>
            </w:pPr>
          </w:p>
        </w:tc>
        <w:tc>
          <w:tcPr>
            <w:tcW w:w="720" w:type="dxa"/>
            <w:tcBorders>
              <w:top w:val="single" w:sz="4" w:space="0" w:color="auto"/>
              <w:left w:val="single" w:sz="4" w:space="0" w:color="auto"/>
            </w:tcBorders>
            <w:shd w:val="clear" w:color="auto" w:fill="auto"/>
          </w:tcPr>
          <w:p w14:paraId="2DD5BAA7" w14:textId="77777777" w:rsidR="0063528E" w:rsidRDefault="0063528E">
            <w:pPr>
              <w:rPr>
                <w:sz w:val="10"/>
                <w:szCs w:val="10"/>
              </w:rPr>
            </w:pPr>
          </w:p>
        </w:tc>
        <w:tc>
          <w:tcPr>
            <w:tcW w:w="725" w:type="dxa"/>
            <w:tcBorders>
              <w:top w:val="single" w:sz="4" w:space="0" w:color="auto"/>
              <w:left w:val="single" w:sz="4" w:space="0" w:color="auto"/>
            </w:tcBorders>
            <w:shd w:val="clear" w:color="auto" w:fill="auto"/>
          </w:tcPr>
          <w:p w14:paraId="7B665714" w14:textId="77777777" w:rsidR="0063528E" w:rsidRDefault="0063528E">
            <w:pPr>
              <w:rPr>
                <w:sz w:val="10"/>
                <w:szCs w:val="10"/>
              </w:rPr>
            </w:pPr>
          </w:p>
        </w:tc>
        <w:tc>
          <w:tcPr>
            <w:tcW w:w="720" w:type="dxa"/>
            <w:tcBorders>
              <w:top w:val="single" w:sz="4" w:space="0" w:color="auto"/>
              <w:left w:val="single" w:sz="4" w:space="0" w:color="auto"/>
            </w:tcBorders>
            <w:shd w:val="clear" w:color="auto" w:fill="auto"/>
          </w:tcPr>
          <w:p w14:paraId="2027A63C" w14:textId="77777777" w:rsidR="0063528E" w:rsidRDefault="0063528E">
            <w:pPr>
              <w:rPr>
                <w:sz w:val="10"/>
                <w:szCs w:val="10"/>
              </w:rPr>
            </w:pPr>
          </w:p>
        </w:tc>
        <w:tc>
          <w:tcPr>
            <w:tcW w:w="720" w:type="dxa"/>
            <w:tcBorders>
              <w:top w:val="single" w:sz="4" w:space="0" w:color="auto"/>
              <w:left w:val="single" w:sz="4" w:space="0" w:color="auto"/>
            </w:tcBorders>
            <w:shd w:val="clear" w:color="auto" w:fill="auto"/>
          </w:tcPr>
          <w:p w14:paraId="2C210AF7" w14:textId="77777777" w:rsidR="0063528E" w:rsidRDefault="0063528E">
            <w:pPr>
              <w:rPr>
                <w:sz w:val="10"/>
                <w:szCs w:val="10"/>
              </w:rPr>
            </w:pPr>
          </w:p>
        </w:tc>
        <w:tc>
          <w:tcPr>
            <w:tcW w:w="725" w:type="dxa"/>
            <w:tcBorders>
              <w:top w:val="single" w:sz="4" w:space="0" w:color="auto"/>
              <w:left w:val="single" w:sz="4" w:space="0" w:color="auto"/>
            </w:tcBorders>
            <w:shd w:val="clear" w:color="auto" w:fill="auto"/>
          </w:tcPr>
          <w:p w14:paraId="0AAE5DEE" w14:textId="77777777" w:rsidR="0063528E" w:rsidRDefault="0063528E">
            <w:pPr>
              <w:rPr>
                <w:sz w:val="10"/>
                <w:szCs w:val="10"/>
              </w:rPr>
            </w:pPr>
          </w:p>
        </w:tc>
        <w:tc>
          <w:tcPr>
            <w:tcW w:w="720" w:type="dxa"/>
            <w:tcBorders>
              <w:top w:val="single" w:sz="4" w:space="0" w:color="auto"/>
              <w:left w:val="single" w:sz="4" w:space="0" w:color="auto"/>
            </w:tcBorders>
            <w:shd w:val="clear" w:color="auto" w:fill="auto"/>
          </w:tcPr>
          <w:p w14:paraId="5E562FC7" w14:textId="77777777" w:rsidR="0063528E" w:rsidRDefault="0063528E">
            <w:pPr>
              <w:rPr>
                <w:sz w:val="10"/>
                <w:szCs w:val="10"/>
              </w:rPr>
            </w:pPr>
          </w:p>
        </w:tc>
        <w:tc>
          <w:tcPr>
            <w:tcW w:w="725" w:type="dxa"/>
            <w:tcBorders>
              <w:top w:val="single" w:sz="4" w:space="0" w:color="auto"/>
              <w:left w:val="single" w:sz="4" w:space="0" w:color="auto"/>
            </w:tcBorders>
            <w:shd w:val="clear" w:color="auto" w:fill="auto"/>
          </w:tcPr>
          <w:p w14:paraId="2B73C79A" w14:textId="77777777" w:rsidR="0063528E" w:rsidRDefault="0063528E">
            <w:pPr>
              <w:rPr>
                <w:sz w:val="10"/>
                <w:szCs w:val="10"/>
              </w:rPr>
            </w:pPr>
          </w:p>
        </w:tc>
        <w:tc>
          <w:tcPr>
            <w:tcW w:w="720" w:type="dxa"/>
            <w:tcBorders>
              <w:top w:val="single" w:sz="4" w:space="0" w:color="auto"/>
              <w:left w:val="single" w:sz="4" w:space="0" w:color="auto"/>
            </w:tcBorders>
            <w:shd w:val="clear" w:color="auto" w:fill="auto"/>
          </w:tcPr>
          <w:p w14:paraId="13BD1E6A" w14:textId="77777777" w:rsidR="0063528E" w:rsidRDefault="0063528E">
            <w:pPr>
              <w:rPr>
                <w:sz w:val="10"/>
                <w:szCs w:val="10"/>
              </w:rPr>
            </w:pPr>
          </w:p>
        </w:tc>
        <w:tc>
          <w:tcPr>
            <w:tcW w:w="720" w:type="dxa"/>
            <w:tcBorders>
              <w:top w:val="single" w:sz="4" w:space="0" w:color="auto"/>
              <w:left w:val="single" w:sz="4" w:space="0" w:color="auto"/>
            </w:tcBorders>
            <w:shd w:val="clear" w:color="auto" w:fill="auto"/>
          </w:tcPr>
          <w:p w14:paraId="59447636" w14:textId="77777777" w:rsidR="0063528E" w:rsidRDefault="0063528E">
            <w:pPr>
              <w:rPr>
                <w:sz w:val="10"/>
                <w:szCs w:val="10"/>
              </w:rPr>
            </w:pPr>
          </w:p>
        </w:tc>
        <w:tc>
          <w:tcPr>
            <w:tcW w:w="725" w:type="dxa"/>
            <w:tcBorders>
              <w:top w:val="single" w:sz="4" w:space="0" w:color="auto"/>
              <w:left w:val="single" w:sz="4" w:space="0" w:color="auto"/>
            </w:tcBorders>
            <w:shd w:val="clear" w:color="auto" w:fill="auto"/>
          </w:tcPr>
          <w:p w14:paraId="3277EE2E" w14:textId="77777777" w:rsidR="0063528E" w:rsidRDefault="0063528E">
            <w:pPr>
              <w:rPr>
                <w:sz w:val="10"/>
                <w:szCs w:val="10"/>
              </w:rPr>
            </w:pPr>
          </w:p>
        </w:tc>
        <w:tc>
          <w:tcPr>
            <w:tcW w:w="566" w:type="dxa"/>
            <w:tcBorders>
              <w:top w:val="single" w:sz="4" w:space="0" w:color="auto"/>
              <w:left w:val="single" w:sz="4" w:space="0" w:color="auto"/>
              <w:right w:val="single" w:sz="4" w:space="0" w:color="auto"/>
            </w:tcBorders>
            <w:shd w:val="clear" w:color="auto" w:fill="auto"/>
          </w:tcPr>
          <w:p w14:paraId="3DF91827" w14:textId="77777777" w:rsidR="0063528E" w:rsidRDefault="0063528E">
            <w:pPr>
              <w:rPr>
                <w:sz w:val="10"/>
                <w:szCs w:val="10"/>
              </w:rPr>
            </w:pPr>
          </w:p>
        </w:tc>
      </w:tr>
      <w:tr w:rsidR="0063528E" w14:paraId="2B577D1F" w14:textId="77777777">
        <w:trPr>
          <w:trHeight w:hRule="exact" w:val="461"/>
          <w:jc w:val="center"/>
        </w:trPr>
        <w:tc>
          <w:tcPr>
            <w:tcW w:w="725" w:type="dxa"/>
            <w:tcBorders>
              <w:top w:val="single" w:sz="4" w:space="0" w:color="auto"/>
              <w:left w:val="single" w:sz="4" w:space="0" w:color="auto"/>
              <w:bottom w:val="single" w:sz="4" w:space="0" w:color="auto"/>
            </w:tcBorders>
            <w:shd w:val="clear" w:color="auto" w:fill="auto"/>
          </w:tcPr>
          <w:p w14:paraId="2E3F2405" w14:textId="77777777" w:rsidR="0063528E" w:rsidRDefault="0063528E">
            <w:pPr>
              <w:rPr>
                <w:sz w:val="10"/>
                <w:szCs w:val="10"/>
              </w:rPr>
            </w:pPr>
          </w:p>
        </w:tc>
        <w:tc>
          <w:tcPr>
            <w:tcW w:w="725" w:type="dxa"/>
            <w:tcBorders>
              <w:top w:val="single" w:sz="4" w:space="0" w:color="auto"/>
              <w:left w:val="single" w:sz="4" w:space="0" w:color="auto"/>
              <w:bottom w:val="single" w:sz="4" w:space="0" w:color="auto"/>
            </w:tcBorders>
            <w:shd w:val="clear" w:color="auto" w:fill="auto"/>
          </w:tcPr>
          <w:p w14:paraId="4755AD81" w14:textId="77777777" w:rsidR="0063528E" w:rsidRDefault="0063528E">
            <w:pPr>
              <w:rPr>
                <w:sz w:val="10"/>
                <w:szCs w:val="10"/>
              </w:rPr>
            </w:pPr>
          </w:p>
        </w:tc>
        <w:tc>
          <w:tcPr>
            <w:tcW w:w="720" w:type="dxa"/>
            <w:tcBorders>
              <w:top w:val="single" w:sz="4" w:space="0" w:color="auto"/>
              <w:left w:val="single" w:sz="4" w:space="0" w:color="auto"/>
              <w:bottom w:val="single" w:sz="4" w:space="0" w:color="auto"/>
            </w:tcBorders>
            <w:shd w:val="clear" w:color="auto" w:fill="auto"/>
          </w:tcPr>
          <w:p w14:paraId="3CEE17F6" w14:textId="77777777" w:rsidR="0063528E" w:rsidRDefault="0063528E">
            <w:pPr>
              <w:rPr>
                <w:sz w:val="10"/>
                <w:szCs w:val="10"/>
              </w:rPr>
            </w:pPr>
          </w:p>
        </w:tc>
        <w:tc>
          <w:tcPr>
            <w:tcW w:w="725" w:type="dxa"/>
            <w:tcBorders>
              <w:top w:val="single" w:sz="4" w:space="0" w:color="auto"/>
              <w:left w:val="single" w:sz="4" w:space="0" w:color="auto"/>
              <w:bottom w:val="single" w:sz="4" w:space="0" w:color="auto"/>
            </w:tcBorders>
            <w:shd w:val="clear" w:color="auto" w:fill="auto"/>
          </w:tcPr>
          <w:p w14:paraId="151A1A00" w14:textId="77777777" w:rsidR="0063528E" w:rsidRDefault="0063528E">
            <w:pPr>
              <w:rPr>
                <w:sz w:val="10"/>
                <w:szCs w:val="10"/>
              </w:rPr>
            </w:pPr>
          </w:p>
        </w:tc>
        <w:tc>
          <w:tcPr>
            <w:tcW w:w="720" w:type="dxa"/>
            <w:tcBorders>
              <w:top w:val="single" w:sz="4" w:space="0" w:color="auto"/>
              <w:left w:val="single" w:sz="4" w:space="0" w:color="auto"/>
              <w:bottom w:val="single" w:sz="4" w:space="0" w:color="auto"/>
            </w:tcBorders>
            <w:shd w:val="clear" w:color="auto" w:fill="auto"/>
          </w:tcPr>
          <w:p w14:paraId="25643F7A" w14:textId="77777777" w:rsidR="0063528E" w:rsidRDefault="0063528E">
            <w:pPr>
              <w:rPr>
                <w:sz w:val="10"/>
                <w:szCs w:val="10"/>
              </w:rPr>
            </w:pPr>
          </w:p>
        </w:tc>
        <w:tc>
          <w:tcPr>
            <w:tcW w:w="720" w:type="dxa"/>
            <w:tcBorders>
              <w:top w:val="single" w:sz="4" w:space="0" w:color="auto"/>
              <w:left w:val="single" w:sz="4" w:space="0" w:color="auto"/>
              <w:bottom w:val="single" w:sz="4" w:space="0" w:color="auto"/>
            </w:tcBorders>
            <w:shd w:val="clear" w:color="auto" w:fill="auto"/>
          </w:tcPr>
          <w:p w14:paraId="11E3FE1F" w14:textId="77777777" w:rsidR="0063528E" w:rsidRDefault="0063528E">
            <w:pPr>
              <w:rPr>
                <w:sz w:val="10"/>
                <w:szCs w:val="10"/>
              </w:rPr>
            </w:pPr>
          </w:p>
        </w:tc>
        <w:tc>
          <w:tcPr>
            <w:tcW w:w="725" w:type="dxa"/>
            <w:tcBorders>
              <w:top w:val="single" w:sz="4" w:space="0" w:color="auto"/>
              <w:left w:val="single" w:sz="4" w:space="0" w:color="auto"/>
              <w:bottom w:val="single" w:sz="4" w:space="0" w:color="auto"/>
            </w:tcBorders>
            <w:shd w:val="clear" w:color="auto" w:fill="auto"/>
          </w:tcPr>
          <w:p w14:paraId="729893B8" w14:textId="77777777" w:rsidR="0063528E" w:rsidRDefault="0063528E">
            <w:pPr>
              <w:rPr>
                <w:sz w:val="10"/>
                <w:szCs w:val="10"/>
              </w:rPr>
            </w:pPr>
          </w:p>
        </w:tc>
        <w:tc>
          <w:tcPr>
            <w:tcW w:w="720" w:type="dxa"/>
            <w:tcBorders>
              <w:top w:val="single" w:sz="4" w:space="0" w:color="auto"/>
              <w:left w:val="single" w:sz="4" w:space="0" w:color="auto"/>
              <w:bottom w:val="single" w:sz="4" w:space="0" w:color="auto"/>
            </w:tcBorders>
            <w:shd w:val="clear" w:color="auto" w:fill="auto"/>
          </w:tcPr>
          <w:p w14:paraId="6267FD57" w14:textId="77777777" w:rsidR="0063528E" w:rsidRDefault="0063528E">
            <w:pPr>
              <w:rPr>
                <w:sz w:val="10"/>
                <w:szCs w:val="10"/>
              </w:rPr>
            </w:pPr>
          </w:p>
        </w:tc>
        <w:tc>
          <w:tcPr>
            <w:tcW w:w="725" w:type="dxa"/>
            <w:tcBorders>
              <w:top w:val="single" w:sz="4" w:space="0" w:color="auto"/>
              <w:left w:val="single" w:sz="4" w:space="0" w:color="auto"/>
              <w:bottom w:val="single" w:sz="4" w:space="0" w:color="auto"/>
            </w:tcBorders>
            <w:shd w:val="clear" w:color="auto" w:fill="auto"/>
          </w:tcPr>
          <w:p w14:paraId="4A6EEA6A" w14:textId="77777777" w:rsidR="0063528E" w:rsidRDefault="0063528E">
            <w:pPr>
              <w:rPr>
                <w:sz w:val="10"/>
                <w:szCs w:val="10"/>
              </w:rPr>
            </w:pPr>
          </w:p>
        </w:tc>
        <w:tc>
          <w:tcPr>
            <w:tcW w:w="720" w:type="dxa"/>
            <w:tcBorders>
              <w:top w:val="single" w:sz="4" w:space="0" w:color="auto"/>
              <w:left w:val="single" w:sz="4" w:space="0" w:color="auto"/>
              <w:bottom w:val="single" w:sz="4" w:space="0" w:color="auto"/>
            </w:tcBorders>
            <w:shd w:val="clear" w:color="auto" w:fill="auto"/>
          </w:tcPr>
          <w:p w14:paraId="1C23CF5C" w14:textId="77777777" w:rsidR="0063528E" w:rsidRDefault="0063528E">
            <w:pPr>
              <w:rPr>
                <w:sz w:val="10"/>
                <w:szCs w:val="10"/>
              </w:rPr>
            </w:pPr>
          </w:p>
        </w:tc>
        <w:tc>
          <w:tcPr>
            <w:tcW w:w="720" w:type="dxa"/>
            <w:tcBorders>
              <w:top w:val="single" w:sz="4" w:space="0" w:color="auto"/>
              <w:left w:val="single" w:sz="4" w:space="0" w:color="auto"/>
              <w:bottom w:val="single" w:sz="4" w:space="0" w:color="auto"/>
            </w:tcBorders>
            <w:shd w:val="clear" w:color="auto" w:fill="auto"/>
          </w:tcPr>
          <w:p w14:paraId="24D6B0A6" w14:textId="77777777" w:rsidR="0063528E" w:rsidRDefault="0063528E">
            <w:pPr>
              <w:rPr>
                <w:sz w:val="10"/>
                <w:szCs w:val="10"/>
              </w:rPr>
            </w:pPr>
          </w:p>
        </w:tc>
        <w:tc>
          <w:tcPr>
            <w:tcW w:w="725" w:type="dxa"/>
            <w:tcBorders>
              <w:top w:val="single" w:sz="4" w:space="0" w:color="auto"/>
              <w:left w:val="single" w:sz="4" w:space="0" w:color="auto"/>
              <w:bottom w:val="single" w:sz="4" w:space="0" w:color="auto"/>
            </w:tcBorders>
            <w:shd w:val="clear" w:color="auto" w:fill="auto"/>
          </w:tcPr>
          <w:p w14:paraId="5B439AEF" w14:textId="77777777" w:rsidR="0063528E" w:rsidRDefault="0063528E">
            <w:pPr>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auto"/>
          </w:tcPr>
          <w:p w14:paraId="4B9B995E" w14:textId="77777777" w:rsidR="0063528E" w:rsidRDefault="0063528E">
            <w:pPr>
              <w:rPr>
                <w:sz w:val="10"/>
                <w:szCs w:val="10"/>
              </w:rPr>
            </w:pPr>
          </w:p>
        </w:tc>
      </w:tr>
    </w:tbl>
    <w:p w14:paraId="5667DD29" w14:textId="77777777" w:rsidR="0063528E" w:rsidRDefault="0063528E">
      <w:pPr>
        <w:spacing w:after="319" w:line="1" w:lineRule="exact"/>
      </w:pPr>
    </w:p>
    <w:p w14:paraId="699C51FF" w14:textId="77777777" w:rsidR="0063528E" w:rsidRDefault="00000000">
      <w:pPr>
        <w:pStyle w:val="42"/>
        <w:rPr>
          <w:rFonts w:asciiTheme="majorEastAsia" w:eastAsiaTheme="majorEastAsia" w:hAnsiTheme="majorEastAsia" w:cstheme="majorEastAsia"/>
          <w:b/>
          <w:bCs/>
          <w:sz w:val="18"/>
          <w:szCs w:val="18"/>
        </w:rPr>
      </w:pPr>
      <w:r>
        <w:rPr>
          <w:rFonts w:asciiTheme="majorEastAsia" w:eastAsiaTheme="majorEastAsia" w:hAnsiTheme="majorEastAsia" w:cstheme="majorEastAsia" w:hint="eastAsia"/>
          <w:b/>
          <w:bCs/>
          <w:sz w:val="18"/>
          <w:szCs w:val="18"/>
        </w:rPr>
        <w:t>(12)全量成分</w:t>
      </w:r>
      <w:r>
        <w:rPr>
          <w:rFonts w:asciiTheme="majorEastAsia" w:eastAsiaTheme="majorEastAsia" w:hAnsiTheme="majorEastAsia" w:cstheme="majorEastAsia" w:hint="eastAsia"/>
          <w:b/>
          <w:bCs/>
          <w:sz w:val="18"/>
          <w:szCs w:val="18"/>
          <w:lang w:val="en-US" w:eastAsia="en-US"/>
        </w:rPr>
        <w:t>-4</w:t>
      </w:r>
    </w:p>
    <w:p w14:paraId="2D029741" w14:textId="77777777" w:rsidR="0063528E" w:rsidRDefault="00000000">
      <w:pPr>
        <w:pStyle w:val="24"/>
        <w:tabs>
          <w:tab w:val="left" w:pos="4111"/>
          <w:tab w:val="left" w:pos="7378"/>
        </w:tabs>
        <w:spacing w:after="60"/>
        <w:rPr>
          <w:sz w:val="17"/>
          <w:szCs w:val="17"/>
        </w:rPr>
      </w:pPr>
      <w:r>
        <w:t>检测实验室名称</w:t>
      </w:r>
      <w:r>
        <w:rPr>
          <w:sz w:val="17"/>
          <w:szCs w:val="17"/>
        </w:rPr>
        <w:t>：</w:t>
      </w:r>
      <w:r>
        <w:rPr>
          <w:rFonts w:ascii="Times New Roman" w:eastAsia="Times New Roman" w:hAnsi="Times New Roman" w:cs="Times New Roman"/>
          <w:sz w:val="17"/>
          <w:szCs w:val="17"/>
        </w:rPr>
        <w:tab/>
      </w:r>
      <w:r>
        <w:t>联系人</w:t>
      </w:r>
      <w:r>
        <w:rPr>
          <w:sz w:val="17"/>
          <w:szCs w:val="17"/>
        </w:rPr>
        <w:t>：</w:t>
      </w:r>
      <w:r>
        <w:rPr>
          <w:rFonts w:ascii="Times New Roman" w:eastAsia="Times New Roman" w:hAnsi="Times New Roman" w:cs="Times New Roman"/>
          <w:sz w:val="17"/>
          <w:szCs w:val="17"/>
        </w:rPr>
        <w:tab/>
      </w:r>
      <w:r>
        <w:t>联系电话</w:t>
      </w:r>
      <w:r>
        <w:rPr>
          <w:sz w:val="17"/>
          <w:szCs w:val="17"/>
        </w:rPr>
        <w:t>：</w:t>
      </w:r>
    </w:p>
    <w:tbl>
      <w:tblPr>
        <w:tblW w:w="0" w:type="auto"/>
        <w:jc w:val="center"/>
        <w:tblLayout w:type="fixed"/>
        <w:tblCellMar>
          <w:left w:w="10" w:type="dxa"/>
          <w:right w:w="10" w:type="dxa"/>
        </w:tblCellMar>
        <w:tblLook w:val="04A0" w:firstRow="1" w:lastRow="0" w:firstColumn="1" w:lastColumn="0" w:noHBand="0" w:noVBand="1"/>
      </w:tblPr>
      <w:tblGrid>
        <w:gridCol w:w="907"/>
        <w:gridCol w:w="1085"/>
        <w:gridCol w:w="1080"/>
        <w:gridCol w:w="1085"/>
        <w:gridCol w:w="1080"/>
        <w:gridCol w:w="1085"/>
        <w:gridCol w:w="1085"/>
        <w:gridCol w:w="1080"/>
        <w:gridCol w:w="749"/>
      </w:tblGrid>
      <w:tr w:rsidR="0063528E" w14:paraId="56752D45" w14:textId="77777777">
        <w:trPr>
          <w:trHeight w:hRule="exact" w:val="725"/>
          <w:jc w:val="center"/>
        </w:trPr>
        <w:tc>
          <w:tcPr>
            <w:tcW w:w="907" w:type="dxa"/>
            <w:tcBorders>
              <w:top w:val="single" w:sz="4" w:space="0" w:color="auto"/>
              <w:left w:val="single" w:sz="4" w:space="0" w:color="auto"/>
            </w:tcBorders>
            <w:shd w:val="clear" w:color="auto" w:fill="auto"/>
            <w:vAlign w:val="center"/>
          </w:tcPr>
          <w:p w14:paraId="57715681" w14:textId="77777777" w:rsidR="0063528E" w:rsidRDefault="00000000">
            <w:pPr>
              <w:pStyle w:val="ac"/>
              <w:jc w:val="center"/>
            </w:pPr>
            <w:r>
              <w:t>序号</w:t>
            </w:r>
          </w:p>
        </w:tc>
        <w:tc>
          <w:tcPr>
            <w:tcW w:w="1085" w:type="dxa"/>
            <w:tcBorders>
              <w:top w:val="single" w:sz="4" w:space="0" w:color="auto"/>
              <w:left w:val="single" w:sz="4" w:space="0" w:color="auto"/>
            </w:tcBorders>
            <w:shd w:val="clear" w:color="auto" w:fill="auto"/>
            <w:vAlign w:val="center"/>
          </w:tcPr>
          <w:p w14:paraId="32106E0D" w14:textId="77777777" w:rsidR="0063528E" w:rsidRDefault="00000000">
            <w:pPr>
              <w:pStyle w:val="ac"/>
              <w:spacing w:line="226" w:lineRule="exact"/>
              <w:jc w:val="center"/>
            </w:pPr>
            <w:r>
              <w:t xml:space="preserve">实验室 </w:t>
            </w:r>
          </w:p>
          <w:p w14:paraId="3B5AC4BC" w14:textId="77777777" w:rsidR="0063528E" w:rsidRDefault="00000000">
            <w:pPr>
              <w:pStyle w:val="ac"/>
              <w:spacing w:line="226" w:lineRule="exact"/>
              <w:jc w:val="center"/>
            </w:pPr>
            <w:r>
              <w:t>代码</w:t>
            </w:r>
          </w:p>
        </w:tc>
        <w:tc>
          <w:tcPr>
            <w:tcW w:w="1080" w:type="dxa"/>
            <w:tcBorders>
              <w:top w:val="single" w:sz="4" w:space="0" w:color="auto"/>
              <w:left w:val="single" w:sz="4" w:space="0" w:color="auto"/>
            </w:tcBorders>
            <w:shd w:val="clear" w:color="auto" w:fill="auto"/>
            <w:vAlign w:val="center"/>
          </w:tcPr>
          <w:p w14:paraId="243A3C3C" w14:textId="77777777" w:rsidR="0063528E" w:rsidRDefault="00000000">
            <w:pPr>
              <w:pStyle w:val="ac"/>
              <w:spacing w:line="211" w:lineRule="exact"/>
              <w:jc w:val="center"/>
            </w:pPr>
            <w:r>
              <w:t xml:space="preserve">样品 </w:t>
            </w:r>
          </w:p>
          <w:p w14:paraId="69259EC3" w14:textId="77777777" w:rsidR="0063528E" w:rsidRDefault="00000000">
            <w:pPr>
              <w:pStyle w:val="ac"/>
              <w:spacing w:line="211" w:lineRule="exact"/>
              <w:jc w:val="center"/>
            </w:pPr>
            <w:r>
              <w:t>编号</w:t>
            </w:r>
          </w:p>
        </w:tc>
        <w:tc>
          <w:tcPr>
            <w:tcW w:w="1085" w:type="dxa"/>
            <w:tcBorders>
              <w:top w:val="single" w:sz="4" w:space="0" w:color="auto"/>
              <w:left w:val="single" w:sz="4" w:space="0" w:color="auto"/>
            </w:tcBorders>
            <w:shd w:val="clear" w:color="auto" w:fill="auto"/>
            <w:vAlign w:val="center"/>
          </w:tcPr>
          <w:p w14:paraId="63489E4B" w14:textId="77777777" w:rsidR="0063528E" w:rsidRDefault="00000000">
            <w:pPr>
              <w:pStyle w:val="ac"/>
              <w:spacing w:line="211" w:lineRule="exact"/>
              <w:jc w:val="center"/>
            </w:pPr>
            <w:r>
              <w:t xml:space="preserve">接样 </w:t>
            </w:r>
          </w:p>
          <w:p w14:paraId="73ED7BF5" w14:textId="77777777" w:rsidR="0063528E" w:rsidRDefault="00000000">
            <w:pPr>
              <w:pStyle w:val="ac"/>
              <w:spacing w:line="211" w:lineRule="exact"/>
              <w:jc w:val="center"/>
            </w:pPr>
            <w:r>
              <w:t>日期</w:t>
            </w:r>
          </w:p>
        </w:tc>
        <w:tc>
          <w:tcPr>
            <w:tcW w:w="1080" w:type="dxa"/>
            <w:tcBorders>
              <w:top w:val="single" w:sz="4" w:space="0" w:color="auto"/>
              <w:left w:val="single" w:sz="4" w:space="0" w:color="auto"/>
            </w:tcBorders>
            <w:shd w:val="clear" w:color="auto" w:fill="auto"/>
            <w:vAlign w:val="center"/>
          </w:tcPr>
          <w:p w14:paraId="78B9689A" w14:textId="77777777" w:rsidR="0063528E" w:rsidRDefault="00000000">
            <w:pPr>
              <w:pStyle w:val="ac"/>
              <w:spacing w:line="206" w:lineRule="exact"/>
              <w:jc w:val="center"/>
            </w:pPr>
            <w:r>
              <w:t xml:space="preserve">报告 </w:t>
            </w:r>
          </w:p>
          <w:p w14:paraId="7BEECCDC" w14:textId="77777777" w:rsidR="0063528E" w:rsidRDefault="00000000">
            <w:pPr>
              <w:pStyle w:val="ac"/>
              <w:spacing w:line="206" w:lineRule="exact"/>
              <w:jc w:val="center"/>
            </w:pPr>
            <w:r>
              <w:t>日期</w:t>
            </w:r>
          </w:p>
        </w:tc>
        <w:tc>
          <w:tcPr>
            <w:tcW w:w="1085" w:type="dxa"/>
            <w:tcBorders>
              <w:top w:val="single" w:sz="4" w:space="0" w:color="auto"/>
              <w:left w:val="single" w:sz="4" w:space="0" w:color="auto"/>
            </w:tcBorders>
            <w:shd w:val="clear" w:color="auto" w:fill="auto"/>
            <w:vAlign w:val="center"/>
          </w:tcPr>
          <w:p w14:paraId="133609F0" w14:textId="77777777" w:rsidR="0063528E" w:rsidRDefault="00000000">
            <w:pPr>
              <w:pStyle w:val="ac"/>
              <w:jc w:val="center"/>
            </w:pPr>
            <w:r>
              <w:t>全铝/</w:t>
            </w:r>
          </w:p>
          <w:p w14:paraId="1B27F2F6" w14:textId="77777777" w:rsidR="0063528E" w:rsidRDefault="00000000">
            <w:pPr>
              <w:pStyle w:val="ac"/>
              <w:jc w:val="center"/>
              <w:rPr>
                <w:sz w:val="17"/>
                <w:szCs w:val="17"/>
              </w:rPr>
            </w:pPr>
            <w:r>
              <w:rPr>
                <w:rFonts w:ascii="Times New Roman" w:eastAsia="Times New Roman" w:hAnsi="Times New Roman" w:cs="Times New Roman"/>
                <w:sz w:val="17"/>
                <w:szCs w:val="17"/>
              </w:rPr>
              <w:t xml:space="preserve">( </w:t>
            </w:r>
            <w:r>
              <w:rPr>
                <w:rFonts w:ascii="Times New Roman" w:eastAsia="Times New Roman" w:hAnsi="Times New Roman" w:cs="Times New Roman"/>
                <w:sz w:val="17"/>
                <w:szCs w:val="17"/>
                <w:lang w:val="en-US" w:eastAsia="en-US" w:bidi="en-US"/>
              </w:rPr>
              <w:t>mg</w:t>
            </w:r>
            <w:r>
              <w:t>/</w:t>
            </w:r>
            <w:r>
              <w:rPr>
                <w:rFonts w:ascii="Times New Roman" w:eastAsia="Times New Roman" w:hAnsi="Times New Roman" w:cs="Times New Roman"/>
                <w:sz w:val="17"/>
                <w:szCs w:val="17"/>
                <w:lang w:val="en-US" w:eastAsia="en-US" w:bidi="en-US"/>
              </w:rPr>
              <w:t>kg)</w:t>
            </w:r>
          </w:p>
        </w:tc>
        <w:tc>
          <w:tcPr>
            <w:tcW w:w="1085" w:type="dxa"/>
            <w:tcBorders>
              <w:top w:val="single" w:sz="4" w:space="0" w:color="auto"/>
              <w:left w:val="single" w:sz="4" w:space="0" w:color="auto"/>
            </w:tcBorders>
            <w:shd w:val="clear" w:color="auto" w:fill="auto"/>
            <w:vAlign w:val="center"/>
          </w:tcPr>
          <w:p w14:paraId="66A098BD" w14:textId="77777777" w:rsidR="0063528E" w:rsidRDefault="00000000">
            <w:pPr>
              <w:pStyle w:val="ac"/>
              <w:jc w:val="center"/>
              <w:rPr>
                <w:sz w:val="17"/>
                <w:szCs w:val="17"/>
              </w:rPr>
            </w:pPr>
            <w:proofErr w:type="gramStart"/>
            <w:r>
              <w:t>全硒</w:t>
            </w:r>
            <w:proofErr w:type="gramEnd"/>
            <w:r>
              <w:rPr>
                <w:rFonts w:ascii="Times New Roman" w:eastAsia="Times New Roman" w:hAnsi="Times New Roman" w:cs="Times New Roman"/>
                <w:sz w:val="17"/>
                <w:szCs w:val="17"/>
              </w:rPr>
              <w:t>/</w:t>
            </w:r>
          </w:p>
          <w:p w14:paraId="3A106E8A" w14:textId="77777777" w:rsidR="0063528E" w:rsidRDefault="00000000">
            <w:pPr>
              <w:pStyle w:val="ac"/>
              <w:jc w:val="center"/>
              <w:rPr>
                <w:sz w:val="17"/>
                <w:szCs w:val="17"/>
              </w:rPr>
            </w:pPr>
            <w:r>
              <w:rPr>
                <w:rFonts w:ascii="Times New Roman" w:eastAsia="Times New Roman" w:hAnsi="Times New Roman" w:cs="Times New Roman"/>
                <w:sz w:val="17"/>
                <w:szCs w:val="17"/>
                <w:lang w:val="en-US" w:eastAsia="en-US" w:bidi="en-US"/>
              </w:rPr>
              <w:t>(mg</w:t>
            </w:r>
            <w:r>
              <w:t>/</w:t>
            </w:r>
            <w:r>
              <w:rPr>
                <w:rFonts w:ascii="Times New Roman" w:eastAsia="Times New Roman" w:hAnsi="Times New Roman" w:cs="Times New Roman"/>
                <w:sz w:val="17"/>
                <w:szCs w:val="17"/>
                <w:lang w:val="en-US" w:eastAsia="en-US" w:bidi="en-US"/>
              </w:rPr>
              <w:t>kg)</w:t>
            </w:r>
          </w:p>
        </w:tc>
        <w:tc>
          <w:tcPr>
            <w:tcW w:w="1080" w:type="dxa"/>
            <w:tcBorders>
              <w:top w:val="single" w:sz="4" w:space="0" w:color="auto"/>
              <w:left w:val="single" w:sz="4" w:space="0" w:color="auto"/>
            </w:tcBorders>
            <w:shd w:val="clear" w:color="auto" w:fill="auto"/>
            <w:vAlign w:val="center"/>
          </w:tcPr>
          <w:p w14:paraId="236D82D8" w14:textId="77777777" w:rsidR="0063528E" w:rsidRDefault="00000000">
            <w:pPr>
              <w:pStyle w:val="ac"/>
              <w:jc w:val="center"/>
            </w:pPr>
            <w:r>
              <w:t>全铝/%</w:t>
            </w:r>
          </w:p>
        </w:tc>
        <w:tc>
          <w:tcPr>
            <w:tcW w:w="749" w:type="dxa"/>
            <w:tcBorders>
              <w:top w:val="single" w:sz="4" w:space="0" w:color="auto"/>
              <w:left w:val="single" w:sz="4" w:space="0" w:color="auto"/>
              <w:right w:val="single" w:sz="4" w:space="0" w:color="auto"/>
            </w:tcBorders>
            <w:shd w:val="clear" w:color="auto" w:fill="auto"/>
            <w:vAlign w:val="center"/>
          </w:tcPr>
          <w:p w14:paraId="3B4162B9" w14:textId="77777777" w:rsidR="0063528E" w:rsidRDefault="00000000">
            <w:pPr>
              <w:pStyle w:val="ac"/>
              <w:rPr>
                <w:sz w:val="17"/>
                <w:szCs w:val="17"/>
              </w:rPr>
            </w:pPr>
            <w:proofErr w:type="gramStart"/>
            <w:r>
              <w:t>全硅/</w:t>
            </w:r>
            <w:r>
              <w:rPr>
                <w:rFonts w:ascii="Times New Roman" w:eastAsia="Times New Roman" w:hAnsi="Times New Roman" w:cs="Times New Roman"/>
                <w:sz w:val="17"/>
                <w:szCs w:val="17"/>
              </w:rPr>
              <w:t>%</w:t>
            </w:r>
            <w:proofErr w:type="gramEnd"/>
          </w:p>
        </w:tc>
      </w:tr>
      <w:tr w:rsidR="0063528E" w14:paraId="5534F384" w14:textId="77777777">
        <w:trPr>
          <w:trHeight w:hRule="exact" w:val="509"/>
          <w:jc w:val="center"/>
        </w:trPr>
        <w:tc>
          <w:tcPr>
            <w:tcW w:w="907" w:type="dxa"/>
            <w:tcBorders>
              <w:top w:val="single" w:sz="4" w:space="0" w:color="auto"/>
              <w:left w:val="single" w:sz="4" w:space="0" w:color="auto"/>
            </w:tcBorders>
            <w:shd w:val="clear" w:color="auto" w:fill="auto"/>
          </w:tcPr>
          <w:p w14:paraId="685696A4" w14:textId="77777777" w:rsidR="0063528E" w:rsidRDefault="0063528E">
            <w:pPr>
              <w:rPr>
                <w:sz w:val="10"/>
                <w:szCs w:val="10"/>
              </w:rPr>
            </w:pPr>
          </w:p>
        </w:tc>
        <w:tc>
          <w:tcPr>
            <w:tcW w:w="1085" w:type="dxa"/>
            <w:tcBorders>
              <w:top w:val="single" w:sz="4" w:space="0" w:color="auto"/>
              <w:left w:val="single" w:sz="4" w:space="0" w:color="auto"/>
            </w:tcBorders>
            <w:shd w:val="clear" w:color="auto" w:fill="auto"/>
          </w:tcPr>
          <w:p w14:paraId="5CDE04F7" w14:textId="77777777" w:rsidR="0063528E" w:rsidRDefault="0063528E">
            <w:pPr>
              <w:rPr>
                <w:sz w:val="10"/>
                <w:szCs w:val="10"/>
              </w:rPr>
            </w:pPr>
          </w:p>
        </w:tc>
        <w:tc>
          <w:tcPr>
            <w:tcW w:w="1080" w:type="dxa"/>
            <w:tcBorders>
              <w:top w:val="single" w:sz="4" w:space="0" w:color="auto"/>
              <w:left w:val="single" w:sz="4" w:space="0" w:color="auto"/>
            </w:tcBorders>
            <w:shd w:val="clear" w:color="auto" w:fill="auto"/>
          </w:tcPr>
          <w:p w14:paraId="4C716D71" w14:textId="77777777" w:rsidR="0063528E" w:rsidRDefault="0063528E">
            <w:pPr>
              <w:rPr>
                <w:sz w:val="10"/>
                <w:szCs w:val="10"/>
              </w:rPr>
            </w:pPr>
          </w:p>
        </w:tc>
        <w:tc>
          <w:tcPr>
            <w:tcW w:w="1085" w:type="dxa"/>
            <w:tcBorders>
              <w:top w:val="single" w:sz="4" w:space="0" w:color="auto"/>
              <w:left w:val="single" w:sz="4" w:space="0" w:color="auto"/>
            </w:tcBorders>
            <w:shd w:val="clear" w:color="auto" w:fill="auto"/>
          </w:tcPr>
          <w:p w14:paraId="36806F9A" w14:textId="77777777" w:rsidR="0063528E" w:rsidRDefault="0063528E">
            <w:pPr>
              <w:rPr>
                <w:sz w:val="10"/>
                <w:szCs w:val="10"/>
              </w:rPr>
            </w:pPr>
          </w:p>
        </w:tc>
        <w:tc>
          <w:tcPr>
            <w:tcW w:w="1080" w:type="dxa"/>
            <w:tcBorders>
              <w:top w:val="single" w:sz="4" w:space="0" w:color="auto"/>
              <w:left w:val="single" w:sz="4" w:space="0" w:color="auto"/>
            </w:tcBorders>
            <w:shd w:val="clear" w:color="auto" w:fill="auto"/>
          </w:tcPr>
          <w:p w14:paraId="784641D5" w14:textId="77777777" w:rsidR="0063528E" w:rsidRDefault="0063528E">
            <w:pPr>
              <w:rPr>
                <w:sz w:val="10"/>
                <w:szCs w:val="10"/>
              </w:rPr>
            </w:pPr>
          </w:p>
        </w:tc>
        <w:tc>
          <w:tcPr>
            <w:tcW w:w="1085" w:type="dxa"/>
            <w:tcBorders>
              <w:top w:val="single" w:sz="4" w:space="0" w:color="auto"/>
              <w:left w:val="single" w:sz="4" w:space="0" w:color="auto"/>
            </w:tcBorders>
            <w:shd w:val="clear" w:color="auto" w:fill="auto"/>
          </w:tcPr>
          <w:p w14:paraId="3A586EE2" w14:textId="77777777" w:rsidR="0063528E" w:rsidRDefault="0063528E">
            <w:pPr>
              <w:rPr>
                <w:sz w:val="10"/>
                <w:szCs w:val="10"/>
              </w:rPr>
            </w:pPr>
          </w:p>
        </w:tc>
        <w:tc>
          <w:tcPr>
            <w:tcW w:w="1085" w:type="dxa"/>
            <w:tcBorders>
              <w:top w:val="single" w:sz="4" w:space="0" w:color="auto"/>
              <w:left w:val="single" w:sz="4" w:space="0" w:color="auto"/>
            </w:tcBorders>
            <w:shd w:val="clear" w:color="auto" w:fill="auto"/>
          </w:tcPr>
          <w:p w14:paraId="6DA29A28" w14:textId="77777777" w:rsidR="0063528E" w:rsidRDefault="0063528E">
            <w:pPr>
              <w:rPr>
                <w:sz w:val="10"/>
                <w:szCs w:val="10"/>
              </w:rPr>
            </w:pPr>
          </w:p>
        </w:tc>
        <w:tc>
          <w:tcPr>
            <w:tcW w:w="1080" w:type="dxa"/>
            <w:tcBorders>
              <w:top w:val="single" w:sz="4" w:space="0" w:color="auto"/>
              <w:left w:val="single" w:sz="4" w:space="0" w:color="auto"/>
            </w:tcBorders>
            <w:shd w:val="clear" w:color="auto" w:fill="auto"/>
          </w:tcPr>
          <w:p w14:paraId="1200EA5E" w14:textId="77777777" w:rsidR="0063528E" w:rsidRDefault="0063528E">
            <w:pPr>
              <w:rPr>
                <w:sz w:val="10"/>
                <w:szCs w:val="10"/>
              </w:rPr>
            </w:pPr>
          </w:p>
        </w:tc>
        <w:tc>
          <w:tcPr>
            <w:tcW w:w="749" w:type="dxa"/>
            <w:tcBorders>
              <w:top w:val="single" w:sz="4" w:space="0" w:color="auto"/>
              <w:left w:val="single" w:sz="4" w:space="0" w:color="auto"/>
              <w:right w:val="single" w:sz="4" w:space="0" w:color="auto"/>
            </w:tcBorders>
            <w:shd w:val="clear" w:color="auto" w:fill="auto"/>
          </w:tcPr>
          <w:p w14:paraId="482BD91C" w14:textId="77777777" w:rsidR="0063528E" w:rsidRDefault="0063528E">
            <w:pPr>
              <w:rPr>
                <w:sz w:val="10"/>
                <w:szCs w:val="10"/>
              </w:rPr>
            </w:pPr>
          </w:p>
        </w:tc>
      </w:tr>
      <w:tr w:rsidR="0063528E" w14:paraId="14637DCF" w14:textId="77777777">
        <w:trPr>
          <w:trHeight w:hRule="exact" w:val="514"/>
          <w:jc w:val="center"/>
        </w:trPr>
        <w:tc>
          <w:tcPr>
            <w:tcW w:w="907" w:type="dxa"/>
            <w:tcBorders>
              <w:top w:val="single" w:sz="4" w:space="0" w:color="auto"/>
              <w:left w:val="single" w:sz="4" w:space="0" w:color="auto"/>
            </w:tcBorders>
            <w:shd w:val="clear" w:color="auto" w:fill="auto"/>
          </w:tcPr>
          <w:p w14:paraId="6B6F01D1" w14:textId="77777777" w:rsidR="0063528E" w:rsidRDefault="0063528E">
            <w:pPr>
              <w:rPr>
                <w:sz w:val="10"/>
                <w:szCs w:val="10"/>
              </w:rPr>
            </w:pPr>
          </w:p>
        </w:tc>
        <w:tc>
          <w:tcPr>
            <w:tcW w:w="1085" w:type="dxa"/>
            <w:tcBorders>
              <w:top w:val="single" w:sz="4" w:space="0" w:color="auto"/>
              <w:left w:val="single" w:sz="4" w:space="0" w:color="auto"/>
            </w:tcBorders>
            <w:shd w:val="clear" w:color="auto" w:fill="auto"/>
          </w:tcPr>
          <w:p w14:paraId="1CA59A3A" w14:textId="77777777" w:rsidR="0063528E" w:rsidRDefault="0063528E">
            <w:pPr>
              <w:rPr>
                <w:sz w:val="10"/>
                <w:szCs w:val="10"/>
              </w:rPr>
            </w:pPr>
          </w:p>
        </w:tc>
        <w:tc>
          <w:tcPr>
            <w:tcW w:w="1080" w:type="dxa"/>
            <w:tcBorders>
              <w:top w:val="single" w:sz="4" w:space="0" w:color="auto"/>
              <w:left w:val="single" w:sz="4" w:space="0" w:color="auto"/>
            </w:tcBorders>
            <w:shd w:val="clear" w:color="auto" w:fill="auto"/>
          </w:tcPr>
          <w:p w14:paraId="181A5ABF" w14:textId="77777777" w:rsidR="0063528E" w:rsidRDefault="0063528E">
            <w:pPr>
              <w:rPr>
                <w:sz w:val="10"/>
                <w:szCs w:val="10"/>
              </w:rPr>
            </w:pPr>
          </w:p>
        </w:tc>
        <w:tc>
          <w:tcPr>
            <w:tcW w:w="1085" w:type="dxa"/>
            <w:tcBorders>
              <w:top w:val="single" w:sz="4" w:space="0" w:color="auto"/>
              <w:left w:val="single" w:sz="4" w:space="0" w:color="auto"/>
            </w:tcBorders>
            <w:shd w:val="clear" w:color="auto" w:fill="auto"/>
          </w:tcPr>
          <w:p w14:paraId="4618034A" w14:textId="77777777" w:rsidR="0063528E" w:rsidRDefault="0063528E">
            <w:pPr>
              <w:rPr>
                <w:sz w:val="10"/>
                <w:szCs w:val="10"/>
              </w:rPr>
            </w:pPr>
          </w:p>
        </w:tc>
        <w:tc>
          <w:tcPr>
            <w:tcW w:w="1080" w:type="dxa"/>
            <w:tcBorders>
              <w:top w:val="single" w:sz="4" w:space="0" w:color="auto"/>
              <w:left w:val="single" w:sz="4" w:space="0" w:color="auto"/>
            </w:tcBorders>
            <w:shd w:val="clear" w:color="auto" w:fill="auto"/>
          </w:tcPr>
          <w:p w14:paraId="224306AD" w14:textId="77777777" w:rsidR="0063528E" w:rsidRDefault="0063528E">
            <w:pPr>
              <w:rPr>
                <w:sz w:val="10"/>
                <w:szCs w:val="10"/>
              </w:rPr>
            </w:pPr>
          </w:p>
        </w:tc>
        <w:tc>
          <w:tcPr>
            <w:tcW w:w="1085" w:type="dxa"/>
            <w:tcBorders>
              <w:top w:val="single" w:sz="4" w:space="0" w:color="auto"/>
              <w:left w:val="single" w:sz="4" w:space="0" w:color="auto"/>
            </w:tcBorders>
            <w:shd w:val="clear" w:color="auto" w:fill="auto"/>
          </w:tcPr>
          <w:p w14:paraId="0063D7B2" w14:textId="77777777" w:rsidR="0063528E" w:rsidRDefault="0063528E">
            <w:pPr>
              <w:rPr>
                <w:sz w:val="10"/>
                <w:szCs w:val="10"/>
              </w:rPr>
            </w:pPr>
          </w:p>
        </w:tc>
        <w:tc>
          <w:tcPr>
            <w:tcW w:w="1085" w:type="dxa"/>
            <w:tcBorders>
              <w:top w:val="single" w:sz="4" w:space="0" w:color="auto"/>
              <w:left w:val="single" w:sz="4" w:space="0" w:color="auto"/>
            </w:tcBorders>
            <w:shd w:val="clear" w:color="auto" w:fill="auto"/>
          </w:tcPr>
          <w:p w14:paraId="115667A9" w14:textId="77777777" w:rsidR="0063528E" w:rsidRDefault="0063528E">
            <w:pPr>
              <w:rPr>
                <w:sz w:val="10"/>
                <w:szCs w:val="10"/>
              </w:rPr>
            </w:pPr>
          </w:p>
        </w:tc>
        <w:tc>
          <w:tcPr>
            <w:tcW w:w="1080" w:type="dxa"/>
            <w:tcBorders>
              <w:top w:val="single" w:sz="4" w:space="0" w:color="auto"/>
              <w:left w:val="single" w:sz="4" w:space="0" w:color="auto"/>
            </w:tcBorders>
            <w:shd w:val="clear" w:color="auto" w:fill="auto"/>
          </w:tcPr>
          <w:p w14:paraId="3AD38760" w14:textId="77777777" w:rsidR="0063528E" w:rsidRDefault="0063528E">
            <w:pPr>
              <w:rPr>
                <w:sz w:val="10"/>
                <w:szCs w:val="10"/>
              </w:rPr>
            </w:pPr>
          </w:p>
        </w:tc>
        <w:tc>
          <w:tcPr>
            <w:tcW w:w="749" w:type="dxa"/>
            <w:tcBorders>
              <w:top w:val="single" w:sz="4" w:space="0" w:color="auto"/>
              <w:left w:val="single" w:sz="4" w:space="0" w:color="auto"/>
              <w:right w:val="single" w:sz="4" w:space="0" w:color="auto"/>
            </w:tcBorders>
            <w:shd w:val="clear" w:color="auto" w:fill="auto"/>
          </w:tcPr>
          <w:p w14:paraId="5FFD52EF" w14:textId="77777777" w:rsidR="0063528E" w:rsidRDefault="0063528E">
            <w:pPr>
              <w:rPr>
                <w:sz w:val="10"/>
                <w:szCs w:val="10"/>
              </w:rPr>
            </w:pPr>
          </w:p>
        </w:tc>
      </w:tr>
      <w:tr w:rsidR="0063528E" w14:paraId="1A93ED51" w14:textId="77777777">
        <w:trPr>
          <w:trHeight w:hRule="exact" w:val="518"/>
          <w:jc w:val="center"/>
        </w:trPr>
        <w:tc>
          <w:tcPr>
            <w:tcW w:w="907" w:type="dxa"/>
            <w:tcBorders>
              <w:top w:val="single" w:sz="4" w:space="0" w:color="auto"/>
              <w:left w:val="single" w:sz="4" w:space="0" w:color="auto"/>
              <w:bottom w:val="single" w:sz="4" w:space="0" w:color="auto"/>
            </w:tcBorders>
            <w:shd w:val="clear" w:color="auto" w:fill="auto"/>
          </w:tcPr>
          <w:p w14:paraId="47DE1FA7" w14:textId="77777777" w:rsidR="0063528E" w:rsidRDefault="0063528E">
            <w:pPr>
              <w:rPr>
                <w:sz w:val="10"/>
                <w:szCs w:val="10"/>
              </w:rPr>
            </w:pPr>
          </w:p>
        </w:tc>
        <w:tc>
          <w:tcPr>
            <w:tcW w:w="1085" w:type="dxa"/>
            <w:tcBorders>
              <w:top w:val="single" w:sz="4" w:space="0" w:color="auto"/>
              <w:left w:val="single" w:sz="4" w:space="0" w:color="auto"/>
              <w:bottom w:val="single" w:sz="4" w:space="0" w:color="auto"/>
            </w:tcBorders>
            <w:shd w:val="clear" w:color="auto" w:fill="auto"/>
          </w:tcPr>
          <w:p w14:paraId="2F711F03" w14:textId="77777777" w:rsidR="0063528E" w:rsidRDefault="0063528E">
            <w:pPr>
              <w:rPr>
                <w:sz w:val="10"/>
                <w:szCs w:val="10"/>
              </w:rPr>
            </w:pPr>
          </w:p>
        </w:tc>
        <w:tc>
          <w:tcPr>
            <w:tcW w:w="1080" w:type="dxa"/>
            <w:tcBorders>
              <w:top w:val="single" w:sz="4" w:space="0" w:color="auto"/>
              <w:left w:val="single" w:sz="4" w:space="0" w:color="auto"/>
              <w:bottom w:val="single" w:sz="4" w:space="0" w:color="auto"/>
            </w:tcBorders>
            <w:shd w:val="clear" w:color="auto" w:fill="auto"/>
          </w:tcPr>
          <w:p w14:paraId="21BF8BA9" w14:textId="77777777" w:rsidR="0063528E" w:rsidRDefault="0063528E">
            <w:pPr>
              <w:rPr>
                <w:sz w:val="10"/>
                <w:szCs w:val="10"/>
              </w:rPr>
            </w:pPr>
          </w:p>
        </w:tc>
        <w:tc>
          <w:tcPr>
            <w:tcW w:w="1085" w:type="dxa"/>
            <w:tcBorders>
              <w:top w:val="single" w:sz="4" w:space="0" w:color="auto"/>
              <w:left w:val="single" w:sz="4" w:space="0" w:color="auto"/>
              <w:bottom w:val="single" w:sz="4" w:space="0" w:color="auto"/>
            </w:tcBorders>
            <w:shd w:val="clear" w:color="auto" w:fill="auto"/>
          </w:tcPr>
          <w:p w14:paraId="4C5D9681" w14:textId="77777777" w:rsidR="0063528E" w:rsidRDefault="0063528E">
            <w:pPr>
              <w:rPr>
                <w:sz w:val="10"/>
                <w:szCs w:val="10"/>
              </w:rPr>
            </w:pPr>
          </w:p>
        </w:tc>
        <w:tc>
          <w:tcPr>
            <w:tcW w:w="1080" w:type="dxa"/>
            <w:tcBorders>
              <w:top w:val="single" w:sz="4" w:space="0" w:color="auto"/>
              <w:left w:val="single" w:sz="4" w:space="0" w:color="auto"/>
              <w:bottom w:val="single" w:sz="4" w:space="0" w:color="auto"/>
            </w:tcBorders>
            <w:shd w:val="clear" w:color="auto" w:fill="auto"/>
          </w:tcPr>
          <w:p w14:paraId="3D63B0F9" w14:textId="77777777" w:rsidR="0063528E" w:rsidRDefault="0063528E">
            <w:pPr>
              <w:rPr>
                <w:sz w:val="10"/>
                <w:szCs w:val="10"/>
              </w:rPr>
            </w:pPr>
          </w:p>
        </w:tc>
        <w:tc>
          <w:tcPr>
            <w:tcW w:w="1085" w:type="dxa"/>
            <w:tcBorders>
              <w:top w:val="single" w:sz="4" w:space="0" w:color="auto"/>
              <w:left w:val="single" w:sz="4" w:space="0" w:color="auto"/>
              <w:bottom w:val="single" w:sz="4" w:space="0" w:color="auto"/>
            </w:tcBorders>
            <w:shd w:val="clear" w:color="auto" w:fill="auto"/>
          </w:tcPr>
          <w:p w14:paraId="34891FB1" w14:textId="77777777" w:rsidR="0063528E" w:rsidRDefault="0063528E">
            <w:pPr>
              <w:rPr>
                <w:sz w:val="10"/>
                <w:szCs w:val="10"/>
              </w:rPr>
            </w:pPr>
          </w:p>
        </w:tc>
        <w:tc>
          <w:tcPr>
            <w:tcW w:w="1085" w:type="dxa"/>
            <w:tcBorders>
              <w:top w:val="single" w:sz="4" w:space="0" w:color="auto"/>
              <w:left w:val="single" w:sz="4" w:space="0" w:color="auto"/>
              <w:bottom w:val="single" w:sz="4" w:space="0" w:color="auto"/>
            </w:tcBorders>
            <w:shd w:val="clear" w:color="auto" w:fill="auto"/>
          </w:tcPr>
          <w:p w14:paraId="0B919DF9" w14:textId="77777777" w:rsidR="0063528E" w:rsidRDefault="0063528E">
            <w:pPr>
              <w:rPr>
                <w:sz w:val="10"/>
                <w:szCs w:val="10"/>
              </w:rPr>
            </w:pPr>
          </w:p>
        </w:tc>
        <w:tc>
          <w:tcPr>
            <w:tcW w:w="1080" w:type="dxa"/>
            <w:tcBorders>
              <w:top w:val="single" w:sz="4" w:space="0" w:color="auto"/>
              <w:left w:val="single" w:sz="4" w:space="0" w:color="auto"/>
              <w:bottom w:val="single" w:sz="4" w:space="0" w:color="auto"/>
            </w:tcBorders>
            <w:shd w:val="clear" w:color="auto" w:fill="auto"/>
          </w:tcPr>
          <w:p w14:paraId="6C6616AC" w14:textId="77777777" w:rsidR="0063528E" w:rsidRDefault="0063528E">
            <w:pPr>
              <w:rPr>
                <w:sz w:val="10"/>
                <w:szCs w:val="10"/>
              </w:rPr>
            </w:pP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2380ADB0" w14:textId="77777777" w:rsidR="0063528E" w:rsidRDefault="0063528E">
            <w:pPr>
              <w:rPr>
                <w:sz w:val="10"/>
                <w:szCs w:val="10"/>
              </w:rPr>
            </w:pPr>
          </w:p>
        </w:tc>
      </w:tr>
    </w:tbl>
    <w:p w14:paraId="3803EEA1" w14:textId="77777777" w:rsidR="0063528E" w:rsidRDefault="0063528E">
      <w:pPr>
        <w:pStyle w:val="42"/>
        <w:rPr>
          <w:rFonts w:asciiTheme="majorEastAsia" w:eastAsiaTheme="majorEastAsia" w:hAnsiTheme="majorEastAsia" w:cstheme="majorEastAsia"/>
          <w:b/>
          <w:bCs/>
          <w:sz w:val="18"/>
          <w:szCs w:val="18"/>
        </w:rPr>
      </w:pPr>
    </w:p>
    <w:p w14:paraId="09E664CB" w14:textId="77777777" w:rsidR="0063528E" w:rsidRDefault="00000000">
      <w:pPr>
        <w:pStyle w:val="42"/>
        <w:rPr>
          <w:rFonts w:asciiTheme="majorEastAsia" w:eastAsiaTheme="majorEastAsia" w:hAnsiTheme="majorEastAsia" w:cstheme="majorEastAsia"/>
          <w:b/>
          <w:bCs/>
          <w:sz w:val="18"/>
          <w:szCs w:val="18"/>
        </w:rPr>
      </w:pPr>
      <w:r>
        <w:rPr>
          <w:rFonts w:asciiTheme="majorEastAsia" w:eastAsiaTheme="majorEastAsia" w:hAnsiTheme="majorEastAsia" w:cstheme="majorEastAsia" w:hint="eastAsia"/>
          <w:b/>
          <w:bCs/>
          <w:sz w:val="18"/>
          <w:szCs w:val="18"/>
          <w:lang w:val="en-US"/>
        </w:rPr>
        <w:t>(13)</w:t>
      </w:r>
      <w:r>
        <w:rPr>
          <w:rFonts w:asciiTheme="majorEastAsia" w:eastAsiaTheme="majorEastAsia" w:hAnsiTheme="majorEastAsia" w:cstheme="majorEastAsia" w:hint="eastAsia"/>
          <w:b/>
          <w:bCs/>
          <w:sz w:val="18"/>
          <w:szCs w:val="18"/>
        </w:rPr>
        <w:t>有效态成分-1</w:t>
      </w:r>
    </w:p>
    <w:p w14:paraId="66B56C1A" w14:textId="77777777" w:rsidR="0063528E" w:rsidRDefault="00000000">
      <w:pPr>
        <w:pStyle w:val="24"/>
        <w:tabs>
          <w:tab w:val="left" w:pos="4111"/>
          <w:tab w:val="left" w:pos="7378"/>
        </w:tabs>
        <w:spacing w:after="60"/>
        <w:rPr>
          <w:sz w:val="17"/>
          <w:szCs w:val="17"/>
        </w:rPr>
      </w:pPr>
      <w:r>
        <w:t>检测实验室名称</w:t>
      </w:r>
      <w:r>
        <w:rPr>
          <w:sz w:val="17"/>
          <w:szCs w:val="17"/>
        </w:rPr>
        <w:t>：</w:t>
      </w:r>
      <w:r>
        <w:rPr>
          <w:rFonts w:ascii="Times New Roman" w:eastAsia="Times New Roman" w:hAnsi="Times New Roman" w:cs="Times New Roman"/>
          <w:sz w:val="17"/>
          <w:szCs w:val="17"/>
        </w:rPr>
        <w:tab/>
      </w:r>
      <w:r>
        <w:t>联系人</w:t>
      </w:r>
      <w:r>
        <w:rPr>
          <w:sz w:val="17"/>
          <w:szCs w:val="17"/>
        </w:rPr>
        <w:t>：</w:t>
      </w:r>
      <w:r>
        <w:rPr>
          <w:rFonts w:ascii="Times New Roman" w:eastAsia="Times New Roman" w:hAnsi="Times New Roman" w:cs="Times New Roman"/>
          <w:sz w:val="17"/>
          <w:szCs w:val="17"/>
        </w:rPr>
        <w:tab/>
      </w:r>
      <w:r>
        <w:t>联系电话</w:t>
      </w:r>
      <w:r>
        <w:rPr>
          <w:sz w:val="17"/>
          <w:szCs w:val="17"/>
        </w:rPr>
        <w:t>：</w:t>
      </w:r>
    </w:p>
    <w:tbl>
      <w:tblPr>
        <w:tblW w:w="0" w:type="auto"/>
        <w:jc w:val="center"/>
        <w:tblLayout w:type="fixed"/>
        <w:tblCellMar>
          <w:left w:w="10" w:type="dxa"/>
          <w:right w:w="10" w:type="dxa"/>
        </w:tblCellMar>
        <w:tblLook w:val="04A0" w:firstRow="1" w:lastRow="0" w:firstColumn="1" w:lastColumn="0" w:noHBand="0" w:noVBand="1"/>
      </w:tblPr>
      <w:tblGrid>
        <w:gridCol w:w="725"/>
        <w:gridCol w:w="725"/>
        <w:gridCol w:w="720"/>
        <w:gridCol w:w="725"/>
        <w:gridCol w:w="720"/>
        <w:gridCol w:w="811"/>
        <w:gridCol w:w="811"/>
        <w:gridCol w:w="811"/>
        <w:gridCol w:w="816"/>
        <w:gridCol w:w="811"/>
        <w:gridCol w:w="811"/>
        <w:gridCol w:w="749"/>
      </w:tblGrid>
      <w:tr w:rsidR="0063528E" w14:paraId="55773873" w14:textId="77777777">
        <w:trPr>
          <w:trHeight w:hRule="exact" w:val="634"/>
          <w:jc w:val="center"/>
        </w:trPr>
        <w:tc>
          <w:tcPr>
            <w:tcW w:w="725" w:type="dxa"/>
            <w:vMerge w:val="restart"/>
            <w:tcBorders>
              <w:top w:val="single" w:sz="4" w:space="0" w:color="auto"/>
              <w:left w:val="single" w:sz="4" w:space="0" w:color="auto"/>
            </w:tcBorders>
            <w:shd w:val="clear" w:color="auto" w:fill="auto"/>
            <w:vAlign w:val="center"/>
          </w:tcPr>
          <w:p w14:paraId="59010FAA" w14:textId="77777777" w:rsidR="0063528E" w:rsidRDefault="00000000">
            <w:pPr>
              <w:pStyle w:val="ac"/>
              <w:jc w:val="center"/>
            </w:pPr>
            <w:r>
              <w:t>序号</w:t>
            </w:r>
          </w:p>
        </w:tc>
        <w:tc>
          <w:tcPr>
            <w:tcW w:w="725" w:type="dxa"/>
            <w:vMerge w:val="restart"/>
            <w:tcBorders>
              <w:top w:val="single" w:sz="4" w:space="0" w:color="auto"/>
              <w:left w:val="single" w:sz="4" w:space="0" w:color="auto"/>
            </w:tcBorders>
            <w:shd w:val="clear" w:color="auto" w:fill="auto"/>
            <w:vAlign w:val="center"/>
          </w:tcPr>
          <w:p w14:paraId="18C2CE04" w14:textId="77777777" w:rsidR="0063528E" w:rsidRDefault="00000000">
            <w:pPr>
              <w:pStyle w:val="ac"/>
              <w:spacing w:line="206" w:lineRule="exact"/>
              <w:jc w:val="center"/>
            </w:pPr>
            <w:r>
              <w:t>实验室 代码</w:t>
            </w:r>
          </w:p>
        </w:tc>
        <w:tc>
          <w:tcPr>
            <w:tcW w:w="720" w:type="dxa"/>
            <w:vMerge w:val="restart"/>
            <w:tcBorders>
              <w:top w:val="single" w:sz="4" w:space="0" w:color="auto"/>
              <w:left w:val="single" w:sz="4" w:space="0" w:color="auto"/>
            </w:tcBorders>
            <w:shd w:val="clear" w:color="auto" w:fill="auto"/>
            <w:vAlign w:val="center"/>
          </w:tcPr>
          <w:p w14:paraId="04664074" w14:textId="77777777" w:rsidR="0063528E" w:rsidRDefault="00000000">
            <w:pPr>
              <w:pStyle w:val="ac"/>
              <w:spacing w:line="211" w:lineRule="exact"/>
              <w:ind w:left="180"/>
            </w:pPr>
            <w:r>
              <w:t>样品 编号</w:t>
            </w:r>
          </w:p>
        </w:tc>
        <w:tc>
          <w:tcPr>
            <w:tcW w:w="725" w:type="dxa"/>
            <w:vMerge w:val="restart"/>
            <w:tcBorders>
              <w:top w:val="single" w:sz="4" w:space="0" w:color="auto"/>
              <w:left w:val="single" w:sz="4" w:space="0" w:color="auto"/>
            </w:tcBorders>
            <w:shd w:val="clear" w:color="auto" w:fill="auto"/>
            <w:vAlign w:val="center"/>
          </w:tcPr>
          <w:p w14:paraId="61C3632D" w14:textId="77777777" w:rsidR="0063528E" w:rsidRDefault="00000000">
            <w:pPr>
              <w:pStyle w:val="ac"/>
              <w:spacing w:line="211" w:lineRule="exact"/>
              <w:ind w:left="180"/>
            </w:pPr>
            <w:proofErr w:type="gramStart"/>
            <w:r>
              <w:t>接样</w:t>
            </w:r>
            <w:proofErr w:type="gramEnd"/>
            <w:r>
              <w:t xml:space="preserve"> 日期</w:t>
            </w:r>
          </w:p>
        </w:tc>
        <w:tc>
          <w:tcPr>
            <w:tcW w:w="720" w:type="dxa"/>
            <w:vMerge w:val="restart"/>
            <w:tcBorders>
              <w:top w:val="single" w:sz="4" w:space="0" w:color="auto"/>
              <w:left w:val="single" w:sz="4" w:space="0" w:color="auto"/>
            </w:tcBorders>
            <w:shd w:val="clear" w:color="auto" w:fill="auto"/>
            <w:vAlign w:val="center"/>
          </w:tcPr>
          <w:p w14:paraId="1FC0A8AA" w14:textId="77777777" w:rsidR="0063528E" w:rsidRDefault="00000000">
            <w:pPr>
              <w:pStyle w:val="ac"/>
              <w:spacing w:line="206" w:lineRule="exact"/>
              <w:ind w:left="180"/>
            </w:pPr>
            <w:r>
              <w:t>报告 日期</w:t>
            </w:r>
          </w:p>
        </w:tc>
        <w:tc>
          <w:tcPr>
            <w:tcW w:w="1622" w:type="dxa"/>
            <w:gridSpan w:val="2"/>
            <w:tcBorders>
              <w:top w:val="single" w:sz="4" w:space="0" w:color="auto"/>
              <w:left w:val="single" w:sz="4" w:space="0" w:color="auto"/>
            </w:tcBorders>
            <w:shd w:val="clear" w:color="auto" w:fill="auto"/>
            <w:vAlign w:val="center"/>
          </w:tcPr>
          <w:p w14:paraId="3D134A24" w14:textId="77777777" w:rsidR="0063528E" w:rsidRDefault="00000000">
            <w:pPr>
              <w:pStyle w:val="ac"/>
              <w:jc w:val="center"/>
            </w:pPr>
            <w:r>
              <w:t>有效磷</w:t>
            </w:r>
          </w:p>
        </w:tc>
        <w:tc>
          <w:tcPr>
            <w:tcW w:w="811" w:type="dxa"/>
            <w:vMerge w:val="restart"/>
            <w:tcBorders>
              <w:top w:val="single" w:sz="4" w:space="0" w:color="auto"/>
              <w:left w:val="single" w:sz="4" w:space="0" w:color="auto"/>
            </w:tcBorders>
            <w:shd w:val="clear" w:color="auto" w:fill="auto"/>
            <w:vAlign w:val="center"/>
          </w:tcPr>
          <w:p w14:paraId="28100C63" w14:textId="77777777" w:rsidR="0063528E" w:rsidRDefault="00000000">
            <w:pPr>
              <w:pStyle w:val="ac"/>
              <w:spacing w:line="211" w:lineRule="exact"/>
              <w:rPr>
                <w:sz w:val="17"/>
                <w:szCs w:val="17"/>
              </w:rPr>
            </w:pPr>
            <w:r>
              <w:t xml:space="preserve">速效钾/ </w:t>
            </w:r>
            <w:r>
              <w:rPr>
                <w:rFonts w:ascii="Times New Roman" w:eastAsia="Times New Roman" w:hAnsi="Times New Roman" w:cs="Times New Roman"/>
                <w:sz w:val="17"/>
                <w:szCs w:val="17"/>
                <w:lang w:val="en-US" w:eastAsia="en-US" w:bidi="en-US"/>
              </w:rPr>
              <w:t>(mg/kg)</w:t>
            </w:r>
          </w:p>
        </w:tc>
        <w:tc>
          <w:tcPr>
            <w:tcW w:w="816" w:type="dxa"/>
            <w:vMerge w:val="restart"/>
            <w:tcBorders>
              <w:top w:val="single" w:sz="4" w:space="0" w:color="auto"/>
              <w:left w:val="single" w:sz="4" w:space="0" w:color="auto"/>
            </w:tcBorders>
            <w:shd w:val="clear" w:color="auto" w:fill="auto"/>
            <w:vAlign w:val="center"/>
          </w:tcPr>
          <w:p w14:paraId="0AB80C7B" w14:textId="77777777" w:rsidR="0063528E" w:rsidRDefault="00000000">
            <w:pPr>
              <w:pStyle w:val="ac"/>
              <w:spacing w:line="211" w:lineRule="exact"/>
              <w:jc w:val="center"/>
              <w:rPr>
                <w:sz w:val="17"/>
                <w:szCs w:val="17"/>
              </w:rPr>
            </w:pPr>
            <w:r>
              <w:t xml:space="preserve">缓效钾/ </w:t>
            </w:r>
            <w:r>
              <w:rPr>
                <w:rFonts w:ascii="Times New Roman" w:eastAsia="Times New Roman" w:hAnsi="Times New Roman" w:cs="Times New Roman"/>
                <w:sz w:val="17"/>
                <w:szCs w:val="17"/>
                <w:lang w:val="en-US" w:eastAsia="en-US" w:bidi="en-US"/>
              </w:rPr>
              <w:t>(mg/kg)</w:t>
            </w:r>
          </w:p>
        </w:tc>
        <w:tc>
          <w:tcPr>
            <w:tcW w:w="1622" w:type="dxa"/>
            <w:gridSpan w:val="2"/>
            <w:tcBorders>
              <w:top w:val="single" w:sz="4" w:space="0" w:color="auto"/>
              <w:left w:val="single" w:sz="4" w:space="0" w:color="auto"/>
            </w:tcBorders>
            <w:shd w:val="clear" w:color="auto" w:fill="auto"/>
            <w:vAlign w:val="center"/>
          </w:tcPr>
          <w:p w14:paraId="51C38E58" w14:textId="77777777" w:rsidR="0063528E" w:rsidRDefault="00000000">
            <w:pPr>
              <w:pStyle w:val="ac"/>
              <w:jc w:val="center"/>
            </w:pPr>
            <w:r>
              <w:t>有效硫</w:t>
            </w:r>
          </w:p>
        </w:tc>
        <w:tc>
          <w:tcPr>
            <w:tcW w:w="749" w:type="dxa"/>
            <w:vMerge w:val="restart"/>
            <w:tcBorders>
              <w:top w:val="single" w:sz="4" w:space="0" w:color="auto"/>
              <w:left w:val="single" w:sz="4" w:space="0" w:color="auto"/>
              <w:right w:val="single" w:sz="4" w:space="0" w:color="auto"/>
            </w:tcBorders>
            <w:shd w:val="clear" w:color="auto" w:fill="auto"/>
            <w:vAlign w:val="center"/>
          </w:tcPr>
          <w:p w14:paraId="5638A0A2" w14:textId="77777777" w:rsidR="0063528E" w:rsidRDefault="00000000">
            <w:pPr>
              <w:pStyle w:val="ac"/>
              <w:spacing w:line="211" w:lineRule="exact"/>
              <w:jc w:val="center"/>
              <w:rPr>
                <w:sz w:val="17"/>
                <w:szCs w:val="17"/>
              </w:rPr>
            </w:pPr>
            <w:r>
              <w:t xml:space="preserve">有效硅/ </w:t>
            </w:r>
            <w:r>
              <w:rPr>
                <w:rFonts w:ascii="Times New Roman" w:eastAsia="Times New Roman" w:hAnsi="Times New Roman" w:cs="Times New Roman"/>
                <w:sz w:val="17"/>
                <w:szCs w:val="17"/>
                <w:lang w:val="en-US" w:eastAsia="en-US" w:bidi="en-US"/>
              </w:rPr>
              <w:t>(mg</w:t>
            </w:r>
            <w:r>
              <w:t>/</w:t>
            </w:r>
            <w:r>
              <w:rPr>
                <w:rFonts w:ascii="Times New Roman" w:eastAsia="Times New Roman" w:hAnsi="Times New Roman" w:cs="Times New Roman"/>
                <w:sz w:val="17"/>
                <w:szCs w:val="17"/>
                <w:lang w:val="en-US" w:eastAsia="en-US" w:bidi="en-US"/>
              </w:rPr>
              <w:t>kg)</w:t>
            </w:r>
          </w:p>
        </w:tc>
      </w:tr>
      <w:tr w:rsidR="0063528E" w14:paraId="4FB545D5" w14:textId="77777777">
        <w:trPr>
          <w:trHeight w:hRule="exact" w:val="634"/>
          <w:jc w:val="center"/>
        </w:trPr>
        <w:tc>
          <w:tcPr>
            <w:tcW w:w="725" w:type="dxa"/>
            <w:vMerge/>
            <w:tcBorders>
              <w:left w:val="single" w:sz="4" w:space="0" w:color="auto"/>
            </w:tcBorders>
            <w:shd w:val="clear" w:color="auto" w:fill="auto"/>
            <w:vAlign w:val="center"/>
          </w:tcPr>
          <w:p w14:paraId="59BD6632" w14:textId="77777777" w:rsidR="0063528E" w:rsidRDefault="0063528E"/>
        </w:tc>
        <w:tc>
          <w:tcPr>
            <w:tcW w:w="725" w:type="dxa"/>
            <w:vMerge/>
            <w:tcBorders>
              <w:left w:val="single" w:sz="4" w:space="0" w:color="auto"/>
            </w:tcBorders>
            <w:shd w:val="clear" w:color="auto" w:fill="auto"/>
            <w:vAlign w:val="center"/>
          </w:tcPr>
          <w:p w14:paraId="520684DF" w14:textId="77777777" w:rsidR="0063528E" w:rsidRDefault="0063528E"/>
        </w:tc>
        <w:tc>
          <w:tcPr>
            <w:tcW w:w="720" w:type="dxa"/>
            <w:vMerge/>
            <w:tcBorders>
              <w:left w:val="single" w:sz="4" w:space="0" w:color="auto"/>
            </w:tcBorders>
            <w:shd w:val="clear" w:color="auto" w:fill="auto"/>
            <w:vAlign w:val="center"/>
          </w:tcPr>
          <w:p w14:paraId="5F2450C0" w14:textId="77777777" w:rsidR="0063528E" w:rsidRDefault="0063528E"/>
        </w:tc>
        <w:tc>
          <w:tcPr>
            <w:tcW w:w="725" w:type="dxa"/>
            <w:vMerge/>
            <w:tcBorders>
              <w:left w:val="single" w:sz="4" w:space="0" w:color="auto"/>
            </w:tcBorders>
            <w:shd w:val="clear" w:color="auto" w:fill="auto"/>
            <w:vAlign w:val="center"/>
          </w:tcPr>
          <w:p w14:paraId="0F3ACB9E" w14:textId="77777777" w:rsidR="0063528E" w:rsidRDefault="0063528E"/>
        </w:tc>
        <w:tc>
          <w:tcPr>
            <w:tcW w:w="720" w:type="dxa"/>
            <w:vMerge/>
            <w:tcBorders>
              <w:left w:val="single" w:sz="4" w:space="0" w:color="auto"/>
            </w:tcBorders>
            <w:shd w:val="clear" w:color="auto" w:fill="auto"/>
            <w:vAlign w:val="center"/>
          </w:tcPr>
          <w:p w14:paraId="5DA21528" w14:textId="77777777" w:rsidR="0063528E" w:rsidRDefault="0063528E"/>
        </w:tc>
        <w:tc>
          <w:tcPr>
            <w:tcW w:w="811" w:type="dxa"/>
            <w:tcBorders>
              <w:top w:val="single" w:sz="4" w:space="0" w:color="auto"/>
              <w:left w:val="single" w:sz="4" w:space="0" w:color="auto"/>
            </w:tcBorders>
            <w:shd w:val="clear" w:color="auto" w:fill="auto"/>
            <w:vAlign w:val="center"/>
          </w:tcPr>
          <w:p w14:paraId="2E12988B" w14:textId="77777777" w:rsidR="0063528E" w:rsidRDefault="00000000">
            <w:pPr>
              <w:pStyle w:val="ac"/>
              <w:spacing w:line="206" w:lineRule="exact"/>
              <w:jc w:val="center"/>
              <w:rPr>
                <w:sz w:val="17"/>
                <w:szCs w:val="17"/>
              </w:rPr>
            </w:pPr>
            <w:r>
              <w:t xml:space="preserve">含量/ </w:t>
            </w:r>
            <w:r>
              <w:rPr>
                <w:rFonts w:ascii="Times New Roman" w:eastAsia="Times New Roman" w:hAnsi="Times New Roman" w:cs="Times New Roman"/>
                <w:sz w:val="17"/>
                <w:szCs w:val="17"/>
                <w:lang w:val="en-US" w:eastAsia="en-US" w:bidi="en-US"/>
              </w:rPr>
              <w:t>(mg</w:t>
            </w:r>
            <w:r>
              <w:t>/</w:t>
            </w:r>
            <w:r>
              <w:rPr>
                <w:rFonts w:ascii="Times New Roman" w:eastAsia="Times New Roman" w:hAnsi="Times New Roman" w:cs="Times New Roman"/>
                <w:sz w:val="17"/>
                <w:szCs w:val="17"/>
                <w:lang w:val="en-US" w:eastAsia="en-US" w:bidi="en-US"/>
              </w:rPr>
              <w:t>kg)</w:t>
            </w:r>
          </w:p>
        </w:tc>
        <w:tc>
          <w:tcPr>
            <w:tcW w:w="811" w:type="dxa"/>
            <w:tcBorders>
              <w:top w:val="single" w:sz="4" w:space="0" w:color="auto"/>
              <w:left w:val="single" w:sz="4" w:space="0" w:color="auto"/>
            </w:tcBorders>
            <w:shd w:val="clear" w:color="auto" w:fill="auto"/>
            <w:vAlign w:val="center"/>
          </w:tcPr>
          <w:p w14:paraId="1A72CD63" w14:textId="77777777" w:rsidR="0063528E" w:rsidRDefault="00000000">
            <w:pPr>
              <w:pStyle w:val="ac"/>
              <w:spacing w:line="226" w:lineRule="exact"/>
              <w:jc w:val="center"/>
            </w:pPr>
            <w:r>
              <w:t xml:space="preserve">检测 </w:t>
            </w:r>
          </w:p>
          <w:p w14:paraId="413E0DFB" w14:textId="77777777" w:rsidR="0063528E" w:rsidRDefault="00000000">
            <w:pPr>
              <w:pStyle w:val="ac"/>
              <w:spacing w:line="226" w:lineRule="exact"/>
              <w:jc w:val="center"/>
            </w:pPr>
            <w:r>
              <w:t>方法</w:t>
            </w:r>
          </w:p>
        </w:tc>
        <w:tc>
          <w:tcPr>
            <w:tcW w:w="811" w:type="dxa"/>
            <w:vMerge/>
            <w:tcBorders>
              <w:left w:val="single" w:sz="4" w:space="0" w:color="auto"/>
            </w:tcBorders>
            <w:shd w:val="clear" w:color="auto" w:fill="auto"/>
            <w:vAlign w:val="center"/>
          </w:tcPr>
          <w:p w14:paraId="04AB26CF" w14:textId="77777777" w:rsidR="0063528E" w:rsidRDefault="0063528E"/>
        </w:tc>
        <w:tc>
          <w:tcPr>
            <w:tcW w:w="816" w:type="dxa"/>
            <w:vMerge/>
            <w:tcBorders>
              <w:left w:val="single" w:sz="4" w:space="0" w:color="auto"/>
            </w:tcBorders>
            <w:shd w:val="clear" w:color="auto" w:fill="auto"/>
            <w:vAlign w:val="center"/>
          </w:tcPr>
          <w:p w14:paraId="34FC97C2" w14:textId="77777777" w:rsidR="0063528E" w:rsidRDefault="0063528E"/>
        </w:tc>
        <w:tc>
          <w:tcPr>
            <w:tcW w:w="811" w:type="dxa"/>
            <w:tcBorders>
              <w:top w:val="single" w:sz="4" w:space="0" w:color="auto"/>
              <w:left w:val="single" w:sz="4" w:space="0" w:color="auto"/>
            </w:tcBorders>
            <w:shd w:val="clear" w:color="auto" w:fill="auto"/>
            <w:vAlign w:val="center"/>
          </w:tcPr>
          <w:p w14:paraId="5956CF08" w14:textId="77777777" w:rsidR="0063528E" w:rsidRDefault="00000000">
            <w:pPr>
              <w:pStyle w:val="ac"/>
              <w:spacing w:line="206" w:lineRule="exact"/>
              <w:jc w:val="center"/>
              <w:rPr>
                <w:sz w:val="17"/>
                <w:szCs w:val="17"/>
              </w:rPr>
            </w:pPr>
            <w:r>
              <w:t xml:space="preserve">含量/ </w:t>
            </w:r>
            <w:r>
              <w:rPr>
                <w:rFonts w:ascii="Times New Roman" w:eastAsia="Times New Roman" w:hAnsi="Times New Roman" w:cs="Times New Roman"/>
                <w:sz w:val="17"/>
                <w:szCs w:val="17"/>
                <w:lang w:val="en-US" w:eastAsia="en-US" w:bidi="en-US"/>
              </w:rPr>
              <w:t>(mg</w:t>
            </w:r>
            <w:r>
              <w:t>/</w:t>
            </w:r>
            <w:r>
              <w:rPr>
                <w:rFonts w:ascii="Times New Roman" w:eastAsia="Times New Roman" w:hAnsi="Times New Roman" w:cs="Times New Roman"/>
                <w:sz w:val="17"/>
                <w:szCs w:val="17"/>
                <w:lang w:val="en-US" w:eastAsia="en-US" w:bidi="en-US"/>
              </w:rPr>
              <w:t>kg)</w:t>
            </w:r>
          </w:p>
        </w:tc>
        <w:tc>
          <w:tcPr>
            <w:tcW w:w="811" w:type="dxa"/>
            <w:tcBorders>
              <w:top w:val="single" w:sz="4" w:space="0" w:color="auto"/>
              <w:left w:val="single" w:sz="4" w:space="0" w:color="auto"/>
            </w:tcBorders>
            <w:shd w:val="clear" w:color="auto" w:fill="auto"/>
            <w:vAlign w:val="center"/>
          </w:tcPr>
          <w:p w14:paraId="725152C6" w14:textId="77777777" w:rsidR="0063528E" w:rsidRDefault="00000000">
            <w:pPr>
              <w:pStyle w:val="ac"/>
              <w:spacing w:line="226" w:lineRule="exact"/>
              <w:jc w:val="center"/>
            </w:pPr>
            <w:r>
              <w:t xml:space="preserve">检测 </w:t>
            </w:r>
          </w:p>
          <w:p w14:paraId="34E17336" w14:textId="77777777" w:rsidR="0063528E" w:rsidRDefault="00000000">
            <w:pPr>
              <w:pStyle w:val="ac"/>
              <w:spacing w:line="226" w:lineRule="exact"/>
              <w:jc w:val="center"/>
            </w:pPr>
            <w:r>
              <w:t>方法</w:t>
            </w:r>
          </w:p>
        </w:tc>
        <w:tc>
          <w:tcPr>
            <w:tcW w:w="749" w:type="dxa"/>
            <w:vMerge/>
            <w:tcBorders>
              <w:left w:val="single" w:sz="4" w:space="0" w:color="auto"/>
              <w:right w:val="single" w:sz="4" w:space="0" w:color="auto"/>
            </w:tcBorders>
            <w:shd w:val="clear" w:color="auto" w:fill="auto"/>
            <w:vAlign w:val="center"/>
          </w:tcPr>
          <w:p w14:paraId="480DAD11" w14:textId="77777777" w:rsidR="0063528E" w:rsidRDefault="0063528E"/>
        </w:tc>
      </w:tr>
      <w:tr w:rsidR="0063528E" w14:paraId="7174342C" w14:textId="77777777">
        <w:trPr>
          <w:trHeight w:hRule="exact" w:val="509"/>
          <w:jc w:val="center"/>
        </w:trPr>
        <w:tc>
          <w:tcPr>
            <w:tcW w:w="725" w:type="dxa"/>
            <w:tcBorders>
              <w:top w:val="single" w:sz="4" w:space="0" w:color="auto"/>
              <w:left w:val="single" w:sz="4" w:space="0" w:color="auto"/>
            </w:tcBorders>
            <w:shd w:val="clear" w:color="auto" w:fill="auto"/>
          </w:tcPr>
          <w:p w14:paraId="7844E25A" w14:textId="77777777" w:rsidR="0063528E" w:rsidRDefault="0063528E">
            <w:pPr>
              <w:rPr>
                <w:sz w:val="10"/>
                <w:szCs w:val="10"/>
              </w:rPr>
            </w:pPr>
          </w:p>
        </w:tc>
        <w:tc>
          <w:tcPr>
            <w:tcW w:w="725" w:type="dxa"/>
            <w:tcBorders>
              <w:top w:val="single" w:sz="4" w:space="0" w:color="auto"/>
              <w:left w:val="single" w:sz="4" w:space="0" w:color="auto"/>
            </w:tcBorders>
            <w:shd w:val="clear" w:color="auto" w:fill="auto"/>
          </w:tcPr>
          <w:p w14:paraId="05AC9F12" w14:textId="77777777" w:rsidR="0063528E" w:rsidRDefault="0063528E">
            <w:pPr>
              <w:rPr>
                <w:sz w:val="10"/>
                <w:szCs w:val="10"/>
              </w:rPr>
            </w:pPr>
          </w:p>
        </w:tc>
        <w:tc>
          <w:tcPr>
            <w:tcW w:w="720" w:type="dxa"/>
            <w:tcBorders>
              <w:top w:val="single" w:sz="4" w:space="0" w:color="auto"/>
              <w:left w:val="single" w:sz="4" w:space="0" w:color="auto"/>
            </w:tcBorders>
            <w:shd w:val="clear" w:color="auto" w:fill="auto"/>
          </w:tcPr>
          <w:p w14:paraId="4A5F1921" w14:textId="77777777" w:rsidR="0063528E" w:rsidRDefault="0063528E">
            <w:pPr>
              <w:rPr>
                <w:sz w:val="10"/>
                <w:szCs w:val="10"/>
              </w:rPr>
            </w:pPr>
          </w:p>
        </w:tc>
        <w:tc>
          <w:tcPr>
            <w:tcW w:w="725" w:type="dxa"/>
            <w:tcBorders>
              <w:top w:val="single" w:sz="4" w:space="0" w:color="auto"/>
              <w:left w:val="single" w:sz="4" w:space="0" w:color="auto"/>
            </w:tcBorders>
            <w:shd w:val="clear" w:color="auto" w:fill="auto"/>
          </w:tcPr>
          <w:p w14:paraId="3D53EB8B" w14:textId="77777777" w:rsidR="0063528E" w:rsidRDefault="0063528E">
            <w:pPr>
              <w:rPr>
                <w:sz w:val="10"/>
                <w:szCs w:val="10"/>
              </w:rPr>
            </w:pPr>
          </w:p>
        </w:tc>
        <w:tc>
          <w:tcPr>
            <w:tcW w:w="720" w:type="dxa"/>
            <w:tcBorders>
              <w:top w:val="single" w:sz="4" w:space="0" w:color="auto"/>
              <w:left w:val="single" w:sz="4" w:space="0" w:color="auto"/>
            </w:tcBorders>
            <w:shd w:val="clear" w:color="auto" w:fill="auto"/>
          </w:tcPr>
          <w:p w14:paraId="57800431" w14:textId="77777777" w:rsidR="0063528E" w:rsidRDefault="0063528E">
            <w:pPr>
              <w:rPr>
                <w:sz w:val="10"/>
                <w:szCs w:val="10"/>
              </w:rPr>
            </w:pPr>
          </w:p>
        </w:tc>
        <w:tc>
          <w:tcPr>
            <w:tcW w:w="811" w:type="dxa"/>
            <w:tcBorders>
              <w:top w:val="single" w:sz="4" w:space="0" w:color="auto"/>
              <w:left w:val="single" w:sz="4" w:space="0" w:color="auto"/>
            </w:tcBorders>
            <w:shd w:val="clear" w:color="auto" w:fill="auto"/>
          </w:tcPr>
          <w:p w14:paraId="652DBDB1" w14:textId="77777777" w:rsidR="0063528E" w:rsidRDefault="0063528E">
            <w:pPr>
              <w:rPr>
                <w:sz w:val="10"/>
                <w:szCs w:val="10"/>
              </w:rPr>
            </w:pPr>
          </w:p>
        </w:tc>
        <w:tc>
          <w:tcPr>
            <w:tcW w:w="811" w:type="dxa"/>
            <w:tcBorders>
              <w:top w:val="single" w:sz="4" w:space="0" w:color="auto"/>
              <w:left w:val="single" w:sz="4" w:space="0" w:color="auto"/>
            </w:tcBorders>
            <w:shd w:val="clear" w:color="auto" w:fill="auto"/>
          </w:tcPr>
          <w:p w14:paraId="26D30CBD" w14:textId="77777777" w:rsidR="0063528E" w:rsidRDefault="0063528E">
            <w:pPr>
              <w:rPr>
                <w:sz w:val="10"/>
                <w:szCs w:val="10"/>
              </w:rPr>
            </w:pPr>
          </w:p>
        </w:tc>
        <w:tc>
          <w:tcPr>
            <w:tcW w:w="811" w:type="dxa"/>
            <w:tcBorders>
              <w:top w:val="single" w:sz="4" w:space="0" w:color="auto"/>
              <w:left w:val="single" w:sz="4" w:space="0" w:color="auto"/>
            </w:tcBorders>
            <w:shd w:val="clear" w:color="auto" w:fill="auto"/>
          </w:tcPr>
          <w:p w14:paraId="099C758C" w14:textId="77777777" w:rsidR="0063528E" w:rsidRDefault="0063528E">
            <w:pPr>
              <w:rPr>
                <w:sz w:val="10"/>
                <w:szCs w:val="10"/>
              </w:rPr>
            </w:pPr>
          </w:p>
        </w:tc>
        <w:tc>
          <w:tcPr>
            <w:tcW w:w="816" w:type="dxa"/>
            <w:tcBorders>
              <w:top w:val="single" w:sz="4" w:space="0" w:color="auto"/>
              <w:left w:val="single" w:sz="4" w:space="0" w:color="auto"/>
            </w:tcBorders>
            <w:shd w:val="clear" w:color="auto" w:fill="auto"/>
          </w:tcPr>
          <w:p w14:paraId="525628E4" w14:textId="77777777" w:rsidR="0063528E" w:rsidRDefault="0063528E">
            <w:pPr>
              <w:rPr>
                <w:sz w:val="10"/>
                <w:szCs w:val="10"/>
              </w:rPr>
            </w:pPr>
          </w:p>
        </w:tc>
        <w:tc>
          <w:tcPr>
            <w:tcW w:w="811" w:type="dxa"/>
            <w:tcBorders>
              <w:top w:val="single" w:sz="4" w:space="0" w:color="auto"/>
              <w:left w:val="single" w:sz="4" w:space="0" w:color="auto"/>
            </w:tcBorders>
            <w:shd w:val="clear" w:color="auto" w:fill="auto"/>
          </w:tcPr>
          <w:p w14:paraId="4E6B9309" w14:textId="77777777" w:rsidR="0063528E" w:rsidRDefault="0063528E">
            <w:pPr>
              <w:rPr>
                <w:sz w:val="10"/>
                <w:szCs w:val="10"/>
              </w:rPr>
            </w:pPr>
          </w:p>
        </w:tc>
        <w:tc>
          <w:tcPr>
            <w:tcW w:w="811" w:type="dxa"/>
            <w:tcBorders>
              <w:top w:val="single" w:sz="4" w:space="0" w:color="auto"/>
              <w:left w:val="single" w:sz="4" w:space="0" w:color="auto"/>
            </w:tcBorders>
            <w:shd w:val="clear" w:color="auto" w:fill="auto"/>
          </w:tcPr>
          <w:p w14:paraId="0FF4A2CE" w14:textId="77777777" w:rsidR="0063528E" w:rsidRDefault="0063528E">
            <w:pPr>
              <w:rPr>
                <w:sz w:val="10"/>
                <w:szCs w:val="10"/>
              </w:rPr>
            </w:pPr>
          </w:p>
        </w:tc>
        <w:tc>
          <w:tcPr>
            <w:tcW w:w="749" w:type="dxa"/>
            <w:tcBorders>
              <w:top w:val="single" w:sz="4" w:space="0" w:color="auto"/>
              <w:left w:val="single" w:sz="4" w:space="0" w:color="auto"/>
              <w:right w:val="single" w:sz="4" w:space="0" w:color="auto"/>
            </w:tcBorders>
            <w:shd w:val="clear" w:color="auto" w:fill="auto"/>
          </w:tcPr>
          <w:p w14:paraId="371666D8" w14:textId="77777777" w:rsidR="0063528E" w:rsidRDefault="0063528E">
            <w:pPr>
              <w:rPr>
                <w:sz w:val="10"/>
                <w:szCs w:val="10"/>
              </w:rPr>
            </w:pPr>
          </w:p>
        </w:tc>
      </w:tr>
      <w:tr w:rsidR="0063528E" w14:paraId="6D14562A" w14:textId="77777777">
        <w:trPr>
          <w:trHeight w:hRule="exact" w:val="509"/>
          <w:jc w:val="center"/>
        </w:trPr>
        <w:tc>
          <w:tcPr>
            <w:tcW w:w="725" w:type="dxa"/>
            <w:tcBorders>
              <w:top w:val="single" w:sz="4" w:space="0" w:color="auto"/>
              <w:left w:val="single" w:sz="4" w:space="0" w:color="auto"/>
            </w:tcBorders>
            <w:shd w:val="clear" w:color="auto" w:fill="auto"/>
          </w:tcPr>
          <w:p w14:paraId="120275AC" w14:textId="77777777" w:rsidR="0063528E" w:rsidRDefault="0063528E">
            <w:pPr>
              <w:rPr>
                <w:sz w:val="10"/>
                <w:szCs w:val="10"/>
              </w:rPr>
            </w:pPr>
          </w:p>
        </w:tc>
        <w:tc>
          <w:tcPr>
            <w:tcW w:w="725" w:type="dxa"/>
            <w:tcBorders>
              <w:top w:val="single" w:sz="4" w:space="0" w:color="auto"/>
              <w:left w:val="single" w:sz="4" w:space="0" w:color="auto"/>
            </w:tcBorders>
            <w:shd w:val="clear" w:color="auto" w:fill="auto"/>
          </w:tcPr>
          <w:p w14:paraId="0368FA5D" w14:textId="77777777" w:rsidR="0063528E" w:rsidRDefault="0063528E">
            <w:pPr>
              <w:rPr>
                <w:sz w:val="10"/>
                <w:szCs w:val="10"/>
              </w:rPr>
            </w:pPr>
          </w:p>
        </w:tc>
        <w:tc>
          <w:tcPr>
            <w:tcW w:w="720" w:type="dxa"/>
            <w:tcBorders>
              <w:top w:val="single" w:sz="4" w:space="0" w:color="auto"/>
              <w:left w:val="single" w:sz="4" w:space="0" w:color="auto"/>
            </w:tcBorders>
            <w:shd w:val="clear" w:color="auto" w:fill="auto"/>
          </w:tcPr>
          <w:p w14:paraId="6D598212" w14:textId="77777777" w:rsidR="0063528E" w:rsidRDefault="0063528E">
            <w:pPr>
              <w:rPr>
                <w:sz w:val="10"/>
                <w:szCs w:val="10"/>
              </w:rPr>
            </w:pPr>
          </w:p>
        </w:tc>
        <w:tc>
          <w:tcPr>
            <w:tcW w:w="725" w:type="dxa"/>
            <w:tcBorders>
              <w:top w:val="single" w:sz="4" w:space="0" w:color="auto"/>
              <w:left w:val="single" w:sz="4" w:space="0" w:color="auto"/>
            </w:tcBorders>
            <w:shd w:val="clear" w:color="auto" w:fill="auto"/>
          </w:tcPr>
          <w:p w14:paraId="1DDFE6E6" w14:textId="77777777" w:rsidR="0063528E" w:rsidRDefault="0063528E">
            <w:pPr>
              <w:rPr>
                <w:sz w:val="10"/>
                <w:szCs w:val="10"/>
              </w:rPr>
            </w:pPr>
          </w:p>
        </w:tc>
        <w:tc>
          <w:tcPr>
            <w:tcW w:w="720" w:type="dxa"/>
            <w:tcBorders>
              <w:top w:val="single" w:sz="4" w:space="0" w:color="auto"/>
              <w:left w:val="single" w:sz="4" w:space="0" w:color="auto"/>
            </w:tcBorders>
            <w:shd w:val="clear" w:color="auto" w:fill="auto"/>
          </w:tcPr>
          <w:p w14:paraId="31A9D0DC" w14:textId="77777777" w:rsidR="0063528E" w:rsidRDefault="0063528E">
            <w:pPr>
              <w:rPr>
                <w:sz w:val="10"/>
                <w:szCs w:val="10"/>
              </w:rPr>
            </w:pPr>
          </w:p>
        </w:tc>
        <w:tc>
          <w:tcPr>
            <w:tcW w:w="811" w:type="dxa"/>
            <w:tcBorders>
              <w:top w:val="single" w:sz="4" w:space="0" w:color="auto"/>
              <w:left w:val="single" w:sz="4" w:space="0" w:color="auto"/>
            </w:tcBorders>
            <w:shd w:val="clear" w:color="auto" w:fill="auto"/>
          </w:tcPr>
          <w:p w14:paraId="5ABE5073" w14:textId="77777777" w:rsidR="0063528E" w:rsidRDefault="0063528E">
            <w:pPr>
              <w:rPr>
                <w:sz w:val="10"/>
                <w:szCs w:val="10"/>
              </w:rPr>
            </w:pPr>
          </w:p>
        </w:tc>
        <w:tc>
          <w:tcPr>
            <w:tcW w:w="811" w:type="dxa"/>
            <w:tcBorders>
              <w:top w:val="single" w:sz="4" w:space="0" w:color="auto"/>
              <w:left w:val="single" w:sz="4" w:space="0" w:color="auto"/>
            </w:tcBorders>
            <w:shd w:val="clear" w:color="auto" w:fill="auto"/>
          </w:tcPr>
          <w:p w14:paraId="52214563" w14:textId="77777777" w:rsidR="0063528E" w:rsidRDefault="0063528E">
            <w:pPr>
              <w:rPr>
                <w:sz w:val="10"/>
                <w:szCs w:val="10"/>
              </w:rPr>
            </w:pPr>
          </w:p>
        </w:tc>
        <w:tc>
          <w:tcPr>
            <w:tcW w:w="811" w:type="dxa"/>
            <w:tcBorders>
              <w:top w:val="single" w:sz="4" w:space="0" w:color="auto"/>
              <w:left w:val="single" w:sz="4" w:space="0" w:color="auto"/>
            </w:tcBorders>
            <w:shd w:val="clear" w:color="auto" w:fill="auto"/>
          </w:tcPr>
          <w:p w14:paraId="616FB93C" w14:textId="77777777" w:rsidR="0063528E" w:rsidRDefault="0063528E">
            <w:pPr>
              <w:rPr>
                <w:sz w:val="10"/>
                <w:szCs w:val="10"/>
              </w:rPr>
            </w:pPr>
          </w:p>
        </w:tc>
        <w:tc>
          <w:tcPr>
            <w:tcW w:w="816" w:type="dxa"/>
            <w:tcBorders>
              <w:top w:val="single" w:sz="4" w:space="0" w:color="auto"/>
              <w:left w:val="single" w:sz="4" w:space="0" w:color="auto"/>
            </w:tcBorders>
            <w:shd w:val="clear" w:color="auto" w:fill="auto"/>
          </w:tcPr>
          <w:p w14:paraId="16221D93" w14:textId="77777777" w:rsidR="0063528E" w:rsidRDefault="0063528E">
            <w:pPr>
              <w:rPr>
                <w:sz w:val="10"/>
                <w:szCs w:val="10"/>
              </w:rPr>
            </w:pPr>
          </w:p>
        </w:tc>
        <w:tc>
          <w:tcPr>
            <w:tcW w:w="811" w:type="dxa"/>
            <w:tcBorders>
              <w:top w:val="single" w:sz="4" w:space="0" w:color="auto"/>
              <w:left w:val="single" w:sz="4" w:space="0" w:color="auto"/>
            </w:tcBorders>
            <w:shd w:val="clear" w:color="auto" w:fill="auto"/>
          </w:tcPr>
          <w:p w14:paraId="35D53DA9" w14:textId="77777777" w:rsidR="0063528E" w:rsidRDefault="0063528E">
            <w:pPr>
              <w:rPr>
                <w:sz w:val="10"/>
                <w:szCs w:val="10"/>
              </w:rPr>
            </w:pPr>
          </w:p>
        </w:tc>
        <w:tc>
          <w:tcPr>
            <w:tcW w:w="811" w:type="dxa"/>
            <w:tcBorders>
              <w:top w:val="single" w:sz="4" w:space="0" w:color="auto"/>
              <w:left w:val="single" w:sz="4" w:space="0" w:color="auto"/>
            </w:tcBorders>
            <w:shd w:val="clear" w:color="auto" w:fill="auto"/>
          </w:tcPr>
          <w:p w14:paraId="50AB4B25" w14:textId="77777777" w:rsidR="0063528E" w:rsidRDefault="0063528E">
            <w:pPr>
              <w:rPr>
                <w:sz w:val="10"/>
                <w:szCs w:val="10"/>
              </w:rPr>
            </w:pPr>
          </w:p>
        </w:tc>
        <w:tc>
          <w:tcPr>
            <w:tcW w:w="749" w:type="dxa"/>
            <w:tcBorders>
              <w:top w:val="single" w:sz="4" w:space="0" w:color="auto"/>
              <w:left w:val="single" w:sz="4" w:space="0" w:color="auto"/>
              <w:right w:val="single" w:sz="4" w:space="0" w:color="auto"/>
            </w:tcBorders>
            <w:shd w:val="clear" w:color="auto" w:fill="auto"/>
          </w:tcPr>
          <w:p w14:paraId="566EA09C" w14:textId="77777777" w:rsidR="0063528E" w:rsidRDefault="0063528E">
            <w:pPr>
              <w:rPr>
                <w:sz w:val="10"/>
                <w:szCs w:val="10"/>
              </w:rPr>
            </w:pPr>
          </w:p>
        </w:tc>
      </w:tr>
      <w:tr w:rsidR="0063528E" w14:paraId="06DA8FC7" w14:textId="77777777">
        <w:trPr>
          <w:trHeight w:hRule="exact" w:val="518"/>
          <w:jc w:val="center"/>
        </w:trPr>
        <w:tc>
          <w:tcPr>
            <w:tcW w:w="725" w:type="dxa"/>
            <w:tcBorders>
              <w:top w:val="single" w:sz="4" w:space="0" w:color="auto"/>
              <w:left w:val="single" w:sz="4" w:space="0" w:color="auto"/>
              <w:bottom w:val="single" w:sz="4" w:space="0" w:color="auto"/>
            </w:tcBorders>
            <w:shd w:val="clear" w:color="auto" w:fill="auto"/>
          </w:tcPr>
          <w:p w14:paraId="403A6CC3" w14:textId="77777777" w:rsidR="0063528E" w:rsidRDefault="0063528E">
            <w:pPr>
              <w:rPr>
                <w:sz w:val="10"/>
                <w:szCs w:val="10"/>
              </w:rPr>
            </w:pPr>
          </w:p>
        </w:tc>
        <w:tc>
          <w:tcPr>
            <w:tcW w:w="725" w:type="dxa"/>
            <w:tcBorders>
              <w:top w:val="single" w:sz="4" w:space="0" w:color="auto"/>
              <w:left w:val="single" w:sz="4" w:space="0" w:color="auto"/>
              <w:bottom w:val="single" w:sz="4" w:space="0" w:color="auto"/>
            </w:tcBorders>
            <w:shd w:val="clear" w:color="auto" w:fill="auto"/>
          </w:tcPr>
          <w:p w14:paraId="1C6B5713" w14:textId="77777777" w:rsidR="0063528E" w:rsidRDefault="0063528E">
            <w:pPr>
              <w:rPr>
                <w:sz w:val="10"/>
                <w:szCs w:val="10"/>
              </w:rPr>
            </w:pPr>
          </w:p>
        </w:tc>
        <w:tc>
          <w:tcPr>
            <w:tcW w:w="720" w:type="dxa"/>
            <w:tcBorders>
              <w:top w:val="single" w:sz="4" w:space="0" w:color="auto"/>
              <w:left w:val="single" w:sz="4" w:space="0" w:color="auto"/>
              <w:bottom w:val="single" w:sz="4" w:space="0" w:color="auto"/>
            </w:tcBorders>
            <w:shd w:val="clear" w:color="auto" w:fill="auto"/>
          </w:tcPr>
          <w:p w14:paraId="5CF82C66" w14:textId="77777777" w:rsidR="0063528E" w:rsidRDefault="0063528E">
            <w:pPr>
              <w:rPr>
                <w:sz w:val="10"/>
                <w:szCs w:val="10"/>
              </w:rPr>
            </w:pPr>
          </w:p>
        </w:tc>
        <w:tc>
          <w:tcPr>
            <w:tcW w:w="725" w:type="dxa"/>
            <w:tcBorders>
              <w:top w:val="single" w:sz="4" w:space="0" w:color="auto"/>
              <w:left w:val="single" w:sz="4" w:space="0" w:color="auto"/>
              <w:bottom w:val="single" w:sz="4" w:space="0" w:color="auto"/>
            </w:tcBorders>
            <w:shd w:val="clear" w:color="auto" w:fill="auto"/>
          </w:tcPr>
          <w:p w14:paraId="37CC1D3F" w14:textId="77777777" w:rsidR="0063528E" w:rsidRDefault="0063528E">
            <w:pPr>
              <w:rPr>
                <w:sz w:val="10"/>
                <w:szCs w:val="10"/>
              </w:rPr>
            </w:pPr>
          </w:p>
        </w:tc>
        <w:tc>
          <w:tcPr>
            <w:tcW w:w="720" w:type="dxa"/>
            <w:tcBorders>
              <w:top w:val="single" w:sz="4" w:space="0" w:color="auto"/>
              <w:left w:val="single" w:sz="4" w:space="0" w:color="auto"/>
              <w:bottom w:val="single" w:sz="4" w:space="0" w:color="auto"/>
            </w:tcBorders>
            <w:shd w:val="clear" w:color="auto" w:fill="auto"/>
          </w:tcPr>
          <w:p w14:paraId="2C8ACBB6" w14:textId="77777777" w:rsidR="0063528E" w:rsidRDefault="0063528E">
            <w:pPr>
              <w:rPr>
                <w:sz w:val="10"/>
                <w:szCs w:val="10"/>
              </w:rPr>
            </w:pPr>
          </w:p>
        </w:tc>
        <w:tc>
          <w:tcPr>
            <w:tcW w:w="811" w:type="dxa"/>
            <w:tcBorders>
              <w:top w:val="single" w:sz="4" w:space="0" w:color="auto"/>
              <w:left w:val="single" w:sz="4" w:space="0" w:color="auto"/>
              <w:bottom w:val="single" w:sz="4" w:space="0" w:color="auto"/>
            </w:tcBorders>
            <w:shd w:val="clear" w:color="auto" w:fill="auto"/>
          </w:tcPr>
          <w:p w14:paraId="63B5C614" w14:textId="77777777" w:rsidR="0063528E" w:rsidRDefault="0063528E">
            <w:pPr>
              <w:rPr>
                <w:sz w:val="10"/>
                <w:szCs w:val="10"/>
              </w:rPr>
            </w:pPr>
          </w:p>
        </w:tc>
        <w:tc>
          <w:tcPr>
            <w:tcW w:w="811" w:type="dxa"/>
            <w:tcBorders>
              <w:top w:val="single" w:sz="4" w:space="0" w:color="auto"/>
              <w:left w:val="single" w:sz="4" w:space="0" w:color="auto"/>
              <w:bottom w:val="single" w:sz="4" w:space="0" w:color="auto"/>
            </w:tcBorders>
            <w:shd w:val="clear" w:color="auto" w:fill="auto"/>
          </w:tcPr>
          <w:p w14:paraId="4F7CD99C" w14:textId="77777777" w:rsidR="0063528E" w:rsidRDefault="0063528E">
            <w:pPr>
              <w:rPr>
                <w:sz w:val="10"/>
                <w:szCs w:val="10"/>
              </w:rPr>
            </w:pPr>
          </w:p>
        </w:tc>
        <w:tc>
          <w:tcPr>
            <w:tcW w:w="811" w:type="dxa"/>
            <w:tcBorders>
              <w:top w:val="single" w:sz="4" w:space="0" w:color="auto"/>
              <w:left w:val="single" w:sz="4" w:space="0" w:color="auto"/>
              <w:bottom w:val="single" w:sz="4" w:space="0" w:color="auto"/>
            </w:tcBorders>
            <w:shd w:val="clear" w:color="auto" w:fill="auto"/>
          </w:tcPr>
          <w:p w14:paraId="03B5288A" w14:textId="77777777" w:rsidR="0063528E" w:rsidRDefault="0063528E">
            <w:pPr>
              <w:rPr>
                <w:sz w:val="10"/>
                <w:szCs w:val="10"/>
              </w:rPr>
            </w:pPr>
          </w:p>
        </w:tc>
        <w:tc>
          <w:tcPr>
            <w:tcW w:w="816" w:type="dxa"/>
            <w:tcBorders>
              <w:top w:val="single" w:sz="4" w:space="0" w:color="auto"/>
              <w:left w:val="single" w:sz="4" w:space="0" w:color="auto"/>
              <w:bottom w:val="single" w:sz="4" w:space="0" w:color="auto"/>
            </w:tcBorders>
            <w:shd w:val="clear" w:color="auto" w:fill="auto"/>
          </w:tcPr>
          <w:p w14:paraId="57E0FB11" w14:textId="77777777" w:rsidR="0063528E" w:rsidRDefault="0063528E">
            <w:pPr>
              <w:rPr>
                <w:sz w:val="10"/>
                <w:szCs w:val="10"/>
              </w:rPr>
            </w:pPr>
          </w:p>
        </w:tc>
        <w:tc>
          <w:tcPr>
            <w:tcW w:w="811" w:type="dxa"/>
            <w:tcBorders>
              <w:top w:val="single" w:sz="4" w:space="0" w:color="auto"/>
              <w:left w:val="single" w:sz="4" w:space="0" w:color="auto"/>
              <w:bottom w:val="single" w:sz="4" w:space="0" w:color="auto"/>
            </w:tcBorders>
            <w:shd w:val="clear" w:color="auto" w:fill="auto"/>
          </w:tcPr>
          <w:p w14:paraId="6D0C9935" w14:textId="77777777" w:rsidR="0063528E" w:rsidRDefault="0063528E">
            <w:pPr>
              <w:rPr>
                <w:sz w:val="10"/>
                <w:szCs w:val="10"/>
              </w:rPr>
            </w:pPr>
          </w:p>
        </w:tc>
        <w:tc>
          <w:tcPr>
            <w:tcW w:w="811" w:type="dxa"/>
            <w:tcBorders>
              <w:top w:val="single" w:sz="4" w:space="0" w:color="auto"/>
              <w:left w:val="single" w:sz="4" w:space="0" w:color="auto"/>
              <w:bottom w:val="single" w:sz="4" w:space="0" w:color="auto"/>
            </w:tcBorders>
            <w:shd w:val="clear" w:color="auto" w:fill="auto"/>
          </w:tcPr>
          <w:p w14:paraId="175E84E3" w14:textId="77777777" w:rsidR="0063528E" w:rsidRDefault="0063528E">
            <w:pPr>
              <w:rPr>
                <w:sz w:val="10"/>
                <w:szCs w:val="10"/>
              </w:rPr>
            </w:pP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201CAB0B" w14:textId="77777777" w:rsidR="0063528E" w:rsidRDefault="0063528E">
            <w:pPr>
              <w:rPr>
                <w:sz w:val="10"/>
                <w:szCs w:val="10"/>
              </w:rPr>
            </w:pPr>
          </w:p>
        </w:tc>
      </w:tr>
    </w:tbl>
    <w:p w14:paraId="09CA836A" w14:textId="77777777" w:rsidR="0063528E" w:rsidRDefault="0063528E">
      <w:pPr>
        <w:spacing w:after="319" w:line="1" w:lineRule="exact"/>
        <w:rPr>
          <w:rFonts w:asciiTheme="majorEastAsia" w:eastAsiaTheme="majorEastAsia" w:hAnsiTheme="majorEastAsia" w:cstheme="majorEastAsia"/>
          <w:b/>
          <w:bCs/>
          <w:sz w:val="18"/>
          <w:szCs w:val="18"/>
          <w:lang w:eastAsia="zh-CN" w:bidi="zh-CN"/>
        </w:rPr>
      </w:pPr>
    </w:p>
    <w:p w14:paraId="39201CE0" w14:textId="77777777" w:rsidR="0063528E" w:rsidRDefault="00000000">
      <w:pPr>
        <w:pStyle w:val="42"/>
        <w:numPr>
          <w:ilvl w:val="0"/>
          <w:numId w:val="5"/>
        </w:numPr>
        <w:tabs>
          <w:tab w:val="left" w:pos="891"/>
        </w:tabs>
        <w:ind w:left="-360"/>
        <w:rPr>
          <w:rFonts w:asciiTheme="majorEastAsia" w:eastAsiaTheme="majorEastAsia" w:hAnsiTheme="majorEastAsia" w:cstheme="majorEastAsia"/>
          <w:b/>
          <w:bCs/>
          <w:sz w:val="18"/>
          <w:szCs w:val="18"/>
          <w:lang w:val="en-US"/>
        </w:rPr>
      </w:pPr>
      <w:r>
        <w:rPr>
          <w:rFonts w:asciiTheme="majorEastAsia" w:eastAsiaTheme="majorEastAsia" w:hAnsiTheme="majorEastAsia" w:cstheme="majorEastAsia" w:hint="eastAsia"/>
          <w:b/>
          <w:bCs/>
          <w:sz w:val="18"/>
          <w:szCs w:val="18"/>
          <w:lang w:val="en-US"/>
        </w:rPr>
        <w:t>有效态成分-2</w:t>
      </w:r>
    </w:p>
    <w:p w14:paraId="20008D07" w14:textId="77777777" w:rsidR="0063528E" w:rsidRDefault="00000000">
      <w:pPr>
        <w:pStyle w:val="24"/>
        <w:tabs>
          <w:tab w:val="left" w:pos="4111"/>
          <w:tab w:val="left" w:pos="7378"/>
        </w:tabs>
        <w:spacing w:after="60"/>
        <w:rPr>
          <w:sz w:val="17"/>
          <w:szCs w:val="17"/>
        </w:rPr>
      </w:pPr>
      <w:r>
        <w:t>检测实验室名称</w:t>
      </w:r>
      <w:r>
        <w:rPr>
          <w:sz w:val="17"/>
          <w:szCs w:val="17"/>
        </w:rPr>
        <w:t>：</w:t>
      </w:r>
      <w:r>
        <w:rPr>
          <w:rFonts w:ascii="Times New Roman" w:eastAsia="Times New Roman" w:hAnsi="Times New Roman" w:cs="Times New Roman"/>
          <w:sz w:val="17"/>
          <w:szCs w:val="17"/>
        </w:rPr>
        <w:tab/>
      </w:r>
      <w:r>
        <w:t>联系人</w:t>
      </w:r>
      <w:r>
        <w:rPr>
          <w:sz w:val="17"/>
          <w:szCs w:val="17"/>
        </w:rPr>
        <w:t>：</w:t>
      </w:r>
      <w:r>
        <w:rPr>
          <w:rFonts w:ascii="Times New Roman" w:eastAsia="Times New Roman" w:hAnsi="Times New Roman" w:cs="Times New Roman"/>
          <w:sz w:val="17"/>
          <w:szCs w:val="17"/>
        </w:rPr>
        <w:tab/>
      </w:r>
      <w:r>
        <w:t>联系电话</w:t>
      </w:r>
      <w:r>
        <w:rPr>
          <w:sz w:val="17"/>
          <w:szCs w:val="17"/>
        </w:rPr>
        <w:t>：</w:t>
      </w:r>
    </w:p>
    <w:tbl>
      <w:tblPr>
        <w:tblW w:w="9236" w:type="dxa"/>
        <w:jc w:val="center"/>
        <w:tblLayout w:type="fixed"/>
        <w:tblCellMar>
          <w:left w:w="10" w:type="dxa"/>
          <w:right w:w="10" w:type="dxa"/>
        </w:tblCellMar>
        <w:tblLook w:val="04A0" w:firstRow="1" w:lastRow="0" w:firstColumn="1" w:lastColumn="0" w:noHBand="0" w:noVBand="1"/>
      </w:tblPr>
      <w:tblGrid>
        <w:gridCol w:w="547"/>
        <w:gridCol w:w="720"/>
        <w:gridCol w:w="725"/>
        <w:gridCol w:w="720"/>
        <w:gridCol w:w="720"/>
        <w:gridCol w:w="725"/>
        <w:gridCol w:w="720"/>
        <w:gridCol w:w="725"/>
        <w:gridCol w:w="720"/>
        <w:gridCol w:w="720"/>
        <w:gridCol w:w="725"/>
        <w:gridCol w:w="720"/>
        <w:gridCol w:w="749"/>
      </w:tblGrid>
      <w:tr w:rsidR="0063528E" w14:paraId="60AF786F" w14:textId="77777777">
        <w:trPr>
          <w:trHeight w:hRule="exact" w:val="365"/>
          <w:jc w:val="center"/>
        </w:trPr>
        <w:tc>
          <w:tcPr>
            <w:tcW w:w="547" w:type="dxa"/>
            <w:vMerge w:val="restart"/>
            <w:tcBorders>
              <w:top w:val="single" w:sz="4" w:space="0" w:color="auto"/>
              <w:left w:val="single" w:sz="4" w:space="0" w:color="auto"/>
            </w:tcBorders>
            <w:shd w:val="clear" w:color="auto" w:fill="auto"/>
            <w:vAlign w:val="center"/>
          </w:tcPr>
          <w:p w14:paraId="502EFC3D" w14:textId="77777777" w:rsidR="0063528E" w:rsidRDefault="00000000">
            <w:pPr>
              <w:pStyle w:val="ac"/>
            </w:pPr>
            <w:r>
              <w:t>序号</w:t>
            </w:r>
          </w:p>
        </w:tc>
        <w:tc>
          <w:tcPr>
            <w:tcW w:w="720" w:type="dxa"/>
            <w:vMerge w:val="restart"/>
            <w:tcBorders>
              <w:top w:val="single" w:sz="4" w:space="0" w:color="auto"/>
              <w:left w:val="single" w:sz="4" w:space="0" w:color="auto"/>
            </w:tcBorders>
            <w:shd w:val="clear" w:color="auto" w:fill="auto"/>
            <w:vAlign w:val="center"/>
          </w:tcPr>
          <w:p w14:paraId="358FA0EE" w14:textId="77777777" w:rsidR="0063528E" w:rsidRDefault="00000000">
            <w:pPr>
              <w:pStyle w:val="ac"/>
              <w:spacing w:line="223" w:lineRule="exact"/>
              <w:jc w:val="center"/>
            </w:pPr>
            <w:r>
              <w:t>实验室代码</w:t>
            </w:r>
          </w:p>
        </w:tc>
        <w:tc>
          <w:tcPr>
            <w:tcW w:w="725" w:type="dxa"/>
            <w:vMerge w:val="restart"/>
            <w:tcBorders>
              <w:top w:val="single" w:sz="4" w:space="0" w:color="auto"/>
              <w:left w:val="single" w:sz="4" w:space="0" w:color="auto"/>
            </w:tcBorders>
            <w:shd w:val="clear" w:color="auto" w:fill="auto"/>
            <w:vAlign w:val="center"/>
          </w:tcPr>
          <w:p w14:paraId="621D8C19" w14:textId="77777777" w:rsidR="0063528E" w:rsidRDefault="00000000">
            <w:pPr>
              <w:pStyle w:val="ac"/>
              <w:spacing w:line="226" w:lineRule="exact"/>
              <w:jc w:val="center"/>
            </w:pPr>
            <w:r>
              <w:t xml:space="preserve">样品 </w:t>
            </w:r>
          </w:p>
          <w:p w14:paraId="2294796B" w14:textId="77777777" w:rsidR="0063528E" w:rsidRDefault="00000000">
            <w:pPr>
              <w:pStyle w:val="ac"/>
              <w:spacing w:line="226" w:lineRule="exact"/>
              <w:jc w:val="center"/>
            </w:pPr>
            <w:r>
              <w:t>编号</w:t>
            </w:r>
          </w:p>
        </w:tc>
        <w:tc>
          <w:tcPr>
            <w:tcW w:w="720" w:type="dxa"/>
            <w:vMerge w:val="restart"/>
            <w:tcBorders>
              <w:top w:val="single" w:sz="4" w:space="0" w:color="auto"/>
              <w:left w:val="single" w:sz="4" w:space="0" w:color="auto"/>
            </w:tcBorders>
            <w:shd w:val="clear" w:color="auto" w:fill="auto"/>
            <w:vAlign w:val="center"/>
          </w:tcPr>
          <w:p w14:paraId="3502CBA6" w14:textId="77777777" w:rsidR="0063528E" w:rsidRDefault="00000000">
            <w:pPr>
              <w:pStyle w:val="ac"/>
              <w:spacing w:line="230" w:lineRule="exact"/>
              <w:jc w:val="center"/>
            </w:pPr>
            <w:r>
              <w:t xml:space="preserve">接样 </w:t>
            </w:r>
          </w:p>
          <w:p w14:paraId="474B679C" w14:textId="77777777" w:rsidR="0063528E" w:rsidRDefault="00000000">
            <w:pPr>
              <w:pStyle w:val="ac"/>
              <w:spacing w:line="230" w:lineRule="exact"/>
              <w:jc w:val="center"/>
            </w:pPr>
            <w:r>
              <w:t>日期</w:t>
            </w:r>
          </w:p>
        </w:tc>
        <w:tc>
          <w:tcPr>
            <w:tcW w:w="720" w:type="dxa"/>
            <w:vMerge w:val="restart"/>
            <w:tcBorders>
              <w:top w:val="single" w:sz="4" w:space="0" w:color="auto"/>
              <w:left w:val="single" w:sz="4" w:space="0" w:color="auto"/>
            </w:tcBorders>
            <w:shd w:val="clear" w:color="auto" w:fill="auto"/>
            <w:vAlign w:val="center"/>
          </w:tcPr>
          <w:p w14:paraId="32D2B060" w14:textId="77777777" w:rsidR="0063528E" w:rsidRDefault="00000000">
            <w:pPr>
              <w:pStyle w:val="ac"/>
              <w:spacing w:line="226" w:lineRule="exact"/>
              <w:jc w:val="center"/>
            </w:pPr>
            <w:r>
              <w:t xml:space="preserve">报告 </w:t>
            </w:r>
          </w:p>
          <w:p w14:paraId="57C53182" w14:textId="77777777" w:rsidR="0063528E" w:rsidRDefault="00000000">
            <w:pPr>
              <w:pStyle w:val="ac"/>
              <w:spacing w:line="226" w:lineRule="exact"/>
              <w:jc w:val="center"/>
            </w:pPr>
            <w:r>
              <w:t>日期</w:t>
            </w:r>
          </w:p>
        </w:tc>
        <w:tc>
          <w:tcPr>
            <w:tcW w:w="1445" w:type="dxa"/>
            <w:gridSpan w:val="2"/>
            <w:tcBorders>
              <w:top w:val="single" w:sz="4" w:space="0" w:color="auto"/>
              <w:left w:val="single" w:sz="4" w:space="0" w:color="auto"/>
            </w:tcBorders>
            <w:shd w:val="clear" w:color="auto" w:fill="auto"/>
            <w:vAlign w:val="center"/>
          </w:tcPr>
          <w:p w14:paraId="430931E0" w14:textId="77777777" w:rsidR="0063528E" w:rsidRDefault="00000000">
            <w:pPr>
              <w:pStyle w:val="ac"/>
              <w:jc w:val="center"/>
            </w:pPr>
            <w:r>
              <w:t>有效铁</w:t>
            </w:r>
          </w:p>
        </w:tc>
        <w:tc>
          <w:tcPr>
            <w:tcW w:w="1445" w:type="dxa"/>
            <w:gridSpan w:val="2"/>
            <w:tcBorders>
              <w:top w:val="single" w:sz="4" w:space="0" w:color="auto"/>
              <w:left w:val="single" w:sz="4" w:space="0" w:color="auto"/>
            </w:tcBorders>
            <w:shd w:val="clear" w:color="auto" w:fill="auto"/>
            <w:vAlign w:val="center"/>
          </w:tcPr>
          <w:p w14:paraId="52CB3C8F" w14:textId="77777777" w:rsidR="0063528E" w:rsidRDefault="00000000">
            <w:pPr>
              <w:pStyle w:val="ac"/>
              <w:jc w:val="center"/>
            </w:pPr>
            <w:r>
              <w:t>有效锰</w:t>
            </w:r>
          </w:p>
        </w:tc>
        <w:tc>
          <w:tcPr>
            <w:tcW w:w="1445" w:type="dxa"/>
            <w:gridSpan w:val="2"/>
            <w:tcBorders>
              <w:top w:val="single" w:sz="4" w:space="0" w:color="auto"/>
              <w:left w:val="single" w:sz="4" w:space="0" w:color="auto"/>
            </w:tcBorders>
            <w:shd w:val="clear" w:color="auto" w:fill="auto"/>
            <w:vAlign w:val="center"/>
          </w:tcPr>
          <w:p w14:paraId="59DF2026" w14:textId="77777777" w:rsidR="0063528E" w:rsidRDefault="00000000">
            <w:pPr>
              <w:pStyle w:val="ac"/>
              <w:jc w:val="center"/>
            </w:pPr>
            <w:r>
              <w:t>有效铜</w:t>
            </w:r>
          </w:p>
        </w:tc>
        <w:tc>
          <w:tcPr>
            <w:tcW w:w="1469" w:type="dxa"/>
            <w:gridSpan w:val="2"/>
            <w:tcBorders>
              <w:top w:val="single" w:sz="4" w:space="0" w:color="auto"/>
              <w:left w:val="single" w:sz="4" w:space="0" w:color="auto"/>
              <w:right w:val="single" w:sz="4" w:space="0" w:color="auto"/>
            </w:tcBorders>
            <w:shd w:val="clear" w:color="auto" w:fill="auto"/>
            <w:vAlign w:val="center"/>
          </w:tcPr>
          <w:p w14:paraId="5FE148B7" w14:textId="77777777" w:rsidR="0063528E" w:rsidRDefault="00000000">
            <w:pPr>
              <w:pStyle w:val="ac"/>
              <w:jc w:val="center"/>
            </w:pPr>
            <w:r>
              <w:t>有效锌</w:t>
            </w:r>
          </w:p>
        </w:tc>
      </w:tr>
      <w:tr w:rsidR="0063528E" w14:paraId="738637B2" w14:textId="77777777">
        <w:trPr>
          <w:trHeight w:hRule="exact" w:val="634"/>
          <w:jc w:val="center"/>
        </w:trPr>
        <w:tc>
          <w:tcPr>
            <w:tcW w:w="547" w:type="dxa"/>
            <w:vMerge/>
            <w:tcBorders>
              <w:left w:val="single" w:sz="4" w:space="0" w:color="auto"/>
            </w:tcBorders>
            <w:shd w:val="clear" w:color="auto" w:fill="auto"/>
            <w:vAlign w:val="center"/>
          </w:tcPr>
          <w:p w14:paraId="46AC2000" w14:textId="77777777" w:rsidR="0063528E" w:rsidRDefault="0063528E"/>
        </w:tc>
        <w:tc>
          <w:tcPr>
            <w:tcW w:w="720" w:type="dxa"/>
            <w:vMerge/>
            <w:tcBorders>
              <w:left w:val="single" w:sz="4" w:space="0" w:color="auto"/>
            </w:tcBorders>
            <w:shd w:val="clear" w:color="auto" w:fill="auto"/>
            <w:vAlign w:val="center"/>
          </w:tcPr>
          <w:p w14:paraId="54548C7F" w14:textId="77777777" w:rsidR="0063528E" w:rsidRDefault="0063528E"/>
        </w:tc>
        <w:tc>
          <w:tcPr>
            <w:tcW w:w="725" w:type="dxa"/>
            <w:vMerge/>
            <w:tcBorders>
              <w:left w:val="single" w:sz="4" w:space="0" w:color="auto"/>
            </w:tcBorders>
            <w:shd w:val="clear" w:color="auto" w:fill="auto"/>
            <w:vAlign w:val="center"/>
          </w:tcPr>
          <w:p w14:paraId="4A9EBE93" w14:textId="77777777" w:rsidR="0063528E" w:rsidRDefault="0063528E"/>
        </w:tc>
        <w:tc>
          <w:tcPr>
            <w:tcW w:w="720" w:type="dxa"/>
            <w:vMerge/>
            <w:tcBorders>
              <w:left w:val="single" w:sz="4" w:space="0" w:color="auto"/>
            </w:tcBorders>
            <w:shd w:val="clear" w:color="auto" w:fill="auto"/>
            <w:vAlign w:val="center"/>
          </w:tcPr>
          <w:p w14:paraId="4701F075" w14:textId="77777777" w:rsidR="0063528E" w:rsidRDefault="0063528E"/>
        </w:tc>
        <w:tc>
          <w:tcPr>
            <w:tcW w:w="720" w:type="dxa"/>
            <w:vMerge/>
            <w:tcBorders>
              <w:left w:val="single" w:sz="4" w:space="0" w:color="auto"/>
            </w:tcBorders>
            <w:shd w:val="clear" w:color="auto" w:fill="auto"/>
            <w:vAlign w:val="center"/>
          </w:tcPr>
          <w:p w14:paraId="3072974A" w14:textId="77777777" w:rsidR="0063528E" w:rsidRDefault="0063528E"/>
        </w:tc>
        <w:tc>
          <w:tcPr>
            <w:tcW w:w="725" w:type="dxa"/>
            <w:tcBorders>
              <w:top w:val="single" w:sz="4" w:space="0" w:color="auto"/>
              <w:left w:val="single" w:sz="4" w:space="0" w:color="auto"/>
            </w:tcBorders>
            <w:shd w:val="clear" w:color="auto" w:fill="auto"/>
            <w:vAlign w:val="center"/>
          </w:tcPr>
          <w:p w14:paraId="3722C31B" w14:textId="77777777" w:rsidR="0063528E" w:rsidRDefault="00000000">
            <w:pPr>
              <w:pStyle w:val="ac"/>
              <w:spacing w:line="206" w:lineRule="exact"/>
              <w:jc w:val="center"/>
              <w:rPr>
                <w:sz w:val="17"/>
                <w:szCs w:val="17"/>
              </w:rPr>
            </w:pPr>
            <w:r>
              <w:t xml:space="preserve">含量/ </w:t>
            </w:r>
            <w:r>
              <w:rPr>
                <w:rFonts w:ascii="Times New Roman" w:eastAsia="Times New Roman" w:hAnsi="Times New Roman" w:cs="Times New Roman"/>
                <w:sz w:val="17"/>
                <w:szCs w:val="17"/>
                <w:lang w:val="en-US" w:eastAsia="en-US" w:bidi="en-US"/>
              </w:rPr>
              <w:t>(mg</w:t>
            </w:r>
            <w:r>
              <w:t>/</w:t>
            </w:r>
            <w:r>
              <w:rPr>
                <w:rFonts w:ascii="Times New Roman" w:eastAsia="Times New Roman" w:hAnsi="Times New Roman" w:cs="Times New Roman"/>
                <w:sz w:val="17"/>
                <w:szCs w:val="17"/>
                <w:lang w:val="en-US" w:eastAsia="en-US" w:bidi="en-US"/>
              </w:rPr>
              <w:t>kg)</w:t>
            </w:r>
          </w:p>
        </w:tc>
        <w:tc>
          <w:tcPr>
            <w:tcW w:w="720" w:type="dxa"/>
            <w:tcBorders>
              <w:top w:val="single" w:sz="4" w:space="0" w:color="auto"/>
              <w:left w:val="single" w:sz="4" w:space="0" w:color="auto"/>
            </w:tcBorders>
            <w:shd w:val="clear" w:color="auto" w:fill="auto"/>
            <w:vAlign w:val="center"/>
          </w:tcPr>
          <w:p w14:paraId="4BA3B8C0" w14:textId="77777777" w:rsidR="0063528E" w:rsidRDefault="00000000">
            <w:pPr>
              <w:pStyle w:val="ac"/>
              <w:spacing w:line="226" w:lineRule="exact"/>
              <w:jc w:val="center"/>
            </w:pPr>
            <w:r>
              <w:t xml:space="preserve">检测 </w:t>
            </w:r>
          </w:p>
          <w:p w14:paraId="62F384B3" w14:textId="77777777" w:rsidR="0063528E" w:rsidRDefault="00000000">
            <w:pPr>
              <w:pStyle w:val="ac"/>
              <w:spacing w:line="226" w:lineRule="exact"/>
              <w:jc w:val="center"/>
            </w:pPr>
            <w:r>
              <w:t>方法</w:t>
            </w:r>
          </w:p>
        </w:tc>
        <w:tc>
          <w:tcPr>
            <w:tcW w:w="725" w:type="dxa"/>
            <w:tcBorders>
              <w:top w:val="single" w:sz="4" w:space="0" w:color="auto"/>
              <w:left w:val="single" w:sz="4" w:space="0" w:color="auto"/>
            </w:tcBorders>
            <w:shd w:val="clear" w:color="auto" w:fill="auto"/>
            <w:vAlign w:val="center"/>
          </w:tcPr>
          <w:p w14:paraId="3336B6E5" w14:textId="77777777" w:rsidR="0063528E" w:rsidRDefault="00000000">
            <w:pPr>
              <w:pStyle w:val="ac"/>
              <w:spacing w:line="206" w:lineRule="exact"/>
              <w:jc w:val="center"/>
              <w:rPr>
                <w:sz w:val="17"/>
                <w:szCs w:val="17"/>
              </w:rPr>
            </w:pPr>
            <w:r>
              <w:t xml:space="preserve">含量/ </w:t>
            </w:r>
            <w:r>
              <w:rPr>
                <w:rFonts w:ascii="Times New Roman" w:eastAsia="Times New Roman" w:hAnsi="Times New Roman" w:cs="Times New Roman"/>
                <w:sz w:val="17"/>
                <w:szCs w:val="17"/>
                <w:lang w:val="en-US" w:eastAsia="en-US" w:bidi="en-US"/>
              </w:rPr>
              <w:t>(mg</w:t>
            </w:r>
            <w:r>
              <w:t>/</w:t>
            </w:r>
            <w:r>
              <w:rPr>
                <w:rFonts w:ascii="Times New Roman" w:eastAsia="Times New Roman" w:hAnsi="Times New Roman" w:cs="Times New Roman"/>
                <w:sz w:val="17"/>
                <w:szCs w:val="17"/>
                <w:lang w:val="en-US" w:eastAsia="en-US" w:bidi="en-US"/>
              </w:rPr>
              <w:t>kg)</w:t>
            </w:r>
          </w:p>
        </w:tc>
        <w:tc>
          <w:tcPr>
            <w:tcW w:w="720" w:type="dxa"/>
            <w:tcBorders>
              <w:top w:val="single" w:sz="4" w:space="0" w:color="auto"/>
              <w:left w:val="single" w:sz="4" w:space="0" w:color="auto"/>
            </w:tcBorders>
            <w:shd w:val="clear" w:color="auto" w:fill="auto"/>
            <w:vAlign w:val="center"/>
          </w:tcPr>
          <w:p w14:paraId="5513504C" w14:textId="77777777" w:rsidR="0063528E" w:rsidRDefault="00000000">
            <w:pPr>
              <w:pStyle w:val="ac"/>
              <w:spacing w:line="226" w:lineRule="exact"/>
              <w:jc w:val="center"/>
            </w:pPr>
            <w:r>
              <w:t xml:space="preserve">检测 </w:t>
            </w:r>
          </w:p>
          <w:p w14:paraId="60FC5D08" w14:textId="77777777" w:rsidR="0063528E" w:rsidRDefault="00000000">
            <w:pPr>
              <w:pStyle w:val="ac"/>
              <w:spacing w:line="226" w:lineRule="exact"/>
              <w:jc w:val="center"/>
            </w:pPr>
            <w:r>
              <w:t>方法</w:t>
            </w:r>
          </w:p>
        </w:tc>
        <w:tc>
          <w:tcPr>
            <w:tcW w:w="720" w:type="dxa"/>
            <w:tcBorders>
              <w:top w:val="single" w:sz="4" w:space="0" w:color="auto"/>
              <w:left w:val="single" w:sz="4" w:space="0" w:color="auto"/>
            </w:tcBorders>
            <w:shd w:val="clear" w:color="auto" w:fill="auto"/>
            <w:vAlign w:val="center"/>
          </w:tcPr>
          <w:p w14:paraId="4C89EB8D" w14:textId="77777777" w:rsidR="0063528E" w:rsidRDefault="00000000">
            <w:pPr>
              <w:pStyle w:val="ac"/>
              <w:jc w:val="center"/>
            </w:pPr>
            <w:r>
              <w:t>含量/</w:t>
            </w:r>
          </w:p>
          <w:p w14:paraId="621E4C6C" w14:textId="77777777" w:rsidR="0063528E" w:rsidRDefault="00000000">
            <w:pPr>
              <w:pStyle w:val="ac"/>
              <w:jc w:val="center"/>
              <w:rPr>
                <w:sz w:val="17"/>
                <w:szCs w:val="17"/>
              </w:rPr>
            </w:pPr>
            <w:r>
              <w:rPr>
                <w:rFonts w:ascii="Times New Roman" w:eastAsia="Times New Roman" w:hAnsi="Times New Roman" w:cs="Times New Roman"/>
                <w:sz w:val="17"/>
                <w:szCs w:val="17"/>
              </w:rPr>
              <w:t xml:space="preserve">( </w:t>
            </w:r>
            <w:r>
              <w:rPr>
                <w:rFonts w:ascii="Times New Roman" w:eastAsia="Times New Roman" w:hAnsi="Times New Roman" w:cs="Times New Roman"/>
                <w:sz w:val="17"/>
                <w:szCs w:val="17"/>
                <w:lang w:val="en-US" w:eastAsia="en-US" w:bidi="en-US"/>
              </w:rPr>
              <w:t>mg</w:t>
            </w:r>
            <w:r>
              <w:t>/</w:t>
            </w:r>
            <w:r>
              <w:rPr>
                <w:rFonts w:ascii="Times New Roman" w:eastAsia="Times New Roman" w:hAnsi="Times New Roman" w:cs="Times New Roman"/>
                <w:sz w:val="17"/>
                <w:szCs w:val="17"/>
                <w:lang w:val="en-US" w:eastAsia="en-US" w:bidi="en-US"/>
              </w:rPr>
              <w:t xml:space="preserve"> kg)</w:t>
            </w:r>
          </w:p>
        </w:tc>
        <w:tc>
          <w:tcPr>
            <w:tcW w:w="725" w:type="dxa"/>
            <w:tcBorders>
              <w:top w:val="single" w:sz="4" w:space="0" w:color="auto"/>
              <w:left w:val="single" w:sz="4" w:space="0" w:color="auto"/>
            </w:tcBorders>
            <w:shd w:val="clear" w:color="auto" w:fill="auto"/>
            <w:vAlign w:val="center"/>
          </w:tcPr>
          <w:p w14:paraId="3F66C106" w14:textId="77777777" w:rsidR="0063528E" w:rsidRDefault="00000000">
            <w:pPr>
              <w:pStyle w:val="ac"/>
              <w:spacing w:line="226" w:lineRule="exact"/>
              <w:jc w:val="center"/>
            </w:pPr>
            <w:r>
              <w:t xml:space="preserve">检测 </w:t>
            </w:r>
          </w:p>
          <w:p w14:paraId="6407CB55" w14:textId="77777777" w:rsidR="0063528E" w:rsidRDefault="00000000">
            <w:pPr>
              <w:pStyle w:val="ac"/>
              <w:spacing w:line="226" w:lineRule="exact"/>
              <w:jc w:val="center"/>
            </w:pPr>
            <w:r>
              <w:t>方法</w:t>
            </w:r>
          </w:p>
        </w:tc>
        <w:tc>
          <w:tcPr>
            <w:tcW w:w="720" w:type="dxa"/>
            <w:tcBorders>
              <w:top w:val="single" w:sz="4" w:space="0" w:color="auto"/>
              <w:left w:val="single" w:sz="4" w:space="0" w:color="auto"/>
            </w:tcBorders>
            <w:shd w:val="clear" w:color="auto" w:fill="auto"/>
            <w:vAlign w:val="center"/>
          </w:tcPr>
          <w:p w14:paraId="1A107903" w14:textId="77777777" w:rsidR="0063528E" w:rsidRDefault="00000000">
            <w:pPr>
              <w:pStyle w:val="ac"/>
              <w:spacing w:line="206" w:lineRule="exact"/>
              <w:jc w:val="center"/>
              <w:rPr>
                <w:sz w:val="17"/>
                <w:szCs w:val="17"/>
              </w:rPr>
            </w:pPr>
            <w:r>
              <w:t xml:space="preserve">含量/ </w:t>
            </w:r>
            <w:r>
              <w:rPr>
                <w:rFonts w:ascii="Times New Roman" w:eastAsia="Times New Roman" w:hAnsi="Times New Roman" w:cs="Times New Roman"/>
                <w:sz w:val="17"/>
                <w:szCs w:val="17"/>
                <w:lang w:val="en-US" w:eastAsia="en-US" w:bidi="en-US"/>
              </w:rPr>
              <w:t>(mg</w:t>
            </w:r>
            <w:r>
              <w:t>/</w:t>
            </w:r>
            <w:r>
              <w:rPr>
                <w:rFonts w:ascii="Times New Roman" w:eastAsia="Times New Roman" w:hAnsi="Times New Roman" w:cs="Times New Roman"/>
                <w:sz w:val="17"/>
                <w:szCs w:val="17"/>
                <w:lang w:val="en-US" w:eastAsia="en-US" w:bidi="en-US"/>
              </w:rPr>
              <w:t>kg)</w:t>
            </w:r>
          </w:p>
        </w:tc>
        <w:tc>
          <w:tcPr>
            <w:tcW w:w="749" w:type="dxa"/>
            <w:tcBorders>
              <w:top w:val="single" w:sz="4" w:space="0" w:color="auto"/>
              <w:left w:val="single" w:sz="4" w:space="0" w:color="auto"/>
              <w:right w:val="single" w:sz="4" w:space="0" w:color="auto"/>
            </w:tcBorders>
            <w:shd w:val="clear" w:color="auto" w:fill="auto"/>
            <w:vAlign w:val="center"/>
          </w:tcPr>
          <w:p w14:paraId="04FF289B" w14:textId="77777777" w:rsidR="0063528E" w:rsidRDefault="00000000">
            <w:pPr>
              <w:pStyle w:val="ac"/>
              <w:spacing w:line="226" w:lineRule="exact"/>
              <w:jc w:val="center"/>
            </w:pPr>
            <w:r>
              <w:t xml:space="preserve">检测 </w:t>
            </w:r>
          </w:p>
          <w:p w14:paraId="4BC584D8" w14:textId="77777777" w:rsidR="0063528E" w:rsidRDefault="00000000">
            <w:pPr>
              <w:pStyle w:val="ac"/>
              <w:spacing w:line="226" w:lineRule="exact"/>
              <w:jc w:val="center"/>
            </w:pPr>
            <w:r>
              <w:t>方法</w:t>
            </w:r>
          </w:p>
        </w:tc>
      </w:tr>
      <w:tr w:rsidR="0063528E" w14:paraId="151CE230" w14:textId="77777777">
        <w:trPr>
          <w:trHeight w:hRule="exact" w:val="509"/>
          <w:jc w:val="center"/>
        </w:trPr>
        <w:tc>
          <w:tcPr>
            <w:tcW w:w="547" w:type="dxa"/>
            <w:tcBorders>
              <w:top w:val="single" w:sz="4" w:space="0" w:color="auto"/>
              <w:left w:val="single" w:sz="4" w:space="0" w:color="auto"/>
            </w:tcBorders>
            <w:shd w:val="clear" w:color="auto" w:fill="auto"/>
          </w:tcPr>
          <w:p w14:paraId="7F1390B6" w14:textId="77777777" w:rsidR="0063528E" w:rsidRDefault="0063528E">
            <w:pPr>
              <w:rPr>
                <w:sz w:val="10"/>
                <w:szCs w:val="10"/>
              </w:rPr>
            </w:pPr>
          </w:p>
        </w:tc>
        <w:tc>
          <w:tcPr>
            <w:tcW w:w="720" w:type="dxa"/>
            <w:tcBorders>
              <w:top w:val="single" w:sz="4" w:space="0" w:color="auto"/>
              <w:left w:val="single" w:sz="4" w:space="0" w:color="auto"/>
            </w:tcBorders>
            <w:shd w:val="clear" w:color="auto" w:fill="auto"/>
          </w:tcPr>
          <w:p w14:paraId="2CA3896F" w14:textId="77777777" w:rsidR="0063528E" w:rsidRDefault="0063528E">
            <w:pPr>
              <w:rPr>
                <w:sz w:val="10"/>
                <w:szCs w:val="10"/>
              </w:rPr>
            </w:pPr>
          </w:p>
        </w:tc>
        <w:tc>
          <w:tcPr>
            <w:tcW w:w="725" w:type="dxa"/>
            <w:tcBorders>
              <w:top w:val="single" w:sz="4" w:space="0" w:color="auto"/>
              <w:left w:val="single" w:sz="4" w:space="0" w:color="auto"/>
            </w:tcBorders>
            <w:shd w:val="clear" w:color="auto" w:fill="auto"/>
          </w:tcPr>
          <w:p w14:paraId="18DC2FC8" w14:textId="77777777" w:rsidR="0063528E" w:rsidRDefault="0063528E">
            <w:pPr>
              <w:rPr>
                <w:sz w:val="10"/>
                <w:szCs w:val="10"/>
              </w:rPr>
            </w:pPr>
          </w:p>
        </w:tc>
        <w:tc>
          <w:tcPr>
            <w:tcW w:w="720" w:type="dxa"/>
            <w:tcBorders>
              <w:top w:val="single" w:sz="4" w:space="0" w:color="auto"/>
              <w:left w:val="single" w:sz="4" w:space="0" w:color="auto"/>
            </w:tcBorders>
            <w:shd w:val="clear" w:color="auto" w:fill="auto"/>
          </w:tcPr>
          <w:p w14:paraId="5221D7EF" w14:textId="77777777" w:rsidR="0063528E" w:rsidRDefault="0063528E">
            <w:pPr>
              <w:rPr>
                <w:sz w:val="10"/>
                <w:szCs w:val="10"/>
              </w:rPr>
            </w:pPr>
          </w:p>
        </w:tc>
        <w:tc>
          <w:tcPr>
            <w:tcW w:w="720" w:type="dxa"/>
            <w:tcBorders>
              <w:top w:val="single" w:sz="4" w:space="0" w:color="auto"/>
              <w:left w:val="single" w:sz="4" w:space="0" w:color="auto"/>
            </w:tcBorders>
            <w:shd w:val="clear" w:color="auto" w:fill="auto"/>
          </w:tcPr>
          <w:p w14:paraId="7765C237" w14:textId="77777777" w:rsidR="0063528E" w:rsidRDefault="0063528E">
            <w:pPr>
              <w:rPr>
                <w:sz w:val="10"/>
                <w:szCs w:val="10"/>
              </w:rPr>
            </w:pPr>
          </w:p>
        </w:tc>
        <w:tc>
          <w:tcPr>
            <w:tcW w:w="725" w:type="dxa"/>
            <w:tcBorders>
              <w:top w:val="single" w:sz="4" w:space="0" w:color="auto"/>
              <w:left w:val="single" w:sz="4" w:space="0" w:color="auto"/>
            </w:tcBorders>
            <w:shd w:val="clear" w:color="auto" w:fill="auto"/>
          </w:tcPr>
          <w:p w14:paraId="15D8A262" w14:textId="77777777" w:rsidR="0063528E" w:rsidRDefault="0063528E">
            <w:pPr>
              <w:rPr>
                <w:sz w:val="10"/>
                <w:szCs w:val="10"/>
              </w:rPr>
            </w:pPr>
          </w:p>
        </w:tc>
        <w:tc>
          <w:tcPr>
            <w:tcW w:w="720" w:type="dxa"/>
            <w:tcBorders>
              <w:top w:val="single" w:sz="4" w:space="0" w:color="auto"/>
              <w:left w:val="single" w:sz="4" w:space="0" w:color="auto"/>
            </w:tcBorders>
            <w:shd w:val="clear" w:color="auto" w:fill="auto"/>
          </w:tcPr>
          <w:p w14:paraId="32DA3A62" w14:textId="77777777" w:rsidR="0063528E" w:rsidRDefault="0063528E">
            <w:pPr>
              <w:rPr>
                <w:sz w:val="10"/>
                <w:szCs w:val="10"/>
              </w:rPr>
            </w:pPr>
          </w:p>
        </w:tc>
        <w:tc>
          <w:tcPr>
            <w:tcW w:w="725" w:type="dxa"/>
            <w:tcBorders>
              <w:top w:val="single" w:sz="4" w:space="0" w:color="auto"/>
              <w:left w:val="single" w:sz="4" w:space="0" w:color="auto"/>
            </w:tcBorders>
            <w:shd w:val="clear" w:color="auto" w:fill="auto"/>
          </w:tcPr>
          <w:p w14:paraId="78FE7E97" w14:textId="77777777" w:rsidR="0063528E" w:rsidRDefault="0063528E">
            <w:pPr>
              <w:rPr>
                <w:sz w:val="10"/>
                <w:szCs w:val="10"/>
              </w:rPr>
            </w:pPr>
          </w:p>
        </w:tc>
        <w:tc>
          <w:tcPr>
            <w:tcW w:w="720" w:type="dxa"/>
            <w:tcBorders>
              <w:top w:val="single" w:sz="4" w:space="0" w:color="auto"/>
              <w:left w:val="single" w:sz="4" w:space="0" w:color="auto"/>
            </w:tcBorders>
            <w:shd w:val="clear" w:color="auto" w:fill="auto"/>
          </w:tcPr>
          <w:p w14:paraId="564B6183" w14:textId="77777777" w:rsidR="0063528E" w:rsidRDefault="0063528E">
            <w:pPr>
              <w:rPr>
                <w:sz w:val="10"/>
                <w:szCs w:val="10"/>
              </w:rPr>
            </w:pPr>
          </w:p>
        </w:tc>
        <w:tc>
          <w:tcPr>
            <w:tcW w:w="720" w:type="dxa"/>
            <w:tcBorders>
              <w:top w:val="single" w:sz="4" w:space="0" w:color="auto"/>
              <w:left w:val="single" w:sz="4" w:space="0" w:color="auto"/>
            </w:tcBorders>
            <w:shd w:val="clear" w:color="auto" w:fill="auto"/>
          </w:tcPr>
          <w:p w14:paraId="24E8C5C5" w14:textId="77777777" w:rsidR="0063528E" w:rsidRDefault="0063528E">
            <w:pPr>
              <w:rPr>
                <w:sz w:val="10"/>
                <w:szCs w:val="10"/>
              </w:rPr>
            </w:pPr>
          </w:p>
        </w:tc>
        <w:tc>
          <w:tcPr>
            <w:tcW w:w="725" w:type="dxa"/>
            <w:tcBorders>
              <w:top w:val="single" w:sz="4" w:space="0" w:color="auto"/>
              <w:left w:val="single" w:sz="4" w:space="0" w:color="auto"/>
            </w:tcBorders>
            <w:shd w:val="clear" w:color="auto" w:fill="auto"/>
          </w:tcPr>
          <w:p w14:paraId="10F7CE9E" w14:textId="77777777" w:rsidR="0063528E" w:rsidRDefault="0063528E">
            <w:pPr>
              <w:rPr>
                <w:sz w:val="10"/>
                <w:szCs w:val="10"/>
              </w:rPr>
            </w:pPr>
          </w:p>
        </w:tc>
        <w:tc>
          <w:tcPr>
            <w:tcW w:w="720" w:type="dxa"/>
            <w:tcBorders>
              <w:top w:val="single" w:sz="4" w:space="0" w:color="auto"/>
              <w:left w:val="single" w:sz="4" w:space="0" w:color="auto"/>
            </w:tcBorders>
            <w:shd w:val="clear" w:color="auto" w:fill="auto"/>
          </w:tcPr>
          <w:p w14:paraId="0DBE31C8" w14:textId="77777777" w:rsidR="0063528E" w:rsidRDefault="0063528E">
            <w:pPr>
              <w:rPr>
                <w:sz w:val="10"/>
                <w:szCs w:val="10"/>
              </w:rPr>
            </w:pPr>
          </w:p>
        </w:tc>
        <w:tc>
          <w:tcPr>
            <w:tcW w:w="749" w:type="dxa"/>
            <w:tcBorders>
              <w:top w:val="single" w:sz="4" w:space="0" w:color="auto"/>
              <w:left w:val="single" w:sz="4" w:space="0" w:color="auto"/>
              <w:right w:val="single" w:sz="4" w:space="0" w:color="auto"/>
            </w:tcBorders>
            <w:shd w:val="clear" w:color="auto" w:fill="auto"/>
          </w:tcPr>
          <w:p w14:paraId="548889D7" w14:textId="77777777" w:rsidR="0063528E" w:rsidRDefault="0063528E">
            <w:pPr>
              <w:rPr>
                <w:sz w:val="10"/>
                <w:szCs w:val="10"/>
              </w:rPr>
            </w:pPr>
          </w:p>
        </w:tc>
      </w:tr>
      <w:tr w:rsidR="0063528E" w14:paraId="72975E24" w14:textId="77777777">
        <w:trPr>
          <w:trHeight w:hRule="exact" w:val="509"/>
          <w:jc w:val="center"/>
        </w:trPr>
        <w:tc>
          <w:tcPr>
            <w:tcW w:w="547" w:type="dxa"/>
            <w:tcBorders>
              <w:top w:val="single" w:sz="4" w:space="0" w:color="auto"/>
              <w:left w:val="single" w:sz="4" w:space="0" w:color="auto"/>
            </w:tcBorders>
            <w:shd w:val="clear" w:color="auto" w:fill="auto"/>
          </w:tcPr>
          <w:p w14:paraId="101E0031" w14:textId="77777777" w:rsidR="0063528E" w:rsidRDefault="0063528E">
            <w:pPr>
              <w:rPr>
                <w:sz w:val="10"/>
                <w:szCs w:val="10"/>
              </w:rPr>
            </w:pPr>
          </w:p>
        </w:tc>
        <w:tc>
          <w:tcPr>
            <w:tcW w:w="720" w:type="dxa"/>
            <w:tcBorders>
              <w:top w:val="single" w:sz="4" w:space="0" w:color="auto"/>
              <w:left w:val="single" w:sz="4" w:space="0" w:color="auto"/>
            </w:tcBorders>
            <w:shd w:val="clear" w:color="auto" w:fill="auto"/>
          </w:tcPr>
          <w:p w14:paraId="69FA067B" w14:textId="77777777" w:rsidR="0063528E" w:rsidRDefault="0063528E">
            <w:pPr>
              <w:rPr>
                <w:sz w:val="10"/>
                <w:szCs w:val="10"/>
              </w:rPr>
            </w:pPr>
          </w:p>
        </w:tc>
        <w:tc>
          <w:tcPr>
            <w:tcW w:w="725" w:type="dxa"/>
            <w:tcBorders>
              <w:top w:val="single" w:sz="4" w:space="0" w:color="auto"/>
              <w:left w:val="single" w:sz="4" w:space="0" w:color="auto"/>
            </w:tcBorders>
            <w:shd w:val="clear" w:color="auto" w:fill="auto"/>
          </w:tcPr>
          <w:p w14:paraId="37D77CBE" w14:textId="77777777" w:rsidR="0063528E" w:rsidRDefault="0063528E">
            <w:pPr>
              <w:rPr>
                <w:sz w:val="10"/>
                <w:szCs w:val="10"/>
              </w:rPr>
            </w:pPr>
          </w:p>
        </w:tc>
        <w:tc>
          <w:tcPr>
            <w:tcW w:w="720" w:type="dxa"/>
            <w:tcBorders>
              <w:top w:val="single" w:sz="4" w:space="0" w:color="auto"/>
              <w:left w:val="single" w:sz="4" w:space="0" w:color="auto"/>
            </w:tcBorders>
            <w:shd w:val="clear" w:color="auto" w:fill="auto"/>
          </w:tcPr>
          <w:p w14:paraId="60D9599E" w14:textId="77777777" w:rsidR="0063528E" w:rsidRDefault="0063528E">
            <w:pPr>
              <w:rPr>
                <w:sz w:val="10"/>
                <w:szCs w:val="10"/>
              </w:rPr>
            </w:pPr>
          </w:p>
        </w:tc>
        <w:tc>
          <w:tcPr>
            <w:tcW w:w="720" w:type="dxa"/>
            <w:tcBorders>
              <w:top w:val="single" w:sz="4" w:space="0" w:color="auto"/>
              <w:left w:val="single" w:sz="4" w:space="0" w:color="auto"/>
            </w:tcBorders>
            <w:shd w:val="clear" w:color="auto" w:fill="auto"/>
          </w:tcPr>
          <w:p w14:paraId="0D4FDF03" w14:textId="77777777" w:rsidR="0063528E" w:rsidRDefault="0063528E">
            <w:pPr>
              <w:rPr>
                <w:sz w:val="10"/>
                <w:szCs w:val="10"/>
              </w:rPr>
            </w:pPr>
          </w:p>
        </w:tc>
        <w:tc>
          <w:tcPr>
            <w:tcW w:w="725" w:type="dxa"/>
            <w:tcBorders>
              <w:top w:val="single" w:sz="4" w:space="0" w:color="auto"/>
              <w:left w:val="single" w:sz="4" w:space="0" w:color="auto"/>
            </w:tcBorders>
            <w:shd w:val="clear" w:color="auto" w:fill="auto"/>
          </w:tcPr>
          <w:p w14:paraId="4C2B3D0C" w14:textId="77777777" w:rsidR="0063528E" w:rsidRDefault="0063528E">
            <w:pPr>
              <w:rPr>
                <w:sz w:val="10"/>
                <w:szCs w:val="10"/>
              </w:rPr>
            </w:pPr>
          </w:p>
        </w:tc>
        <w:tc>
          <w:tcPr>
            <w:tcW w:w="720" w:type="dxa"/>
            <w:tcBorders>
              <w:top w:val="single" w:sz="4" w:space="0" w:color="auto"/>
              <w:left w:val="single" w:sz="4" w:space="0" w:color="auto"/>
            </w:tcBorders>
            <w:shd w:val="clear" w:color="auto" w:fill="auto"/>
          </w:tcPr>
          <w:p w14:paraId="31D1CFB9" w14:textId="77777777" w:rsidR="0063528E" w:rsidRDefault="0063528E">
            <w:pPr>
              <w:rPr>
                <w:sz w:val="10"/>
                <w:szCs w:val="10"/>
              </w:rPr>
            </w:pPr>
          </w:p>
        </w:tc>
        <w:tc>
          <w:tcPr>
            <w:tcW w:w="725" w:type="dxa"/>
            <w:tcBorders>
              <w:top w:val="single" w:sz="4" w:space="0" w:color="auto"/>
              <w:left w:val="single" w:sz="4" w:space="0" w:color="auto"/>
            </w:tcBorders>
            <w:shd w:val="clear" w:color="auto" w:fill="auto"/>
          </w:tcPr>
          <w:p w14:paraId="591AC84B" w14:textId="77777777" w:rsidR="0063528E" w:rsidRDefault="0063528E">
            <w:pPr>
              <w:rPr>
                <w:sz w:val="10"/>
                <w:szCs w:val="10"/>
              </w:rPr>
            </w:pPr>
          </w:p>
        </w:tc>
        <w:tc>
          <w:tcPr>
            <w:tcW w:w="720" w:type="dxa"/>
            <w:tcBorders>
              <w:top w:val="single" w:sz="4" w:space="0" w:color="auto"/>
              <w:left w:val="single" w:sz="4" w:space="0" w:color="auto"/>
            </w:tcBorders>
            <w:shd w:val="clear" w:color="auto" w:fill="auto"/>
          </w:tcPr>
          <w:p w14:paraId="7382C826" w14:textId="77777777" w:rsidR="0063528E" w:rsidRDefault="0063528E">
            <w:pPr>
              <w:rPr>
                <w:sz w:val="10"/>
                <w:szCs w:val="10"/>
              </w:rPr>
            </w:pPr>
          </w:p>
        </w:tc>
        <w:tc>
          <w:tcPr>
            <w:tcW w:w="720" w:type="dxa"/>
            <w:tcBorders>
              <w:top w:val="single" w:sz="4" w:space="0" w:color="auto"/>
              <w:left w:val="single" w:sz="4" w:space="0" w:color="auto"/>
            </w:tcBorders>
            <w:shd w:val="clear" w:color="auto" w:fill="auto"/>
          </w:tcPr>
          <w:p w14:paraId="7B455103" w14:textId="77777777" w:rsidR="0063528E" w:rsidRDefault="0063528E">
            <w:pPr>
              <w:rPr>
                <w:sz w:val="10"/>
                <w:szCs w:val="10"/>
              </w:rPr>
            </w:pPr>
          </w:p>
        </w:tc>
        <w:tc>
          <w:tcPr>
            <w:tcW w:w="725" w:type="dxa"/>
            <w:tcBorders>
              <w:top w:val="single" w:sz="4" w:space="0" w:color="auto"/>
              <w:left w:val="single" w:sz="4" w:space="0" w:color="auto"/>
            </w:tcBorders>
            <w:shd w:val="clear" w:color="auto" w:fill="auto"/>
          </w:tcPr>
          <w:p w14:paraId="2D41DFFE" w14:textId="77777777" w:rsidR="0063528E" w:rsidRDefault="0063528E">
            <w:pPr>
              <w:rPr>
                <w:sz w:val="10"/>
                <w:szCs w:val="10"/>
              </w:rPr>
            </w:pPr>
          </w:p>
        </w:tc>
        <w:tc>
          <w:tcPr>
            <w:tcW w:w="720" w:type="dxa"/>
            <w:tcBorders>
              <w:top w:val="single" w:sz="4" w:space="0" w:color="auto"/>
              <w:left w:val="single" w:sz="4" w:space="0" w:color="auto"/>
            </w:tcBorders>
            <w:shd w:val="clear" w:color="auto" w:fill="auto"/>
          </w:tcPr>
          <w:p w14:paraId="533AEF82" w14:textId="77777777" w:rsidR="0063528E" w:rsidRDefault="0063528E">
            <w:pPr>
              <w:rPr>
                <w:sz w:val="10"/>
                <w:szCs w:val="10"/>
              </w:rPr>
            </w:pPr>
          </w:p>
        </w:tc>
        <w:tc>
          <w:tcPr>
            <w:tcW w:w="749" w:type="dxa"/>
            <w:tcBorders>
              <w:top w:val="single" w:sz="4" w:space="0" w:color="auto"/>
              <w:left w:val="single" w:sz="4" w:space="0" w:color="auto"/>
              <w:right w:val="single" w:sz="4" w:space="0" w:color="auto"/>
            </w:tcBorders>
            <w:shd w:val="clear" w:color="auto" w:fill="auto"/>
          </w:tcPr>
          <w:p w14:paraId="17033F12" w14:textId="77777777" w:rsidR="0063528E" w:rsidRDefault="0063528E">
            <w:pPr>
              <w:rPr>
                <w:sz w:val="10"/>
                <w:szCs w:val="10"/>
              </w:rPr>
            </w:pPr>
          </w:p>
        </w:tc>
      </w:tr>
      <w:tr w:rsidR="0063528E" w14:paraId="44986C19" w14:textId="77777777">
        <w:trPr>
          <w:trHeight w:hRule="exact" w:val="523"/>
          <w:jc w:val="center"/>
        </w:trPr>
        <w:tc>
          <w:tcPr>
            <w:tcW w:w="547" w:type="dxa"/>
            <w:tcBorders>
              <w:top w:val="single" w:sz="4" w:space="0" w:color="auto"/>
              <w:left w:val="single" w:sz="4" w:space="0" w:color="auto"/>
              <w:bottom w:val="single" w:sz="4" w:space="0" w:color="auto"/>
            </w:tcBorders>
            <w:shd w:val="clear" w:color="auto" w:fill="auto"/>
          </w:tcPr>
          <w:p w14:paraId="34038BA8" w14:textId="77777777" w:rsidR="0063528E" w:rsidRDefault="0063528E">
            <w:pPr>
              <w:rPr>
                <w:sz w:val="10"/>
                <w:szCs w:val="10"/>
              </w:rPr>
            </w:pPr>
          </w:p>
        </w:tc>
        <w:tc>
          <w:tcPr>
            <w:tcW w:w="720" w:type="dxa"/>
            <w:tcBorders>
              <w:top w:val="single" w:sz="4" w:space="0" w:color="auto"/>
              <w:left w:val="single" w:sz="4" w:space="0" w:color="auto"/>
              <w:bottom w:val="single" w:sz="4" w:space="0" w:color="auto"/>
            </w:tcBorders>
            <w:shd w:val="clear" w:color="auto" w:fill="auto"/>
          </w:tcPr>
          <w:p w14:paraId="07117A2F" w14:textId="77777777" w:rsidR="0063528E" w:rsidRDefault="0063528E">
            <w:pPr>
              <w:rPr>
                <w:sz w:val="10"/>
                <w:szCs w:val="10"/>
              </w:rPr>
            </w:pPr>
          </w:p>
        </w:tc>
        <w:tc>
          <w:tcPr>
            <w:tcW w:w="725" w:type="dxa"/>
            <w:tcBorders>
              <w:top w:val="single" w:sz="4" w:space="0" w:color="auto"/>
              <w:left w:val="single" w:sz="4" w:space="0" w:color="auto"/>
              <w:bottom w:val="single" w:sz="4" w:space="0" w:color="auto"/>
            </w:tcBorders>
            <w:shd w:val="clear" w:color="auto" w:fill="auto"/>
          </w:tcPr>
          <w:p w14:paraId="448921DC" w14:textId="77777777" w:rsidR="0063528E" w:rsidRDefault="0063528E">
            <w:pPr>
              <w:rPr>
                <w:sz w:val="10"/>
                <w:szCs w:val="10"/>
              </w:rPr>
            </w:pPr>
          </w:p>
        </w:tc>
        <w:tc>
          <w:tcPr>
            <w:tcW w:w="720" w:type="dxa"/>
            <w:tcBorders>
              <w:top w:val="single" w:sz="4" w:space="0" w:color="auto"/>
              <w:left w:val="single" w:sz="4" w:space="0" w:color="auto"/>
              <w:bottom w:val="single" w:sz="4" w:space="0" w:color="auto"/>
            </w:tcBorders>
            <w:shd w:val="clear" w:color="auto" w:fill="auto"/>
          </w:tcPr>
          <w:p w14:paraId="5BE4C505" w14:textId="77777777" w:rsidR="0063528E" w:rsidRDefault="0063528E">
            <w:pPr>
              <w:rPr>
                <w:sz w:val="10"/>
                <w:szCs w:val="10"/>
              </w:rPr>
            </w:pPr>
          </w:p>
        </w:tc>
        <w:tc>
          <w:tcPr>
            <w:tcW w:w="720" w:type="dxa"/>
            <w:tcBorders>
              <w:top w:val="single" w:sz="4" w:space="0" w:color="auto"/>
              <w:left w:val="single" w:sz="4" w:space="0" w:color="auto"/>
              <w:bottom w:val="single" w:sz="4" w:space="0" w:color="auto"/>
            </w:tcBorders>
            <w:shd w:val="clear" w:color="auto" w:fill="auto"/>
          </w:tcPr>
          <w:p w14:paraId="72673152" w14:textId="77777777" w:rsidR="0063528E" w:rsidRDefault="0063528E">
            <w:pPr>
              <w:rPr>
                <w:sz w:val="10"/>
                <w:szCs w:val="10"/>
              </w:rPr>
            </w:pPr>
          </w:p>
        </w:tc>
        <w:tc>
          <w:tcPr>
            <w:tcW w:w="725" w:type="dxa"/>
            <w:tcBorders>
              <w:top w:val="single" w:sz="4" w:space="0" w:color="auto"/>
              <w:left w:val="single" w:sz="4" w:space="0" w:color="auto"/>
              <w:bottom w:val="single" w:sz="4" w:space="0" w:color="auto"/>
            </w:tcBorders>
            <w:shd w:val="clear" w:color="auto" w:fill="auto"/>
          </w:tcPr>
          <w:p w14:paraId="7BDC1531" w14:textId="77777777" w:rsidR="0063528E" w:rsidRDefault="0063528E">
            <w:pPr>
              <w:rPr>
                <w:sz w:val="10"/>
                <w:szCs w:val="10"/>
              </w:rPr>
            </w:pPr>
          </w:p>
        </w:tc>
        <w:tc>
          <w:tcPr>
            <w:tcW w:w="720" w:type="dxa"/>
            <w:tcBorders>
              <w:top w:val="single" w:sz="4" w:space="0" w:color="auto"/>
              <w:left w:val="single" w:sz="4" w:space="0" w:color="auto"/>
              <w:bottom w:val="single" w:sz="4" w:space="0" w:color="auto"/>
            </w:tcBorders>
            <w:shd w:val="clear" w:color="auto" w:fill="auto"/>
          </w:tcPr>
          <w:p w14:paraId="4525E320" w14:textId="77777777" w:rsidR="0063528E" w:rsidRDefault="0063528E">
            <w:pPr>
              <w:rPr>
                <w:sz w:val="10"/>
                <w:szCs w:val="10"/>
              </w:rPr>
            </w:pPr>
          </w:p>
        </w:tc>
        <w:tc>
          <w:tcPr>
            <w:tcW w:w="725" w:type="dxa"/>
            <w:tcBorders>
              <w:top w:val="single" w:sz="4" w:space="0" w:color="auto"/>
              <w:left w:val="single" w:sz="4" w:space="0" w:color="auto"/>
              <w:bottom w:val="single" w:sz="4" w:space="0" w:color="auto"/>
            </w:tcBorders>
            <w:shd w:val="clear" w:color="auto" w:fill="auto"/>
          </w:tcPr>
          <w:p w14:paraId="598712DF" w14:textId="77777777" w:rsidR="0063528E" w:rsidRDefault="0063528E">
            <w:pPr>
              <w:rPr>
                <w:sz w:val="10"/>
                <w:szCs w:val="10"/>
              </w:rPr>
            </w:pPr>
          </w:p>
        </w:tc>
        <w:tc>
          <w:tcPr>
            <w:tcW w:w="720" w:type="dxa"/>
            <w:tcBorders>
              <w:top w:val="single" w:sz="4" w:space="0" w:color="auto"/>
              <w:left w:val="single" w:sz="4" w:space="0" w:color="auto"/>
              <w:bottom w:val="single" w:sz="4" w:space="0" w:color="auto"/>
            </w:tcBorders>
            <w:shd w:val="clear" w:color="auto" w:fill="auto"/>
          </w:tcPr>
          <w:p w14:paraId="2DEBE375" w14:textId="77777777" w:rsidR="0063528E" w:rsidRDefault="0063528E">
            <w:pPr>
              <w:rPr>
                <w:sz w:val="10"/>
                <w:szCs w:val="10"/>
              </w:rPr>
            </w:pPr>
          </w:p>
        </w:tc>
        <w:tc>
          <w:tcPr>
            <w:tcW w:w="720" w:type="dxa"/>
            <w:tcBorders>
              <w:top w:val="single" w:sz="4" w:space="0" w:color="auto"/>
              <w:left w:val="single" w:sz="4" w:space="0" w:color="auto"/>
              <w:bottom w:val="single" w:sz="4" w:space="0" w:color="auto"/>
            </w:tcBorders>
            <w:shd w:val="clear" w:color="auto" w:fill="auto"/>
          </w:tcPr>
          <w:p w14:paraId="4D81CF4D" w14:textId="77777777" w:rsidR="0063528E" w:rsidRDefault="0063528E">
            <w:pPr>
              <w:rPr>
                <w:sz w:val="10"/>
                <w:szCs w:val="10"/>
              </w:rPr>
            </w:pPr>
          </w:p>
        </w:tc>
        <w:tc>
          <w:tcPr>
            <w:tcW w:w="725" w:type="dxa"/>
            <w:tcBorders>
              <w:top w:val="single" w:sz="4" w:space="0" w:color="auto"/>
              <w:left w:val="single" w:sz="4" w:space="0" w:color="auto"/>
              <w:bottom w:val="single" w:sz="4" w:space="0" w:color="auto"/>
            </w:tcBorders>
            <w:shd w:val="clear" w:color="auto" w:fill="auto"/>
          </w:tcPr>
          <w:p w14:paraId="07FAA7F9" w14:textId="77777777" w:rsidR="0063528E" w:rsidRDefault="0063528E">
            <w:pPr>
              <w:rPr>
                <w:sz w:val="10"/>
                <w:szCs w:val="10"/>
              </w:rPr>
            </w:pPr>
          </w:p>
        </w:tc>
        <w:tc>
          <w:tcPr>
            <w:tcW w:w="720" w:type="dxa"/>
            <w:tcBorders>
              <w:top w:val="single" w:sz="4" w:space="0" w:color="auto"/>
              <w:left w:val="single" w:sz="4" w:space="0" w:color="auto"/>
              <w:bottom w:val="single" w:sz="4" w:space="0" w:color="auto"/>
            </w:tcBorders>
            <w:shd w:val="clear" w:color="auto" w:fill="auto"/>
          </w:tcPr>
          <w:p w14:paraId="360ABD9F" w14:textId="77777777" w:rsidR="0063528E" w:rsidRDefault="0063528E">
            <w:pPr>
              <w:rPr>
                <w:sz w:val="10"/>
                <w:szCs w:val="10"/>
              </w:rPr>
            </w:pP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55193F26" w14:textId="77777777" w:rsidR="0063528E" w:rsidRDefault="0063528E">
            <w:pPr>
              <w:rPr>
                <w:sz w:val="10"/>
                <w:szCs w:val="10"/>
              </w:rPr>
            </w:pPr>
          </w:p>
        </w:tc>
      </w:tr>
    </w:tbl>
    <w:p w14:paraId="2677C603" w14:textId="77777777" w:rsidR="0063528E" w:rsidRDefault="0063528E">
      <w:pPr>
        <w:sectPr w:rsidR="0063528E">
          <w:headerReference w:type="even" r:id="rId40"/>
          <w:headerReference w:type="default" r:id="rId41"/>
          <w:footerReference w:type="even" r:id="rId42"/>
          <w:footerReference w:type="default" r:id="rId43"/>
          <w:headerReference w:type="first" r:id="rId44"/>
          <w:footerReference w:type="first" r:id="rId45"/>
          <w:pgSz w:w="11900" w:h="16840"/>
          <w:pgMar w:top="1447" w:right="1326" w:bottom="1693" w:left="1329" w:header="0" w:footer="3" w:gutter="0"/>
          <w:cols w:space="720"/>
          <w:titlePg/>
          <w:docGrid w:linePitch="360"/>
        </w:sectPr>
      </w:pPr>
    </w:p>
    <w:p w14:paraId="5BF42D24" w14:textId="77777777" w:rsidR="0063528E" w:rsidRDefault="00000000">
      <w:pPr>
        <w:pStyle w:val="42"/>
        <w:numPr>
          <w:ilvl w:val="0"/>
          <w:numId w:val="5"/>
        </w:numPr>
        <w:spacing w:after="80"/>
        <w:ind w:left="-360"/>
        <w:rPr>
          <w:rFonts w:asciiTheme="majorEastAsia" w:eastAsiaTheme="majorEastAsia" w:hAnsiTheme="majorEastAsia" w:cstheme="majorEastAsia"/>
          <w:b/>
          <w:bCs/>
          <w:sz w:val="18"/>
          <w:szCs w:val="18"/>
        </w:rPr>
      </w:pPr>
      <w:r>
        <w:rPr>
          <w:rFonts w:asciiTheme="majorEastAsia" w:eastAsiaTheme="majorEastAsia" w:hAnsiTheme="majorEastAsia" w:cstheme="majorEastAsia" w:hint="eastAsia"/>
          <w:b/>
          <w:bCs/>
          <w:sz w:val="18"/>
          <w:szCs w:val="18"/>
        </w:rPr>
        <w:lastRenderedPageBreak/>
        <w:t>有效态成分</w:t>
      </w:r>
      <w:r>
        <w:rPr>
          <w:rFonts w:asciiTheme="majorEastAsia" w:eastAsiaTheme="majorEastAsia" w:hAnsiTheme="majorEastAsia" w:cstheme="majorEastAsia" w:hint="eastAsia"/>
          <w:b/>
          <w:bCs/>
          <w:sz w:val="18"/>
          <w:szCs w:val="18"/>
          <w:lang w:val="en-US" w:eastAsia="en-US"/>
        </w:rPr>
        <w:t>-3</w:t>
      </w:r>
    </w:p>
    <w:p w14:paraId="4174A5EE" w14:textId="77777777" w:rsidR="0063528E" w:rsidRDefault="00000000">
      <w:pPr>
        <w:pStyle w:val="24"/>
        <w:tabs>
          <w:tab w:val="left" w:pos="4098"/>
          <w:tab w:val="left" w:pos="7375"/>
        </w:tabs>
        <w:rPr>
          <w:sz w:val="17"/>
          <w:szCs w:val="17"/>
        </w:rPr>
      </w:pPr>
      <w:r>
        <w:t>检测实验室名称</w:t>
      </w:r>
      <w:r>
        <w:rPr>
          <w:sz w:val="17"/>
          <w:szCs w:val="17"/>
        </w:rPr>
        <w:t>：</w:t>
      </w:r>
      <w:r>
        <w:rPr>
          <w:rFonts w:ascii="Times New Roman" w:eastAsia="Times New Roman" w:hAnsi="Times New Roman" w:cs="Times New Roman"/>
          <w:sz w:val="17"/>
          <w:szCs w:val="17"/>
        </w:rPr>
        <w:tab/>
      </w:r>
      <w:r>
        <w:t>联系人</w:t>
      </w:r>
      <w:r>
        <w:rPr>
          <w:sz w:val="17"/>
          <w:szCs w:val="17"/>
        </w:rPr>
        <w:t>：</w:t>
      </w:r>
      <w:r>
        <w:rPr>
          <w:rFonts w:ascii="Times New Roman" w:eastAsia="Times New Roman" w:hAnsi="Times New Roman" w:cs="Times New Roman"/>
          <w:sz w:val="17"/>
          <w:szCs w:val="17"/>
        </w:rPr>
        <w:tab/>
      </w:r>
      <w:r>
        <w:t>联系电话</w:t>
      </w:r>
      <w:r>
        <w:rPr>
          <w:sz w:val="17"/>
          <w:szCs w:val="17"/>
        </w:rPr>
        <w:t>：</w:t>
      </w:r>
    </w:p>
    <w:tbl>
      <w:tblPr>
        <w:tblW w:w="0" w:type="auto"/>
        <w:jc w:val="center"/>
        <w:tblLayout w:type="fixed"/>
        <w:tblCellMar>
          <w:left w:w="10" w:type="dxa"/>
          <w:right w:w="10" w:type="dxa"/>
        </w:tblCellMar>
        <w:tblLook w:val="04A0" w:firstRow="1" w:lastRow="0" w:firstColumn="1" w:lastColumn="0" w:noHBand="0" w:noVBand="1"/>
      </w:tblPr>
      <w:tblGrid>
        <w:gridCol w:w="998"/>
        <w:gridCol w:w="994"/>
        <w:gridCol w:w="994"/>
        <w:gridCol w:w="994"/>
        <w:gridCol w:w="989"/>
        <w:gridCol w:w="994"/>
        <w:gridCol w:w="994"/>
        <w:gridCol w:w="994"/>
        <w:gridCol w:w="1291"/>
      </w:tblGrid>
      <w:tr w:rsidR="0063528E" w14:paraId="7283EB21" w14:textId="77777777">
        <w:trPr>
          <w:trHeight w:hRule="exact" w:val="730"/>
          <w:jc w:val="center"/>
        </w:trPr>
        <w:tc>
          <w:tcPr>
            <w:tcW w:w="998" w:type="dxa"/>
            <w:tcBorders>
              <w:top w:val="single" w:sz="4" w:space="0" w:color="auto"/>
              <w:left w:val="single" w:sz="4" w:space="0" w:color="auto"/>
            </w:tcBorders>
            <w:shd w:val="clear" w:color="auto" w:fill="auto"/>
            <w:vAlign w:val="center"/>
          </w:tcPr>
          <w:p w14:paraId="330E6BDC" w14:textId="77777777" w:rsidR="0063528E" w:rsidRDefault="00000000">
            <w:pPr>
              <w:pStyle w:val="ac"/>
              <w:jc w:val="center"/>
            </w:pPr>
            <w:r>
              <w:t>序号</w:t>
            </w:r>
          </w:p>
        </w:tc>
        <w:tc>
          <w:tcPr>
            <w:tcW w:w="994" w:type="dxa"/>
            <w:tcBorders>
              <w:top w:val="single" w:sz="4" w:space="0" w:color="auto"/>
              <w:left w:val="single" w:sz="4" w:space="0" w:color="auto"/>
            </w:tcBorders>
            <w:shd w:val="clear" w:color="auto" w:fill="auto"/>
            <w:vAlign w:val="center"/>
          </w:tcPr>
          <w:p w14:paraId="4B4CACF0" w14:textId="77777777" w:rsidR="0063528E" w:rsidRDefault="00000000">
            <w:pPr>
              <w:pStyle w:val="ac"/>
              <w:spacing w:line="226" w:lineRule="exact"/>
              <w:jc w:val="center"/>
            </w:pPr>
            <w:r>
              <w:t xml:space="preserve">实验室 </w:t>
            </w:r>
          </w:p>
          <w:p w14:paraId="5793611B" w14:textId="77777777" w:rsidR="0063528E" w:rsidRDefault="00000000">
            <w:pPr>
              <w:pStyle w:val="ac"/>
              <w:spacing w:line="226" w:lineRule="exact"/>
              <w:jc w:val="center"/>
            </w:pPr>
            <w:r>
              <w:t>代码</w:t>
            </w:r>
          </w:p>
        </w:tc>
        <w:tc>
          <w:tcPr>
            <w:tcW w:w="994" w:type="dxa"/>
            <w:tcBorders>
              <w:top w:val="single" w:sz="4" w:space="0" w:color="auto"/>
              <w:left w:val="single" w:sz="4" w:space="0" w:color="auto"/>
            </w:tcBorders>
            <w:shd w:val="clear" w:color="auto" w:fill="auto"/>
            <w:vAlign w:val="center"/>
          </w:tcPr>
          <w:p w14:paraId="4C01348E" w14:textId="77777777" w:rsidR="0063528E" w:rsidRDefault="00000000">
            <w:pPr>
              <w:pStyle w:val="ac"/>
              <w:spacing w:line="211" w:lineRule="exact"/>
              <w:jc w:val="center"/>
            </w:pPr>
            <w:r>
              <w:t xml:space="preserve">样品 </w:t>
            </w:r>
          </w:p>
          <w:p w14:paraId="654A0D11" w14:textId="77777777" w:rsidR="0063528E" w:rsidRDefault="00000000">
            <w:pPr>
              <w:pStyle w:val="ac"/>
              <w:spacing w:line="211" w:lineRule="exact"/>
              <w:jc w:val="center"/>
            </w:pPr>
            <w:r>
              <w:t>编号</w:t>
            </w:r>
          </w:p>
        </w:tc>
        <w:tc>
          <w:tcPr>
            <w:tcW w:w="994" w:type="dxa"/>
            <w:tcBorders>
              <w:top w:val="single" w:sz="4" w:space="0" w:color="auto"/>
              <w:left w:val="single" w:sz="4" w:space="0" w:color="auto"/>
            </w:tcBorders>
            <w:shd w:val="clear" w:color="auto" w:fill="auto"/>
            <w:vAlign w:val="center"/>
          </w:tcPr>
          <w:p w14:paraId="64E42B14" w14:textId="77777777" w:rsidR="0063528E" w:rsidRDefault="00000000">
            <w:pPr>
              <w:pStyle w:val="ac"/>
              <w:spacing w:line="211" w:lineRule="exact"/>
              <w:jc w:val="center"/>
            </w:pPr>
            <w:r>
              <w:t xml:space="preserve">接样 </w:t>
            </w:r>
          </w:p>
          <w:p w14:paraId="2055794E" w14:textId="77777777" w:rsidR="0063528E" w:rsidRDefault="00000000">
            <w:pPr>
              <w:pStyle w:val="ac"/>
              <w:spacing w:line="211" w:lineRule="exact"/>
              <w:jc w:val="center"/>
            </w:pPr>
            <w:r>
              <w:t>日期</w:t>
            </w:r>
          </w:p>
        </w:tc>
        <w:tc>
          <w:tcPr>
            <w:tcW w:w="989" w:type="dxa"/>
            <w:tcBorders>
              <w:top w:val="single" w:sz="4" w:space="0" w:color="auto"/>
              <w:left w:val="single" w:sz="4" w:space="0" w:color="auto"/>
            </w:tcBorders>
            <w:shd w:val="clear" w:color="auto" w:fill="auto"/>
            <w:vAlign w:val="center"/>
          </w:tcPr>
          <w:p w14:paraId="0A1B736A" w14:textId="77777777" w:rsidR="0063528E" w:rsidRDefault="00000000">
            <w:pPr>
              <w:pStyle w:val="ac"/>
              <w:spacing w:line="206" w:lineRule="exact"/>
              <w:jc w:val="center"/>
            </w:pPr>
            <w:r>
              <w:t xml:space="preserve">报告 </w:t>
            </w:r>
          </w:p>
          <w:p w14:paraId="5A276753" w14:textId="77777777" w:rsidR="0063528E" w:rsidRDefault="00000000">
            <w:pPr>
              <w:pStyle w:val="ac"/>
              <w:spacing w:line="206" w:lineRule="exact"/>
              <w:jc w:val="center"/>
            </w:pPr>
            <w:r>
              <w:t>日期</w:t>
            </w:r>
          </w:p>
        </w:tc>
        <w:tc>
          <w:tcPr>
            <w:tcW w:w="994" w:type="dxa"/>
            <w:tcBorders>
              <w:top w:val="single" w:sz="4" w:space="0" w:color="auto"/>
              <w:left w:val="single" w:sz="4" w:space="0" w:color="auto"/>
            </w:tcBorders>
            <w:shd w:val="clear" w:color="auto" w:fill="auto"/>
            <w:vAlign w:val="center"/>
          </w:tcPr>
          <w:p w14:paraId="34B3AF5F" w14:textId="77777777" w:rsidR="0063528E" w:rsidRDefault="00000000">
            <w:pPr>
              <w:pStyle w:val="ac"/>
              <w:spacing w:line="211" w:lineRule="exact"/>
              <w:ind w:left="160"/>
              <w:rPr>
                <w:sz w:val="17"/>
                <w:szCs w:val="17"/>
              </w:rPr>
            </w:pPr>
            <w:r>
              <w:t xml:space="preserve">有效硼/ </w:t>
            </w:r>
            <w:r>
              <w:rPr>
                <w:rFonts w:ascii="Times New Roman" w:eastAsia="Times New Roman" w:hAnsi="Times New Roman" w:cs="Times New Roman"/>
                <w:sz w:val="17"/>
                <w:szCs w:val="17"/>
                <w:lang w:val="en-US" w:eastAsia="en-US" w:bidi="en-US"/>
              </w:rPr>
              <w:t>(mg</w:t>
            </w:r>
            <w:r>
              <w:t>/</w:t>
            </w:r>
            <w:r>
              <w:rPr>
                <w:rFonts w:ascii="Times New Roman" w:eastAsia="Times New Roman" w:hAnsi="Times New Roman" w:cs="Times New Roman"/>
                <w:sz w:val="17"/>
                <w:szCs w:val="17"/>
                <w:lang w:val="en-US" w:eastAsia="en-US" w:bidi="en-US"/>
              </w:rPr>
              <w:t>kg)</w:t>
            </w:r>
          </w:p>
        </w:tc>
        <w:tc>
          <w:tcPr>
            <w:tcW w:w="994" w:type="dxa"/>
            <w:tcBorders>
              <w:top w:val="single" w:sz="4" w:space="0" w:color="auto"/>
              <w:left w:val="single" w:sz="4" w:space="0" w:color="auto"/>
            </w:tcBorders>
            <w:shd w:val="clear" w:color="auto" w:fill="auto"/>
            <w:vAlign w:val="center"/>
          </w:tcPr>
          <w:p w14:paraId="6C5BAFA4" w14:textId="77777777" w:rsidR="0063528E" w:rsidRDefault="00000000">
            <w:pPr>
              <w:pStyle w:val="ac"/>
              <w:spacing w:line="211" w:lineRule="exact"/>
              <w:jc w:val="center"/>
              <w:rPr>
                <w:sz w:val="17"/>
                <w:szCs w:val="17"/>
              </w:rPr>
            </w:pPr>
            <w:r>
              <w:t xml:space="preserve">有效用/ </w:t>
            </w:r>
            <w:r>
              <w:rPr>
                <w:rFonts w:ascii="Times New Roman" w:eastAsia="Times New Roman" w:hAnsi="Times New Roman" w:cs="Times New Roman"/>
                <w:sz w:val="17"/>
                <w:szCs w:val="17"/>
                <w:lang w:val="en-US" w:eastAsia="en-US" w:bidi="en-US"/>
              </w:rPr>
              <w:t>(mg</w:t>
            </w:r>
            <w:r>
              <w:t>/</w:t>
            </w:r>
            <w:r>
              <w:rPr>
                <w:rFonts w:ascii="Times New Roman" w:eastAsia="Times New Roman" w:hAnsi="Times New Roman" w:cs="Times New Roman"/>
                <w:sz w:val="17"/>
                <w:szCs w:val="17"/>
                <w:lang w:val="en-US" w:eastAsia="en-US" w:bidi="en-US"/>
              </w:rPr>
              <w:t>kg)</w:t>
            </w:r>
          </w:p>
        </w:tc>
        <w:tc>
          <w:tcPr>
            <w:tcW w:w="994" w:type="dxa"/>
            <w:tcBorders>
              <w:top w:val="single" w:sz="4" w:space="0" w:color="auto"/>
              <w:left w:val="single" w:sz="4" w:space="0" w:color="auto"/>
            </w:tcBorders>
            <w:shd w:val="clear" w:color="auto" w:fill="auto"/>
            <w:vAlign w:val="center"/>
          </w:tcPr>
          <w:p w14:paraId="146E2882" w14:textId="77777777" w:rsidR="0063528E" w:rsidRDefault="00000000">
            <w:pPr>
              <w:pStyle w:val="ac"/>
              <w:spacing w:line="211" w:lineRule="exact"/>
              <w:jc w:val="center"/>
              <w:rPr>
                <w:sz w:val="17"/>
                <w:szCs w:val="17"/>
              </w:rPr>
            </w:pPr>
            <w:r>
              <w:t xml:space="preserve">碳酸钙/ </w:t>
            </w:r>
            <w:r>
              <w:rPr>
                <w:rFonts w:ascii="Times New Roman" w:eastAsia="Times New Roman" w:hAnsi="Times New Roman" w:cs="Times New Roman"/>
                <w:sz w:val="17"/>
                <w:szCs w:val="17"/>
                <w:lang w:val="en-US" w:eastAsia="en-US" w:bidi="en-US"/>
              </w:rPr>
              <w:t>(g</w:t>
            </w:r>
            <w:r>
              <w:t>/</w:t>
            </w:r>
            <w:r>
              <w:rPr>
                <w:rFonts w:ascii="Times New Roman" w:eastAsia="Times New Roman" w:hAnsi="Times New Roman" w:cs="Times New Roman"/>
                <w:sz w:val="17"/>
                <w:szCs w:val="17"/>
                <w:lang w:val="en-US" w:eastAsia="en-US" w:bidi="en-US"/>
              </w:rPr>
              <w:t>kg)</w:t>
            </w:r>
          </w:p>
        </w:tc>
        <w:tc>
          <w:tcPr>
            <w:tcW w:w="1291" w:type="dxa"/>
            <w:tcBorders>
              <w:top w:val="single" w:sz="4" w:space="0" w:color="auto"/>
              <w:left w:val="single" w:sz="4" w:space="0" w:color="auto"/>
              <w:right w:val="single" w:sz="4" w:space="0" w:color="auto"/>
            </w:tcBorders>
            <w:shd w:val="clear" w:color="auto" w:fill="auto"/>
            <w:vAlign w:val="center"/>
          </w:tcPr>
          <w:p w14:paraId="6114B580" w14:textId="77777777" w:rsidR="0063528E" w:rsidRDefault="00000000">
            <w:pPr>
              <w:pStyle w:val="ac"/>
              <w:spacing w:line="211" w:lineRule="exact"/>
              <w:jc w:val="center"/>
              <w:rPr>
                <w:sz w:val="17"/>
                <w:szCs w:val="17"/>
              </w:rPr>
            </w:pPr>
            <w:r>
              <w:t xml:space="preserve">游离铁/ </w:t>
            </w:r>
            <w:r>
              <w:rPr>
                <w:rFonts w:ascii="Times New Roman" w:eastAsia="Times New Roman" w:hAnsi="Times New Roman" w:cs="Times New Roman"/>
                <w:sz w:val="17"/>
                <w:szCs w:val="17"/>
                <w:lang w:val="en-US" w:eastAsia="en-US" w:bidi="en-US"/>
              </w:rPr>
              <w:t>(g</w:t>
            </w:r>
            <w:r>
              <w:t>/</w:t>
            </w:r>
            <w:r>
              <w:rPr>
                <w:rFonts w:ascii="Times New Roman" w:eastAsia="Times New Roman" w:hAnsi="Times New Roman" w:cs="Times New Roman"/>
                <w:sz w:val="17"/>
                <w:szCs w:val="17"/>
                <w:lang w:val="en-US" w:eastAsia="en-US" w:bidi="en-US"/>
              </w:rPr>
              <w:t>kg)</w:t>
            </w:r>
          </w:p>
        </w:tc>
      </w:tr>
      <w:tr w:rsidR="0063528E" w14:paraId="51492816" w14:textId="77777777">
        <w:trPr>
          <w:trHeight w:hRule="exact" w:val="480"/>
          <w:jc w:val="center"/>
        </w:trPr>
        <w:tc>
          <w:tcPr>
            <w:tcW w:w="998" w:type="dxa"/>
            <w:tcBorders>
              <w:top w:val="single" w:sz="4" w:space="0" w:color="auto"/>
              <w:left w:val="single" w:sz="4" w:space="0" w:color="auto"/>
            </w:tcBorders>
            <w:shd w:val="clear" w:color="auto" w:fill="auto"/>
          </w:tcPr>
          <w:p w14:paraId="49E045F3" w14:textId="77777777" w:rsidR="0063528E" w:rsidRDefault="0063528E">
            <w:pPr>
              <w:rPr>
                <w:sz w:val="10"/>
                <w:szCs w:val="10"/>
              </w:rPr>
            </w:pPr>
          </w:p>
        </w:tc>
        <w:tc>
          <w:tcPr>
            <w:tcW w:w="994" w:type="dxa"/>
            <w:tcBorders>
              <w:top w:val="single" w:sz="4" w:space="0" w:color="auto"/>
              <w:left w:val="single" w:sz="4" w:space="0" w:color="auto"/>
            </w:tcBorders>
            <w:shd w:val="clear" w:color="auto" w:fill="auto"/>
          </w:tcPr>
          <w:p w14:paraId="3BE869F2" w14:textId="77777777" w:rsidR="0063528E" w:rsidRDefault="0063528E">
            <w:pPr>
              <w:rPr>
                <w:sz w:val="10"/>
                <w:szCs w:val="10"/>
              </w:rPr>
            </w:pPr>
          </w:p>
        </w:tc>
        <w:tc>
          <w:tcPr>
            <w:tcW w:w="994" w:type="dxa"/>
            <w:tcBorders>
              <w:top w:val="single" w:sz="4" w:space="0" w:color="auto"/>
              <w:left w:val="single" w:sz="4" w:space="0" w:color="auto"/>
            </w:tcBorders>
            <w:shd w:val="clear" w:color="auto" w:fill="auto"/>
          </w:tcPr>
          <w:p w14:paraId="5E354D9E" w14:textId="77777777" w:rsidR="0063528E" w:rsidRDefault="0063528E">
            <w:pPr>
              <w:rPr>
                <w:sz w:val="10"/>
                <w:szCs w:val="10"/>
              </w:rPr>
            </w:pPr>
          </w:p>
        </w:tc>
        <w:tc>
          <w:tcPr>
            <w:tcW w:w="994" w:type="dxa"/>
            <w:tcBorders>
              <w:top w:val="single" w:sz="4" w:space="0" w:color="auto"/>
              <w:left w:val="single" w:sz="4" w:space="0" w:color="auto"/>
            </w:tcBorders>
            <w:shd w:val="clear" w:color="auto" w:fill="auto"/>
          </w:tcPr>
          <w:p w14:paraId="3DEF8509" w14:textId="77777777" w:rsidR="0063528E" w:rsidRDefault="0063528E">
            <w:pPr>
              <w:rPr>
                <w:sz w:val="10"/>
                <w:szCs w:val="10"/>
              </w:rPr>
            </w:pPr>
          </w:p>
        </w:tc>
        <w:tc>
          <w:tcPr>
            <w:tcW w:w="989" w:type="dxa"/>
            <w:tcBorders>
              <w:top w:val="single" w:sz="4" w:space="0" w:color="auto"/>
              <w:left w:val="single" w:sz="4" w:space="0" w:color="auto"/>
            </w:tcBorders>
            <w:shd w:val="clear" w:color="auto" w:fill="auto"/>
          </w:tcPr>
          <w:p w14:paraId="28CF6D8F" w14:textId="77777777" w:rsidR="0063528E" w:rsidRDefault="0063528E">
            <w:pPr>
              <w:rPr>
                <w:sz w:val="10"/>
                <w:szCs w:val="10"/>
              </w:rPr>
            </w:pPr>
          </w:p>
        </w:tc>
        <w:tc>
          <w:tcPr>
            <w:tcW w:w="994" w:type="dxa"/>
            <w:tcBorders>
              <w:top w:val="single" w:sz="4" w:space="0" w:color="auto"/>
              <w:left w:val="single" w:sz="4" w:space="0" w:color="auto"/>
            </w:tcBorders>
            <w:shd w:val="clear" w:color="auto" w:fill="auto"/>
          </w:tcPr>
          <w:p w14:paraId="38AABEC6" w14:textId="77777777" w:rsidR="0063528E" w:rsidRDefault="0063528E">
            <w:pPr>
              <w:rPr>
                <w:sz w:val="10"/>
                <w:szCs w:val="10"/>
              </w:rPr>
            </w:pPr>
          </w:p>
        </w:tc>
        <w:tc>
          <w:tcPr>
            <w:tcW w:w="994" w:type="dxa"/>
            <w:tcBorders>
              <w:top w:val="single" w:sz="4" w:space="0" w:color="auto"/>
              <w:left w:val="single" w:sz="4" w:space="0" w:color="auto"/>
            </w:tcBorders>
            <w:shd w:val="clear" w:color="auto" w:fill="auto"/>
          </w:tcPr>
          <w:p w14:paraId="096571C6" w14:textId="77777777" w:rsidR="0063528E" w:rsidRDefault="0063528E">
            <w:pPr>
              <w:rPr>
                <w:sz w:val="10"/>
                <w:szCs w:val="10"/>
              </w:rPr>
            </w:pPr>
          </w:p>
        </w:tc>
        <w:tc>
          <w:tcPr>
            <w:tcW w:w="994" w:type="dxa"/>
            <w:tcBorders>
              <w:top w:val="single" w:sz="4" w:space="0" w:color="auto"/>
              <w:left w:val="single" w:sz="4" w:space="0" w:color="auto"/>
            </w:tcBorders>
            <w:shd w:val="clear" w:color="auto" w:fill="auto"/>
          </w:tcPr>
          <w:p w14:paraId="13CA631E" w14:textId="77777777" w:rsidR="0063528E" w:rsidRDefault="0063528E">
            <w:pPr>
              <w:rPr>
                <w:sz w:val="10"/>
                <w:szCs w:val="10"/>
              </w:rPr>
            </w:pPr>
          </w:p>
        </w:tc>
        <w:tc>
          <w:tcPr>
            <w:tcW w:w="1291" w:type="dxa"/>
            <w:tcBorders>
              <w:top w:val="single" w:sz="4" w:space="0" w:color="auto"/>
              <w:left w:val="single" w:sz="4" w:space="0" w:color="auto"/>
              <w:right w:val="single" w:sz="4" w:space="0" w:color="auto"/>
            </w:tcBorders>
            <w:shd w:val="clear" w:color="auto" w:fill="auto"/>
          </w:tcPr>
          <w:p w14:paraId="5649337D" w14:textId="77777777" w:rsidR="0063528E" w:rsidRDefault="0063528E">
            <w:pPr>
              <w:rPr>
                <w:sz w:val="10"/>
                <w:szCs w:val="10"/>
              </w:rPr>
            </w:pPr>
          </w:p>
        </w:tc>
      </w:tr>
      <w:tr w:rsidR="0063528E" w14:paraId="1C313CFC" w14:textId="77777777">
        <w:trPr>
          <w:trHeight w:hRule="exact" w:val="485"/>
          <w:jc w:val="center"/>
        </w:trPr>
        <w:tc>
          <w:tcPr>
            <w:tcW w:w="998" w:type="dxa"/>
            <w:tcBorders>
              <w:top w:val="single" w:sz="4" w:space="0" w:color="auto"/>
              <w:left w:val="single" w:sz="4" w:space="0" w:color="auto"/>
            </w:tcBorders>
            <w:shd w:val="clear" w:color="auto" w:fill="auto"/>
          </w:tcPr>
          <w:p w14:paraId="7E93C07C" w14:textId="77777777" w:rsidR="0063528E" w:rsidRDefault="0063528E">
            <w:pPr>
              <w:rPr>
                <w:sz w:val="10"/>
                <w:szCs w:val="10"/>
              </w:rPr>
            </w:pPr>
          </w:p>
        </w:tc>
        <w:tc>
          <w:tcPr>
            <w:tcW w:w="994" w:type="dxa"/>
            <w:tcBorders>
              <w:top w:val="single" w:sz="4" w:space="0" w:color="auto"/>
              <w:left w:val="single" w:sz="4" w:space="0" w:color="auto"/>
            </w:tcBorders>
            <w:shd w:val="clear" w:color="auto" w:fill="auto"/>
          </w:tcPr>
          <w:p w14:paraId="054C55DA" w14:textId="77777777" w:rsidR="0063528E" w:rsidRDefault="0063528E">
            <w:pPr>
              <w:rPr>
                <w:sz w:val="10"/>
                <w:szCs w:val="10"/>
              </w:rPr>
            </w:pPr>
          </w:p>
        </w:tc>
        <w:tc>
          <w:tcPr>
            <w:tcW w:w="994" w:type="dxa"/>
            <w:tcBorders>
              <w:top w:val="single" w:sz="4" w:space="0" w:color="auto"/>
              <w:left w:val="single" w:sz="4" w:space="0" w:color="auto"/>
            </w:tcBorders>
            <w:shd w:val="clear" w:color="auto" w:fill="auto"/>
          </w:tcPr>
          <w:p w14:paraId="5C8648F6" w14:textId="77777777" w:rsidR="0063528E" w:rsidRDefault="0063528E">
            <w:pPr>
              <w:rPr>
                <w:sz w:val="10"/>
                <w:szCs w:val="10"/>
              </w:rPr>
            </w:pPr>
          </w:p>
        </w:tc>
        <w:tc>
          <w:tcPr>
            <w:tcW w:w="994" w:type="dxa"/>
            <w:tcBorders>
              <w:top w:val="single" w:sz="4" w:space="0" w:color="auto"/>
              <w:left w:val="single" w:sz="4" w:space="0" w:color="auto"/>
            </w:tcBorders>
            <w:shd w:val="clear" w:color="auto" w:fill="auto"/>
          </w:tcPr>
          <w:p w14:paraId="26A9EB1F" w14:textId="77777777" w:rsidR="0063528E" w:rsidRDefault="0063528E">
            <w:pPr>
              <w:rPr>
                <w:sz w:val="10"/>
                <w:szCs w:val="10"/>
              </w:rPr>
            </w:pPr>
          </w:p>
        </w:tc>
        <w:tc>
          <w:tcPr>
            <w:tcW w:w="989" w:type="dxa"/>
            <w:tcBorders>
              <w:top w:val="single" w:sz="4" w:space="0" w:color="auto"/>
              <w:left w:val="single" w:sz="4" w:space="0" w:color="auto"/>
            </w:tcBorders>
            <w:shd w:val="clear" w:color="auto" w:fill="auto"/>
          </w:tcPr>
          <w:p w14:paraId="5FADD15C" w14:textId="77777777" w:rsidR="0063528E" w:rsidRDefault="0063528E">
            <w:pPr>
              <w:rPr>
                <w:sz w:val="10"/>
                <w:szCs w:val="10"/>
              </w:rPr>
            </w:pPr>
          </w:p>
        </w:tc>
        <w:tc>
          <w:tcPr>
            <w:tcW w:w="994" w:type="dxa"/>
            <w:tcBorders>
              <w:top w:val="single" w:sz="4" w:space="0" w:color="auto"/>
              <w:left w:val="single" w:sz="4" w:space="0" w:color="auto"/>
            </w:tcBorders>
            <w:shd w:val="clear" w:color="auto" w:fill="auto"/>
          </w:tcPr>
          <w:p w14:paraId="2A45B31B" w14:textId="77777777" w:rsidR="0063528E" w:rsidRDefault="0063528E">
            <w:pPr>
              <w:rPr>
                <w:sz w:val="10"/>
                <w:szCs w:val="10"/>
              </w:rPr>
            </w:pPr>
          </w:p>
        </w:tc>
        <w:tc>
          <w:tcPr>
            <w:tcW w:w="994" w:type="dxa"/>
            <w:tcBorders>
              <w:top w:val="single" w:sz="4" w:space="0" w:color="auto"/>
              <w:left w:val="single" w:sz="4" w:space="0" w:color="auto"/>
            </w:tcBorders>
            <w:shd w:val="clear" w:color="auto" w:fill="auto"/>
          </w:tcPr>
          <w:p w14:paraId="4EF4CFE0" w14:textId="77777777" w:rsidR="0063528E" w:rsidRDefault="0063528E">
            <w:pPr>
              <w:rPr>
                <w:sz w:val="10"/>
                <w:szCs w:val="10"/>
              </w:rPr>
            </w:pPr>
          </w:p>
        </w:tc>
        <w:tc>
          <w:tcPr>
            <w:tcW w:w="994" w:type="dxa"/>
            <w:tcBorders>
              <w:top w:val="single" w:sz="4" w:space="0" w:color="auto"/>
              <w:left w:val="single" w:sz="4" w:space="0" w:color="auto"/>
            </w:tcBorders>
            <w:shd w:val="clear" w:color="auto" w:fill="auto"/>
          </w:tcPr>
          <w:p w14:paraId="20D79FA4" w14:textId="77777777" w:rsidR="0063528E" w:rsidRDefault="0063528E">
            <w:pPr>
              <w:rPr>
                <w:sz w:val="10"/>
                <w:szCs w:val="10"/>
              </w:rPr>
            </w:pPr>
          </w:p>
        </w:tc>
        <w:tc>
          <w:tcPr>
            <w:tcW w:w="1291" w:type="dxa"/>
            <w:tcBorders>
              <w:top w:val="single" w:sz="4" w:space="0" w:color="auto"/>
              <w:left w:val="single" w:sz="4" w:space="0" w:color="auto"/>
              <w:right w:val="single" w:sz="4" w:space="0" w:color="auto"/>
            </w:tcBorders>
            <w:shd w:val="clear" w:color="auto" w:fill="auto"/>
          </w:tcPr>
          <w:p w14:paraId="0B141333" w14:textId="77777777" w:rsidR="0063528E" w:rsidRDefault="0063528E">
            <w:pPr>
              <w:rPr>
                <w:sz w:val="10"/>
                <w:szCs w:val="10"/>
              </w:rPr>
            </w:pPr>
          </w:p>
        </w:tc>
      </w:tr>
      <w:tr w:rsidR="0063528E" w14:paraId="17181BF9" w14:textId="77777777">
        <w:trPr>
          <w:trHeight w:hRule="exact" w:val="494"/>
          <w:jc w:val="center"/>
        </w:trPr>
        <w:tc>
          <w:tcPr>
            <w:tcW w:w="998" w:type="dxa"/>
            <w:tcBorders>
              <w:top w:val="single" w:sz="4" w:space="0" w:color="auto"/>
              <w:left w:val="single" w:sz="4" w:space="0" w:color="auto"/>
              <w:bottom w:val="single" w:sz="4" w:space="0" w:color="auto"/>
            </w:tcBorders>
            <w:shd w:val="clear" w:color="auto" w:fill="auto"/>
          </w:tcPr>
          <w:p w14:paraId="27FD3E87" w14:textId="77777777" w:rsidR="0063528E" w:rsidRDefault="0063528E">
            <w:pPr>
              <w:rPr>
                <w:sz w:val="10"/>
                <w:szCs w:val="10"/>
              </w:rPr>
            </w:pPr>
          </w:p>
        </w:tc>
        <w:tc>
          <w:tcPr>
            <w:tcW w:w="994" w:type="dxa"/>
            <w:tcBorders>
              <w:top w:val="single" w:sz="4" w:space="0" w:color="auto"/>
              <w:left w:val="single" w:sz="4" w:space="0" w:color="auto"/>
              <w:bottom w:val="single" w:sz="4" w:space="0" w:color="auto"/>
            </w:tcBorders>
            <w:shd w:val="clear" w:color="auto" w:fill="auto"/>
          </w:tcPr>
          <w:p w14:paraId="3954969D" w14:textId="77777777" w:rsidR="0063528E" w:rsidRDefault="0063528E">
            <w:pPr>
              <w:rPr>
                <w:sz w:val="10"/>
                <w:szCs w:val="10"/>
              </w:rPr>
            </w:pPr>
          </w:p>
        </w:tc>
        <w:tc>
          <w:tcPr>
            <w:tcW w:w="994" w:type="dxa"/>
            <w:tcBorders>
              <w:top w:val="single" w:sz="4" w:space="0" w:color="auto"/>
              <w:left w:val="single" w:sz="4" w:space="0" w:color="auto"/>
              <w:bottom w:val="single" w:sz="4" w:space="0" w:color="auto"/>
            </w:tcBorders>
            <w:shd w:val="clear" w:color="auto" w:fill="auto"/>
          </w:tcPr>
          <w:p w14:paraId="7D22C924" w14:textId="77777777" w:rsidR="0063528E" w:rsidRDefault="0063528E">
            <w:pPr>
              <w:rPr>
                <w:sz w:val="10"/>
                <w:szCs w:val="10"/>
              </w:rPr>
            </w:pPr>
          </w:p>
        </w:tc>
        <w:tc>
          <w:tcPr>
            <w:tcW w:w="994" w:type="dxa"/>
            <w:tcBorders>
              <w:top w:val="single" w:sz="4" w:space="0" w:color="auto"/>
              <w:left w:val="single" w:sz="4" w:space="0" w:color="auto"/>
              <w:bottom w:val="single" w:sz="4" w:space="0" w:color="auto"/>
            </w:tcBorders>
            <w:shd w:val="clear" w:color="auto" w:fill="auto"/>
          </w:tcPr>
          <w:p w14:paraId="3A8B6E8D" w14:textId="77777777" w:rsidR="0063528E" w:rsidRDefault="0063528E">
            <w:pPr>
              <w:rPr>
                <w:sz w:val="10"/>
                <w:szCs w:val="10"/>
              </w:rPr>
            </w:pPr>
          </w:p>
        </w:tc>
        <w:tc>
          <w:tcPr>
            <w:tcW w:w="989" w:type="dxa"/>
            <w:tcBorders>
              <w:top w:val="single" w:sz="4" w:space="0" w:color="auto"/>
              <w:left w:val="single" w:sz="4" w:space="0" w:color="auto"/>
              <w:bottom w:val="single" w:sz="4" w:space="0" w:color="auto"/>
            </w:tcBorders>
            <w:shd w:val="clear" w:color="auto" w:fill="auto"/>
          </w:tcPr>
          <w:p w14:paraId="121CF676" w14:textId="77777777" w:rsidR="0063528E" w:rsidRDefault="0063528E">
            <w:pPr>
              <w:rPr>
                <w:sz w:val="10"/>
                <w:szCs w:val="10"/>
              </w:rPr>
            </w:pPr>
          </w:p>
        </w:tc>
        <w:tc>
          <w:tcPr>
            <w:tcW w:w="994" w:type="dxa"/>
            <w:tcBorders>
              <w:top w:val="single" w:sz="4" w:space="0" w:color="auto"/>
              <w:left w:val="single" w:sz="4" w:space="0" w:color="auto"/>
              <w:bottom w:val="single" w:sz="4" w:space="0" w:color="auto"/>
            </w:tcBorders>
            <w:shd w:val="clear" w:color="auto" w:fill="auto"/>
          </w:tcPr>
          <w:p w14:paraId="7C27BB2B" w14:textId="77777777" w:rsidR="0063528E" w:rsidRDefault="0063528E">
            <w:pPr>
              <w:rPr>
                <w:sz w:val="10"/>
                <w:szCs w:val="10"/>
              </w:rPr>
            </w:pPr>
          </w:p>
        </w:tc>
        <w:tc>
          <w:tcPr>
            <w:tcW w:w="994" w:type="dxa"/>
            <w:tcBorders>
              <w:top w:val="single" w:sz="4" w:space="0" w:color="auto"/>
              <w:left w:val="single" w:sz="4" w:space="0" w:color="auto"/>
              <w:bottom w:val="single" w:sz="4" w:space="0" w:color="auto"/>
            </w:tcBorders>
            <w:shd w:val="clear" w:color="auto" w:fill="auto"/>
          </w:tcPr>
          <w:p w14:paraId="1B446A91" w14:textId="77777777" w:rsidR="0063528E" w:rsidRDefault="0063528E">
            <w:pPr>
              <w:rPr>
                <w:sz w:val="10"/>
                <w:szCs w:val="10"/>
              </w:rPr>
            </w:pPr>
          </w:p>
        </w:tc>
        <w:tc>
          <w:tcPr>
            <w:tcW w:w="994" w:type="dxa"/>
            <w:tcBorders>
              <w:top w:val="single" w:sz="4" w:space="0" w:color="auto"/>
              <w:left w:val="single" w:sz="4" w:space="0" w:color="auto"/>
              <w:bottom w:val="single" w:sz="4" w:space="0" w:color="auto"/>
            </w:tcBorders>
            <w:shd w:val="clear" w:color="auto" w:fill="auto"/>
          </w:tcPr>
          <w:p w14:paraId="2AB8FF97" w14:textId="77777777" w:rsidR="0063528E" w:rsidRDefault="0063528E">
            <w:pPr>
              <w:rPr>
                <w:sz w:val="10"/>
                <w:szCs w:val="10"/>
              </w:rPr>
            </w:pPr>
          </w:p>
        </w:tc>
        <w:tc>
          <w:tcPr>
            <w:tcW w:w="1291" w:type="dxa"/>
            <w:tcBorders>
              <w:top w:val="single" w:sz="4" w:space="0" w:color="auto"/>
              <w:left w:val="single" w:sz="4" w:space="0" w:color="auto"/>
              <w:bottom w:val="single" w:sz="4" w:space="0" w:color="auto"/>
              <w:right w:val="single" w:sz="4" w:space="0" w:color="auto"/>
            </w:tcBorders>
            <w:shd w:val="clear" w:color="auto" w:fill="auto"/>
          </w:tcPr>
          <w:p w14:paraId="1631FF34" w14:textId="77777777" w:rsidR="0063528E" w:rsidRDefault="0063528E">
            <w:pPr>
              <w:rPr>
                <w:sz w:val="10"/>
                <w:szCs w:val="10"/>
              </w:rPr>
            </w:pPr>
          </w:p>
        </w:tc>
      </w:tr>
    </w:tbl>
    <w:p w14:paraId="12F5EE23" w14:textId="77777777" w:rsidR="0063528E" w:rsidRDefault="0063528E">
      <w:pPr>
        <w:spacing w:after="299" w:line="1" w:lineRule="exact"/>
        <w:rPr>
          <w:rFonts w:asciiTheme="majorEastAsia" w:eastAsiaTheme="majorEastAsia" w:hAnsiTheme="majorEastAsia" w:cstheme="majorEastAsia"/>
          <w:b/>
          <w:bCs/>
          <w:sz w:val="18"/>
          <w:szCs w:val="18"/>
          <w:lang w:val="zh-CN" w:eastAsia="zh-CN" w:bidi="zh-CN"/>
        </w:rPr>
      </w:pPr>
    </w:p>
    <w:p w14:paraId="7FBD5D8C" w14:textId="77777777" w:rsidR="0063528E" w:rsidRDefault="00000000">
      <w:pPr>
        <w:pStyle w:val="24"/>
        <w:tabs>
          <w:tab w:val="left" w:pos="886"/>
        </w:tabs>
        <w:spacing w:after="0"/>
        <w:ind w:firstLine="0"/>
      </w:pPr>
      <w:r>
        <w:rPr>
          <w:rFonts w:asciiTheme="majorEastAsia" w:eastAsiaTheme="majorEastAsia" w:hAnsiTheme="majorEastAsia" w:cstheme="majorEastAsia" w:hint="eastAsia"/>
          <w:b/>
          <w:bCs/>
          <w:lang w:val="en-US"/>
        </w:rPr>
        <w:t xml:space="preserve">(16)  </w:t>
      </w:r>
      <w:r>
        <w:rPr>
          <w:rFonts w:asciiTheme="majorEastAsia" w:eastAsiaTheme="majorEastAsia" w:hAnsiTheme="majorEastAsia" w:cstheme="majorEastAsia" w:hint="eastAsia"/>
          <w:b/>
          <w:bCs/>
        </w:rPr>
        <w:t>土壤重金属</w:t>
      </w:r>
    </w:p>
    <w:p w14:paraId="1EBAC3D7" w14:textId="77777777" w:rsidR="0063528E" w:rsidRDefault="00000000">
      <w:pPr>
        <w:pStyle w:val="24"/>
        <w:tabs>
          <w:tab w:val="left" w:pos="4098"/>
          <w:tab w:val="left" w:pos="7375"/>
        </w:tabs>
        <w:rPr>
          <w:sz w:val="17"/>
          <w:szCs w:val="17"/>
        </w:rPr>
      </w:pPr>
      <w:r>
        <w:t>检测实验室名称</w:t>
      </w:r>
      <w:r>
        <w:rPr>
          <w:sz w:val="17"/>
          <w:szCs w:val="17"/>
        </w:rPr>
        <w:t>：</w:t>
      </w:r>
      <w:r>
        <w:rPr>
          <w:rFonts w:ascii="Times New Roman" w:eastAsia="Times New Roman" w:hAnsi="Times New Roman" w:cs="Times New Roman"/>
          <w:sz w:val="17"/>
          <w:szCs w:val="17"/>
        </w:rPr>
        <w:tab/>
      </w:r>
      <w:r>
        <w:t>联系人</w:t>
      </w:r>
      <w:r>
        <w:rPr>
          <w:sz w:val="17"/>
          <w:szCs w:val="17"/>
        </w:rPr>
        <w:t>：</w:t>
      </w:r>
      <w:r>
        <w:rPr>
          <w:rFonts w:ascii="Times New Roman" w:eastAsia="Times New Roman" w:hAnsi="Times New Roman" w:cs="Times New Roman"/>
          <w:sz w:val="17"/>
          <w:szCs w:val="17"/>
        </w:rPr>
        <w:tab/>
      </w:r>
      <w:r>
        <w:t>联系电话</w:t>
      </w:r>
      <w:r>
        <w:rPr>
          <w:sz w:val="17"/>
          <w:szCs w:val="17"/>
        </w:rPr>
        <w:t>：</w:t>
      </w:r>
    </w:p>
    <w:tbl>
      <w:tblPr>
        <w:tblW w:w="0" w:type="auto"/>
        <w:jc w:val="center"/>
        <w:tblLayout w:type="fixed"/>
        <w:tblCellMar>
          <w:left w:w="10" w:type="dxa"/>
          <w:right w:w="10" w:type="dxa"/>
        </w:tblCellMar>
        <w:tblLook w:val="04A0" w:firstRow="1" w:lastRow="0" w:firstColumn="1" w:lastColumn="0" w:noHBand="0" w:noVBand="1"/>
      </w:tblPr>
      <w:tblGrid>
        <w:gridCol w:w="730"/>
        <w:gridCol w:w="811"/>
        <w:gridCol w:w="811"/>
        <w:gridCol w:w="811"/>
        <w:gridCol w:w="816"/>
        <w:gridCol w:w="811"/>
        <w:gridCol w:w="811"/>
        <w:gridCol w:w="725"/>
        <w:gridCol w:w="720"/>
        <w:gridCol w:w="720"/>
        <w:gridCol w:w="725"/>
        <w:gridCol w:w="749"/>
      </w:tblGrid>
      <w:tr w:rsidR="0063528E" w14:paraId="14F350E0" w14:textId="77777777">
        <w:trPr>
          <w:trHeight w:hRule="exact" w:val="365"/>
          <w:jc w:val="center"/>
        </w:trPr>
        <w:tc>
          <w:tcPr>
            <w:tcW w:w="730" w:type="dxa"/>
            <w:vMerge w:val="restart"/>
            <w:tcBorders>
              <w:top w:val="single" w:sz="4" w:space="0" w:color="auto"/>
              <w:left w:val="single" w:sz="4" w:space="0" w:color="auto"/>
            </w:tcBorders>
            <w:shd w:val="clear" w:color="auto" w:fill="auto"/>
            <w:vAlign w:val="center"/>
          </w:tcPr>
          <w:p w14:paraId="7DF7CBDE" w14:textId="77777777" w:rsidR="0063528E" w:rsidRDefault="00000000">
            <w:pPr>
              <w:pStyle w:val="ac"/>
              <w:jc w:val="center"/>
            </w:pPr>
            <w:r>
              <w:t>序号</w:t>
            </w:r>
          </w:p>
        </w:tc>
        <w:tc>
          <w:tcPr>
            <w:tcW w:w="811" w:type="dxa"/>
            <w:vMerge w:val="restart"/>
            <w:tcBorders>
              <w:top w:val="single" w:sz="4" w:space="0" w:color="auto"/>
              <w:left w:val="single" w:sz="4" w:space="0" w:color="auto"/>
            </w:tcBorders>
            <w:shd w:val="clear" w:color="auto" w:fill="auto"/>
            <w:vAlign w:val="center"/>
          </w:tcPr>
          <w:p w14:paraId="26550FC4" w14:textId="77777777" w:rsidR="0063528E" w:rsidRDefault="00000000">
            <w:pPr>
              <w:pStyle w:val="ac"/>
              <w:spacing w:line="226" w:lineRule="exact"/>
              <w:jc w:val="center"/>
            </w:pPr>
            <w:r>
              <w:t xml:space="preserve">实验室 </w:t>
            </w:r>
          </w:p>
          <w:p w14:paraId="284A9F75" w14:textId="77777777" w:rsidR="0063528E" w:rsidRDefault="00000000">
            <w:pPr>
              <w:pStyle w:val="ac"/>
              <w:spacing w:line="226" w:lineRule="exact"/>
              <w:jc w:val="center"/>
            </w:pPr>
            <w:r>
              <w:t>代码</w:t>
            </w:r>
          </w:p>
        </w:tc>
        <w:tc>
          <w:tcPr>
            <w:tcW w:w="811" w:type="dxa"/>
            <w:vMerge w:val="restart"/>
            <w:tcBorders>
              <w:top w:val="single" w:sz="4" w:space="0" w:color="auto"/>
              <w:left w:val="single" w:sz="4" w:space="0" w:color="auto"/>
            </w:tcBorders>
            <w:shd w:val="clear" w:color="auto" w:fill="auto"/>
            <w:vAlign w:val="center"/>
          </w:tcPr>
          <w:p w14:paraId="51D40965" w14:textId="77777777" w:rsidR="0063528E" w:rsidRDefault="00000000">
            <w:pPr>
              <w:pStyle w:val="ac"/>
              <w:spacing w:line="226" w:lineRule="exact"/>
              <w:jc w:val="center"/>
            </w:pPr>
            <w:r>
              <w:t xml:space="preserve">样品 </w:t>
            </w:r>
          </w:p>
          <w:p w14:paraId="4E7942E1" w14:textId="77777777" w:rsidR="0063528E" w:rsidRDefault="00000000">
            <w:pPr>
              <w:pStyle w:val="ac"/>
              <w:spacing w:line="226" w:lineRule="exact"/>
              <w:jc w:val="center"/>
            </w:pPr>
            <w:r>
              <w:t>编号</w:t>
            </w:r>
          </w:p>
        </w:tc>
        <w:tc>
          <w:tcPr>
            <w:tcW w:w="811" w:type="dxa"/>
            <w:vMerge w:val="restart"/>
            <w:tcBorders>
              <w:top w:val="single" w:sz="4" w:space="0" w:color="auto"/>
              <w:left w:val="single" w:sz="4" w:space="0" w:color="auto"/>
            </w:tcBorders>
            <w:shd w:val="clear" w:color="auto" w:fill="auto"/>
            <w:vAlign w:val="center"/>
          </w:tcPr>
          <w:p w14:paraId="1D078DC1" w14:textId="77777777" w:rsidR="0063528E" w:rsidRDefault="00000000">
            <w:pPr>
              <w:pStyle w:val="ac"/>
              <w:spacing w:line="230" w:lineRule="exact"/>
              <w:jc w:val="center"/>
            </w:pPr>
            <w:r>
              <w:t xml:space="preserve">接样 </w:t>
            </w:r>
          </w:p>
          <w:p w14:paraId="45D5DAB0" w14:textId="77777777" w:rsidR="0063528E" w:rsidRDefault="00000000">
            <w:pPr>
              <w:pStyle w:val="ac"/>
              <w:spacing w:line="230" w:lineRule="exact"/>
              <w:jc w:val="center"/>
            </w:pPr>
            <w:r>
              <w:t>日期</w:t>
            </w:r>
          </w:p>
        </w:tc>
        <w:tc>
          <w:tcPr>
            <w:tcW w:w="816" w:type="dxa"/>
            <w:vMerge w:val="restart"/>
            <w:tcBorders>
              <w:top w:val="single" w:sz="4" w:space="0" w:color="auto"/>
              <w:left w:val="single" w:sz="4" w:space="0" w:color="auto"/>
            </w:tcBorders>
            <w:shd w:val="clear" w:color="auto" w:fill="auto"/>
            <w:vAlign w:val="center"/>
          </w:tcPr>
          <w:p w14:paraId="383366E8" w14:textId="77777777" w:rsidR="0063528E" w:rsidRDefault="00000000">
            <w:pPr>
              <w:pStyle w:val="ac"/>
              <w:spacing w:line="226" w:lineRule="exact"/>
              <w:jc w:val="center"/>
            </w:pPr>
            <w:r>
              <w:t xml:space="preserve">报告 </w:t>
            </w:r>
          </w:p>
          <w:p w14:paraId="26FFAB5F" w14:textId="77777777" w:rsidR="0063528E" w:rsidRDefault="00000000">
            <w:pPr>
              <w:pStyle w:val="ac"/>
              <w:spacing w:line="226" w:lineRule="exact"/>
              <w:jc w:val="center"/>
            </w:pPr>
            <w:r>
              <w:t>日期</w:t>
            </w:r>
          </w:p>
        </w:tc>
        <w:tc>
          <w:tcPr>
            <w:tcW w:w="1622" w:type="dxa"/>
            <w:gridSpan w:val="2"/>
            <w:tcBorders>
              <w:top w:val="single" w:sz="4" w:space="0" w:color="auto"/>
              <w:left w:val="single" w:sz="4" w:space="0" w:color="auto"/>
            </w:tcBorders>
            <w:shd w:val="clear" w:color="auto" w:fill="auto"/>
            <w:vAlign w:val="center"/>
          </w:tcPr>
          <w:p w14:paraId="395E343A" w14:textId="77777777" w:rsidR="0063528E" w:rsidRDefault="00000000">
            <w:pPr>
              <w:pStyle w:val="ac"/>
              <w:jc w:val="center"/>
            </w:pPr>
            <w:r>
              <w:t>总汞</w:t>
            </w:r>
          </w:p>
        </w:tc>
        <w:tc>
          <w:tcPr>
            <w:tcW w:w="725" w:type="dxa"/>
            <w:vMerge w:val="restart"/>
            <w:tcBorders>
              <w:top w:val="single" w:sz="4" w:space="0" w:color="auto"/>
              <w:left w:val="single" w:sz="4" w:space="0" w:color="auto"/>
            </w:tcBorders>
            <w:shd w:val="clear" w:color="auto" w:fill="auto"/>
            <w:vAlign w:val="center"/>
          </w:tcPr>
          <w:p w14:paraId="6E06714E" w14:textId="77777777" w:rsidR="0063528E" w:rsidRDefault="00000000">
            <w:pPr>
              <w:pStyle w:val="ac"/>
              <w:jc w:val="center"/>
            </w:pPr>
            <w:r>
              <w:t>总碑/</w:t>
            </w:r>
          </w:p>
          <w:p w14:paraId="0835AE2F" w14:textId="77777777" w:rsidR="0063528E" w:rsidRDefault="00000000">
            <w:pPr>
              <w:pStyle w:val="ac"/>
              <w:jc w:val="center"/>
              <w:rPr>
                <w:sz w:val="17"/>
                <w:szCs w:val="17"/>
              </w:rPr>
            </w:pPr>
            <w:r>
              <w:rPr>
                <w:rFonts w:ascii="Times New Roman" w:eastAsia="Times New Roman" w:hAnsi="Times New Roman" w:cs="Times New Roman"/>
                <w:sz w:val="17"/>
                <w:szCs w:val="17"/>
              </w:rPr>
              <w:t xml:space="preserve">( </w:t>
            </w:r>
            <w:r>
              <w:rPr>
                <w:rFonts w:ascii="Times New Roman" w:eastAsia="Times New Roman" w:hAnsi="Times New Roman" w:cs="Times New Roman"/>
                <w:sz w:val="17"/>
                <w:szCs w:val="17"/>
                <w:lang w:val="en-US" w:eastAsia="en-US" w:bidi="en-US"/>
              </w:rPr>
              <w:t>mg</w:t>
            </w:r>
            <w:r>
              <w:t>/</w:t>
            </w:r>
            <w:r>
              <w:rPr>
                <w:rFonts w:ascii="Times New Roman" w:eastAsia="Times New Roman" w:hAnsi="Times New Roman" w:cs="Times New Roman"/>
                <w:sz w:val="17"/>
                <w:szCs w:val="17"/>
                <w:lang w:val="en-US" w:eastAsia="en-US" w:bidi="en-US"/>
              </w:rPr>
              <w:t>kg)</w:t>
            </w:r>
          </w:p>
        </w:tc>
        <w:tc>
          <w:tcPr>
            <w:tcW w:w="720" w:type="dxa"/>
            <w:vMerge w:val="restart"/>
            <w:tcBorders>
              <w:top w:val="single" w:sz="4" w:space="0" w:color="auto"/>
              <w:left w:val="single" w:sz="4" w:space="0" w:color="auto"/>
            </w:tcBorders>
            <w:shd w:val="clear" w:color="auto" w:fill="auto"/>
            <w:vAlign w:val="center"/>
          </w:tcPr>
          <w:p w14:paraId="0E67E378" w14:textId="77777777" w:rsidR="0063528E" w:rsidRDefault="00000000">
            <w:pPr>
              <w:pStyle w:val="ac"/>
              <w:spacing w:line="211" w:lineRule="exact"/>
              <w:jc w:val="center"/>
              <w:rPr>
                <w:sz w:val="17"/>
                <w:szCs w:val="17"/>
              </w:rPr>
            </w:pPr>
            <w:proofErr w:type="gramStart"/>
            <w:r>
              <w:t>总铅/</w:t>
            </w:r>
            <w:proofErr w:type="gramEnd"/>
            <w:r>
              <w:t xml:space="preserve"> </w:t>
            </w:r>
            <w:r>
              <w:rPr>
                <w:rFonts w:ascii="Times New Roman" w:eastAsia="Times New Roman" w:hAnsi="Times New Roman" w:cs="Times New Roman"/>
                <w:sz w:val="17"/>
                <w:szCs w:val="17"/>
              </w:rPr>
              <w:t xml:space="preserve">( </w:t>
            </w:r>
            <w:r>
              <w:rPr>
                <w:rFonts w:ascii="Times New Roman" w:eastAsia="Times New Roman" w:hAnsi="Times New Roman" w:cs="Times New Roman"/>
                <w:sz w:val="17"/>
                <w:szCs w:val="17"/>
                <w:lang w:val="en-US" w:eastAsia="en-US" w:bidi="en-US"/>
              </w:rPr>
              <w:t>mg</w:t>
            </w:r>
            <w:r>
              <w:t>/</w:t>
            </w:r>
            <w:r>
              <w:rPr>
                <w:rFonts w:ascii="Times New Roman" w:eastAsia="Times New Roman" w:hAnsi="Times New Roman" w:cs="Times New Roman"/>
                <w:sz w:val="17"/>
                <w:szCs w:val="17"/>
                <w:lang w:val="en-US" w:eastAsia="en-US" w:bidi="en-US"/>
              </w:rPr>
              <w:t>kg)</w:t>
            </w:r>
          </w:p>
        </w:tc>
        <w:tc>
          <w:tcPr>
            <w:tcW w:w="720" w:type="dxa"/>
            <w:vMerge w:val="restart"/>
            <w:tcBorders>
              <w:top w:val="single" w:sz="4" w:space="0" w:color="auto"/>
              <w:left w:val="single" w:sz="4" w:space="0" w:color="auto"/>
            </w:tcBorders>
            <w:shd w:val="clear" w:color="auto" w:fill="auto"/>
            <w:vAlign w:val="center"/>
          </w:tcPr>
          <w:p w14:paraId="428E3462" w14:textId="77777777" w:rsidR="0063528E" w:rsidRDefault="00000000">
            <w:pPr>
              <w:pStyle w:val="ac"/>
              <w:jc w:val="center"/>
            </w:pPr>
            <w:r>
              <w:t>总镉/</w:t>
            </w:r>
          </w:p>
          <w:p w14:paraId="647C5982" w14:textId="77777777" w:rsidR="0063528E" w:rsidRDefault="00000000">
            <w:pPr>
              <w:pStyle w:val="ac"/>
              <w:jc w:val="center"/>
              <w:rPr>
                <w:sz w:val="17"/>
                <w:szCs w:val="17"/>
              </w:rPr>
            </w:pPr>
            <w:r>
              <w:rPr>
                <w:rFonts w:ascii="Times New Roman" w:eastAsia="Times New Roman" w:hAnsi="Times New Roman" w:cs="Times New Roman"/>
                <w:sz w:val="17"/>
                <w:szCs w:val="17"/>
              </w:rPr>
              <w:t xml:space="preserve">( </w:t>
            </w:r>
            <w:r>
              <w:rPr>
                <w:rFonts w:ascii="Times New Roman" w:eastAsia="Times New Roman" w:hAnsi="Times New Roman" w:cs="Times New Roman"/>
                <w:sz w:val="17"/>
                <w:szCs w:val="17"/>
                <w:lang w:val="en-US" w:eastAsia="en-US" w:bidi="en-US"/>
              </w:rPr>
              <w:t>mg</w:t>
            </w:r>
            <w:r>
              <w:t>/</w:t>
            </w:r>
            <w:r>
              <w:rPr>
                <w:rFonts w:ascii="Times New Roman" w:eastAsia="Times New Roman" w:hAnsi="Times New Roman" w:cs="Times New Roman"/>
                <w:sz w:val="17"/>
                <w:szCs w:val="17"/>
                <w:lang w:val="en-US" w:eastAsia="en-US" w:bidi="en-US"/>
              </w:rPr>
              <w:t>kg))</w:t>
            </w:r>
          </w:p>
        </w:tc>
        <w:tc>
          <w:tcPr>
            <w:tcW w:w="725" w:type="dxa"/>
            <w:vMerge w:val="restart"/>
            <w:tcBorders>
              <w:top w:val="single" w:sz="4" w:space="0" w:color="auto"/>
              <w:left w:val="single" w:sz="4" w:space="0" w:color="auto"/>
            </w:tcBorders>
            <w:shd w:val="clear" w:color="auto" w:fill="auto"/>
            <w:vAlign w:val="center"/>
          </w:tcPr>
          <w:p w14:paraId="1182BC20" w14:textId="77777777" w:rsidR="0063528E" w:rsidRDefault="00000000">
            <w:pPr>
              <w:pStyle w:val="ac"/>
              <w:spacing w:line="221" w:lineRule="exact"/>
              <w:jc w:val="center"/>
              <w:rPr>
                <w:sz w:val="17"/>
                <w:szCs w:val="17"/>
              </w:rPr>
            </w:pPr>
            <w:proofErr w:type="gramStart"/>
            <w:r>
              <w:t>总铭</w:t>
            </w:r>
            <w:proofErr w:type="gramEnd"/>
            <w:r>
              <w:t xml:space="preserve">/ </w:t>
            </w:r>
            <w:r>
              <w:rPr>
                <w:rFonts w:ascii="Times New Roman" w:eastAsia="Times New Roman" w:hAnsi="Times New Roman" w:cs="Times New Roman"/>
                <w:sz w:val="17"/>
                <w:szCs w:val="17"/>
              </w:rPr>
              <w:t xml:space="preserve"> ( </w:t>
            </w:r>
            <w:r>
              <w:rPr>
                <w:rFonts w:ascii="Times New Roman" w:eastAsia="Times New Roman" w:hAnsi="Times New Roman" w:cs="Times New Roman"/>
                <w:sz w:val="17"/>
                <w:szCs w:val="17"/>
                <w:lang w:val="en-US" w:eastAsia="en-US" w:bidi="en-US"/>
              </w:rPr>
              <w:t>mg</w:t>
            </w:r>
            <w:r>
              <w:t>/</w:t>
            </w:r>
            <w:r>
              <w:rPr>
                <w:rFonts w:ascii="Times New Roman" w:eastAsia="Times New Roman" w:hAnsi="Times New Roman" w:cs="Times New Roman"/>
                <w:sz w:val="17"/>
                <w:szCs w:val="17"/>
                <w:lang w:val="en-US" w:eastAsia="en-US" w:bidi="en-US"/>
              </w:rPr>
              <w:t>kg)</w:t>
            </w:r>
          </w:p>
        </w:tc>
        <w:tc>
          <w:tcPr>
            <w:tcW w:w="749" w:type="dxa"/>
            <w:vMerge w:val="restart"/>
            <w:tcBorders>
              <w:top w:val="single" w:sz="4" w:space="0" w:color="auto"/>
              <w:left w:val="single" w:sz="4" w:space="0" w:color="auto"/>
              <w:right w:val="single" w:sz="4" w:space="0" w:color="auto"/>
            </w:tcBorders>
            <w:shd w:val="clear" w:color="auto" w:fill="auto"/>
            <w:vAlign w:val="center"/>
          </w:tcPr>
          <w:p w14:paraId="5F77E0AE" w14:textId="77777777" w:rsidR="0063528E" w:rsidRDefault="00000000">
            <w:pPr>
              <w:pStyle w:val="ac"/>
              <w:spacing w:line="216" w:lineRule="exact"/>
              <w:jc w:val="center"/>
              <w:rPr>
                <w:sz w:val="17"/>
                <w:szCs w:val="17"/>
              </w:rPr>
            </w:pPr>
            <w:r>
              <w:t xml:space="preserve">总镇/ </w:t>
            </w:r>
            <w:r>
              <w:rPr>
                <w:rFonts w:ascii="Times New Roman" w:eastAsia="Times New Roman" w:hAnsi="Times New Roman" w:cs="Times New Roman"/>
                <w:sz w:val="17"/>
                <w:szCs w:val="17"/>
              </w:rPr>
              <w:t xml:space="preserve"> ( </w:t>
            </w:r>
            <w:r>
              <w:rPr>
                <w:rFonts w:ascii="Times New Roman" w:eastAsia="Times New Roman" w:hAnsi="Times New Roman" w:cs="Times New Roman"/>
                <w:sz w:val="17"/>
                <w:szCs w:val="17"/>
                <w:lang w:val="en-US" w:eastAsia="en-US" w:bidi="en-US"/>
              </w:rPr>
              <w:t>mg</w:t>
            </w:r>
            <w:r>
              <w:t>/</w:t>
            </w:r>
            <w:r>
              <w:rPr>
                <w:rFonts w:ascii="Times New Roman" w:eastAsia="Times New Roman" w:hAnsi="Times New Roman" w:cs="Times New Roman"/>
                <w:sz w:val="17"/>
                <w:szCs w:val="17"/>
                <w:lang w:val="en-US" w:eastAsia="en-US" w:bidi="en-US"/>
              </w:rPr>
              <w:t>kg)</w:t>
            </w:r>
          </w:p>
        </w:tc>
      </w:tr>
      <w:tr w:rsidR="0063528E" w14:paraId="2CF0FAE4" w14:textId="77777777">
        <w:trPr>
          <w:trHeight w:hRule="exact" w:val="542"/>
          <w:jc w:val="center"/>
        </w:trPr>
        <w:tc>
          <w:tcPr>
            <w:tcW w:w="730" w:type="dxa"/>
            <w:vMerge/>
            <w:tcBorders>
              <w:left w:val="single" w:sz="4" w:space="0" w:color="auto"/>
            </w:tcBorders>
            <w:shd w:val="clear" w:color="auto" w:fill="auto"/>
            <w:vAlign w:val="center"/>
          </w:tcPr>
          <w:p w14:paraId="557256CC" w14:textId="77777777" w:rsidR="0063528E" w:rsidRDefault="0063528E"/>
        </w:tc>
        <w:tc>
          <w:tcPr>
            <w:tcW w:w="811" w:type="dxa"/>
            <w:vMerge/>
            <w:tcBorders>
              <w:left w:val="single" w:sz="4" w:space="0" w:color="auto"/>
            </w:tcBorders>
            <w:shd w:val="clear" w:color="auto" w:fill="auto"/>
            <w:vAlign w:val="center"/>
          </w:tcPr>
          <w:p w14:paraId="1E78BD82" w14:textId="77777777" w:rsidR="0063528E" w:rsidRDefault="0063528E"/>
        </w:tc>
        <w:tc>
          <w:tcPr>
            <w:tcW w:w="811" w:type="dxa"/>
            <w:vMerge/>
            <w:tcBorders>
              <w:left w:val="single" w:sz="4" w:space="0" w:color="auto"/>
            </w:tcBorders>
            <w:shd w:val="clear" w:color="auto" w:fill="auto"/>
            <w:vAlign w:val="center"/>
          </w:tcPr>
          <w:p w14:paraId="190ADF33" w14:textId="77777777" w:rsidR="0063528E" w:rsidRDefault="0063528E"/>
        </w:tc>
        <w:tc>
          <w:tcPr>
            <w:tcW w:w="811" w:type="dxa"/>
            <w:vMerge/>
            <w:tcBorders>
              <w:left w:val="single" w:sz="4" w:space="0" w:color="auto"/>
            </w:tcBorders>
            <w:shd w:val="clear" w:color="auto" w:fill="auto"/>
            <w:vAlign w:val="center"/>
          </w:tcPr>
          <w:p w14:paraId="51215921" w14:textId="77777777" w:rsidR="0063528E" w:rsidRDefault="0063528E"/>
        </w:tc>
        <w:tc>
          <w:tcPr>
            <w:tcW w:w="816" w:type="dxa"/>
            <w:vMerge/>
            <w:tcBorders>
              <w:left w:val="single" w:sz="4" w:space="0" w:color="auto"/>
            </w:tcBorders>
            <w:shd w:val="clear" w:color="auto" w:fill="auto"/>
            <w:vAlign w:val="center"/>
          </w:tcPr>
          <w:p w14:paraId="07652A46" w14:textId="77777777" w:rsidR="0063528E" w:rsidRDefault="0063528E"/>
        </w:tc>
        <w:tc>
          <w:tcPr>
            <w:tcW w:w="811" w:type="dxa"/>
            <w:tcBorders>
              <w:top w:val="single" w:sz="4" w:space="0" w:color="auto"/>
              <w:left w:val="single" w:sz="4" w:space="0" w:color="auto"/>
            </w:tcBorders>
            <w:shd w:val="clear" w:color="auto" w:fill="auto"/>
            <w:vAlign w:val="bottom"/>
          </w:tcPr>
          <w:p w14:paraId="4F136664" w14:textId="77777777" w:rsidR="0063528E" w:rsidRDefault="00000000">
            <w:pPr>
              <w:pStyle w:val="ac"/>
              <w:jc w:val="center"/>
            </w:pPr>
            <w:r>
              <w:t>含量/</w:t>
            </w:r>
          </w:p>
          <w:p w14:paraId="364BF58D" w14:textId="77777777" w:rsidR="0063528E" w:rsidRDefault="00000000">
            <w:pPr>
              <w:pStyle w:val="ac"/>
              <w:jc w:val="center"/>
              <w:rPr>
                <w:sz w:val="17"/>
                <w:szCs w:val="17"/>
              </w:rPr>
            </w:pPr>
            <w:r>
              <w:rPr>
                <w:rFonts w:ascii="Times New Roman" w:eastAsia="Times New Roman" w:hAnsi="Times New Roman" w:cs="Times New Roman"/>
                <w:sz w:val="17"/>
                <w:szCs w:val="17"/>
              </w:rPr>
              <w:t xml:space="preserve">( </w:t>
            </w:r>
            <w:r>
              <w:rPr>
                <w:rFonts w:ascii="Times New Roman" w:eastAsia="Times New Roman" w:hAnsi="Times New Roman" w:cs="Times New Roman"/>
                <w:sz w:val="17"/>
                <w:szCs w:val="17"/>
                <w:lang w:val="en-US" w:eastAsia="en-US" w:bidi="en-US"/>
              </w:rPr>
              <w:t>mg</w:t>
            </w:r>
            <w:r>
              <w:t>/</w:t>
            </w:r>
            <w:r>
              <w:rPr>
                <w:rFonts w:ascii="Times New Roman" w:eastAsia="Times New Roman" w:hAnsi="Times New Roman" w:cs="Times New Roman"/>
                <w:sz w:val="17"/>
                <w:szCs w:val="17"/>
                <w:lang w:val="en-US" w:eastAsia="en-US" w:bidi="en-US"/>
              </w:rPr>
              <w:t>kg)</w:t>
            </w:r>
          </w:p>
        </w:tc>
        <w:tc>
          <w:tcPr>
            <w:tcW w:w="811" w:type="dxa"/>
            <w:tcBorders>
              <w:top w:val="single" w:sz="4" w:space="0" w:color="auto"/>
              <w:left w:val="single" w:sz="4" w:space="0" w:color="auto"/>
            </w:tcBorders>
            <w:shd w:val="clear" w:color="auto" w:fill="auto"/>
            <w:vAlign w:val="bottom"/>
          </w:tcPr>
          <w:p w14:paraId="1B17F94B" w14:textId="77777777" w:rsidR="0063528E" w:rsidRDefault="00000000">
            <w:pPr>
              <w:pStyle w:val="ac"/>
              <w:spacing w:line="226" w:lineRule="exact"/>
              <w:jc w:val="center"/>
            </w:pPr>
            <w:r>
              <w:t xml:space="preserve">检测 </w:t>
            </w:r>
          </w:p>
          <w:p w14:paraId="01C36846" w14:textId="77777777" w:rsidR="0063528E" w:rsidRDefault="00000000">
            <w:pPr>
              <w:pStyle w:val="ac"/>
              <w:spacing w:line="226" w:lineRule="exact"/>
              <w:jc w:val="center"/>
            </w:pPr>
            <w:r>
              <w:t>方法</w:t>
            </w:r>
          </w:p>
        </w:tc>
        <w:tc>
          <w:tcPr>
            <w:tcW w:w="725" w:type="dxa"/>
            <w:vMerge/>
            <w:tcBorders>
              <w:left w:val="single" w:sz="4" w:space="0" w:color="auto"/>
            </w:tcBorders>
            <w:shd w:val="clear" w:color="auto" w:fill="auto"/>
            <w:vAlign w:val="center"/>
          </w:tcPr>
          <w:p w14:paraId="4083F77B" w14:textId="77777777" w:rsidR="0063528E" w:rsidRDefault="0063528E"/>
        </w:tc>
        <w:tc>
          <w:tcPr>
            <w:tcW w:w="720" w:type="dxa"/>
            <w:vMerge/>
            <w:tcBorders>
              <w:left w:val="single" w:sz="4" w:space="0" w:color="auto"/>
            </w:tcBorders>
            <w:shd w:val="clear" w:color="auto" w:fill="auto"/>
            <w:vAlign w:val="center"/>
          </w:tcPr>
          <w:p w14:paraId="21BA106A" w14:textId="77777777" w:rsidR="0063528E" w:rsidRDefault="0063528E"/>
        </w:tc>
        <w:tc>
          <w:tcPr>
            <w:tcW w:w="720" w:type="dxa"/>
            <w:vMerge/>
            <w:tcBorders>
              <w:left w:val="single" w:sz="4" w:space="0" w:color="auto"/>
            </w:tcBorders>
            <w:shd w:val="clear" w:color="auto" w:fill="auto"/>
            <w:vAlign w:val="center"/>
          </w:tcPr>
          <w:p w14:paraId="7A147E1B" w14:textId="77777777" w:rsidR="0063528E" w:rsidRDefault="0063528E"/>
        </w:tc>
        <w:tc>
          <w:tcPr>
            <w:tcW w:w="725" w:type="dxa"/>
            <w:vMerge/>
            <w:tcBorders>
              <w:left w:val="single" w:sz="4" w:space="0" w:color="auto"/>
            </w:tcBorders>
            <w:shd w:val="clear" w:color="auto" w:fill="auto"/>
            <w:vAlign w:val="center"/>
          </w:tcPr>
          <w:p w14:paraId="7F36DC92" w14:textId="77777777" w:rsidR="0063528E" w:rsidRDefault="0063528E"/>
        </w:tc>
        <w:tc>
          <w:tcPr>
            <w:tcW w:w="749" w:type="dxa"/>
            <w:vMerge/>
            <w:tcBorders>
              <w:left w:val="single" w:sz="4" w:space="0" w:color="auto"/>
              <w:right w:val="single" w:sz="4" w:space="0" w:color="auto"/>
            </w:tcBorders>
            <w:shd w:val="clear" w:color="auto" w:fill="auto"/>
            <w:vAlign w:val="center"/>
          </w:tcPr>
          <w:p w14:paraId="76B8DC86" w14:textId="77777777" w:rsidR="0063528E" w:rsidRDefault="0063528E"/>
        </w:tc>
      </w:tr>
      <w:tr w:rsidR="0063528E" w14:paraId="7886A607" w14:textId="77777777">
        <w:trPr>
          <w:trHeight w:hRule="exact" w:val="480"/>
          <w:jc w:val="center"/>
        </w:trPr>
        <w:tc>
          <w:tcPr>
            <w:tcW w:w="730" w:type="dxa"/>
            <w:tcBorders>
              <w:top w:val="single" w:sz="4" w:space="0" w:color="auto"/>
              <w:left w:val="single" w:sz="4" w:space="0" w:color="auto"/>
            </w:tcBorders>
            <w:shd w:val="clear" w:color="auto" w:fill="auto"/>
          </w:tcPr>
          <w:p w14:paraId="33D5BA32" w14:textId="77777777" w:rsidR="0063528E" w:rsidRDefault="0063528E">
            <w:pPr>
              <w:rPr>
                <w:sz w:val="10"/>
                <w:szCs w:val="10"/>
              </w:rPr>
            </w:pPr>
          </w:p>
        </w:tc>
        <w:tc>
          <w:tcPr>
            <w:tcW w:w="811" w:type="dxa"/>
            <w:tcBorders>
              <w:top w:val="single" w:sz="4" w:space="0" w:color="auto"/>
              <w:left w:val="single" w:sz="4" w:space="0" w:color="auto"/>
            </w:tcBorders>
            <w:shd w:val="clear" w:color="auto" w:fill="auto"/>
          </w:tcPr>
          <w:p w14:paraId="2954E0F0" w14:textId="77777777" w:rsidR="0063528E" w:rsidRDefault="0063528E">
            <w:pPr>
              <w:rPr>
                <w:sz w:val="10"/>
                <w:szCs w:val="10"/>
              </w:rPr>
            </w:pPr>
          </w:p>
        </w:tc>
        <w:tc>
          <w:tcPr>
            <w:tcW w:w="811" w:type="dxa"/>
            <w:tcBorders>
              <w:top w:val="single" w:sz="4" w:space="0" w:color="auto"/>
              <w:left w:val="single" w:sz="4" w:space="0" w:color="auto"/>
            </w:tcBorders>
            <w:shd w:val="clear" w:color="auto" w:fill="auto"/>
          </w:tcPr>
          <w:p w14:paraId="384629AF" w14:textId="77777777" w:rsidR="0063528E" w:rsidRDefault="0063528E">
            <w:pPr>
              <w:rPr>
                <w:sz w:val="10"/>
                <w:szCs w:val="10"/>
              </w:rPr>
            </w:pPr>
          </w:p>
        </w:tc>
        <w:tc>
          <w:tcPr>
            <w:tcW w:w="811" w:type="dxa"/>
            <w:tcBorders>
              <w:top w:val="single" w:sz="4" w:space="0" w:color="auto"/>
              <w:left w:val="single" w:sz="4" w:space="0" w:color="auto"/>
            </w:tcBorders>
            <w:shd w:val="clear" w:color="auto" w:fill="auto"/>
          </w:tcPr>
          <w:p w14:paraId="76B9F7E3" w14:textId="77777777" w:rsidR="0063528E" w:rsidRDefault="0063528E">
            <w:pPr>
              <w:rPr>
                <w:sz w:val="10"/>
                <w:szCs w:val="10"/>
              </w:rPr>
            </w:pPr>
          </w:p>
        </w:tc>
        <w:tc>
          <w:tcPr>
            <w:tcW w:w="816" w:type="dxa"/>
            <w:tcBorders>
              <w:top w:val="single" w:sz="4" w:space="0" w:color="auto"/>
              <w:left w:val="single" w:sz="4" w:space="0" w:color="auto"/>
            </w:tcBorders>
            <w:shd w:val="clear" w:color="auto" w:fill="auto"/>
          </w:tcPr>
          <w:p w14:paraId="5767AD15" w14:textId="77777777" w:rsidR="0063528E" w:rsidRDefault="0063528E">
            <w:pPr>
              <w:rPr>
                <w:sz w:val="10"/>
                <w:szCs w:val="10"/>
              </w:rPr>
            </w:pPr>
          </w:p>
        </w:tc>
        <w:tc>
          <w:tcPr>
            <w:tcW w:w="811" w:type="dxa"/>
            <w:tcBorders>
              <w:top w:val="single" w:sz="4" w:space="0" w:color="auto"/>
              <w:left w:val="single" w:sz="4" w:space="0" w:color="auto"/>
            </w:tcBorders>
            <w:shd w:val="clear" w:color="auto" w:fill="auto"/>
          </w:tcPr>
          <w:p w14:paraId="3F67F4F1" w14:textId="77777777" w:rsidR="0063528E" w:rsidRDefault="0063528E">
            <w:pPr>
              <w:rPr>
                <w:sz w:val="10"/>
                <w:szCs w:val="10"/>
              </w:rPr>
            </w:pPr>
          </w:p>
        </w:tc>
        <w:tc>
          <w:tcPr>
            <w:tcW w:w="811" w:type="dxa"/>
            <w:tcBorders>
              <w:top w:val="single" w:sz="4" w:space="0" w:color="auto"/>
              <w:left w:val="single" w:sz="4" w:space="0" w:color="auto"/>
            </w:tcBorders>
            <w:shd w:val="clear" w:color="auto" w:fill="auto"/>
          </w:tcPr>
          <w:p w14:paraId="122C9420" w14:textId="77777777" w:rsidR="0063528E" w:rsidRDefault="0063528E">
            <w:pPr>
              <w:rPr>
                <w:sz w:val="10"/>
                <w:szCs w:val="10"/>
              </w:rPr>
            </w:pPr>
          </w:p>
        </w:tc>
        <w:tc>
          <w:tcPr>
            <w:tcW w:w="725" w:type="dxa"/>
            <w:tcBorders>
              <w:top w:val="single" w:sz="4" w:space="0" w:color="auto"/>
              <w:left w:val="single" w:sz="4" w:space="0" w:color="auto"/>
            </w:tcBorders>
            <w:shd w:val="clear" w:color="auto" w:fill="auto"/>
          </w:tcPr>
          <w:p w14:paraId="533B498B" w14:textId="77777777" w:rsidR="0063528E" w:rsidRDefault="0063528E">
            <w:pPr>
              <w:rPr>
                <w:sz w:val="10"/>
                <w:szCs w:val="10"/>
              </w:rPr>
            </w:pPr>
          </w:p>
        </w:tc>
        <w:tc>
          <w:tcPr>
            <w:tcW w:w="720" w:type="dxa"/>
            <w:tcBorders>
              <w:top w:val="single" w:sz="4" w:space="0" w:color="auto"/>
              <w:left w:val="single" w:sz="4" w:space="0" w:color="auto"/>
            </w:tcBorders>
            <w:shd w:val="clear" w:color="auto" w:fill="auto"/>
          </w:tcPr>
          <w:p w14:paraId="248142FF" w14:textId="77777777" w:rsidR="0063528E" w:rsidRDefault="0063528E">
            <w:pPr>
              <w:rPr>
                <w:sz w:val="10"/>
                <w:szCs w:val="10"/>
              </w:rPr>
            </w:pPr>
          </w:p>
        </w:tc>
        <w:tc>
          <w:tcPr>
            <w:tcW w:w="720" w:type="dxa"/>
            <w:tcBorders>
              <w:top w:val="single" w:sz="4" w:space="0" w:color="auto"/>
              <w:left w:val="single" w:sz="4" w:space="0" w:color="auto"/>
            </w:tcBorders>
            <w:shd w:val="clear" w:color="auto" w:fill="auto"/>
          </w:tcPr>
          <w:p w14:paraId="0DF400E3" w14:textId="77777777" w:rsidR="0063528E" w:rsidRDefault="0063528E">
            <w:pPr>
              <w:rPr>
                <w:sz w:val="10"/>
                <w:szCs w:val="10"/>
              </w:rPr>
            </w:pPr>
          </w:p>
        </w:tc>
        <w:tc>
          <w:tcPr>
            <w:tcW w:w="725" w:type="dxa"/>
            <w:tcBorders>
              <w:top w:val="single" w:sz="4" w:space="0" w:color="auto"/>
              <w:left w:val="single" w:sz="4" w:space="0" w:color="auto"/>
            </w:tcBorders>
            <w:shd w:val="clear" w:color="auto" w:fill="auto"/>
          </w:tcPr>
          <w:p w14:paraId="64D2CC8B" w14:textId="77777777" w:rsidR="0063528E" w:rsidRDefault="0063528E">
            <w:pPr>
              <w:rPr>
                <w:sz w:val="10"/>
                <w:szCs w:val="10"/>
              </w:rPr>
            </w:pPr>
          </w:p>
        </w:tc>
        <w:tc>
          <w:tcPr>
            <w:tcW w:w="749" w:type="dxa"/>
            <w:tcBorders>
              <w:top w:val="single" w:sz="4" w:space="0" w:color="auto"/>
              <w:left w:val="single" w:sz="4" w:space="0" w:color="auto"/>
              <w:right w:val="single" w:sz="4" w:space="0" w:color="auto"/>
            </w:tcBorders>
            <w:shd w:val="clear" w:color="auto" w:fill="auto"/>
          </w:tcPr>
          <w:p w14:paraId="05FDE6A9" w14:textId="77777777" w:rsidR="0063528E" w:rsidRDefault="0063528E">
            <w:pPr>
              <w:rPr>
                <w:sz w:val="10"/>
                <w:szCs w:val="10"/>
              </w:rPr>
            </w:pPr>
          </w:p>
        </w:tc>
      </w:tr>
      <w:tr w:rsidR="0063528E" w14:paraId="7B944B1A" w14:textId="77777777">
        <w:trPr>
          <w:trHeight w:hRule="exact" w:val="485"/>
          <w:jc w:val="center"/>
        </w:trPr>
        <w:tc>
          <w:tcPr>
            <w:tcW w:w="730" w:type="dxa"/>
            <w:tcBorders>
              <w:top w:val="single" w:sz="4" w:space="0" w:color="auto"/>
              <w:left w:val="single" w:sz="4" w:space="0" w:color="auto"/>
            </w:tcBorders>
            <w:shd w:val="clear" w:color="auto" w:fill="auto"/>
          </w:tcPr>
          <w:p w14:paraId="609C4311" w14:textId="77777777" w:rsidR="0063528E" w:rsidRDefault="0063528E">
            <w:pPr>
              <w:rPr>
                <w:sz w:val="10"/>
                <w:szCs w:val="10"/>
              </w:rPr>
            </w:pPr>
          </w:p>
        </w:tc>
        <w:tc>
          <w:tcPr>
            <w:tcW w:w="811" w:type="dxa"/>
            <w:tcBorders>
              <w:top w:val="single" w:sz="4" w:space="0" w:color="auto"/>
              <w:left w:val="single" w:sz="4" w:space="0" w:color="auto"/>
            </w:tcBorders>
            <w:shd w:val="clear" w:color="auto" w:fill="auto"/>
          </w:tcPr>
          <w:p w14:paraId="65C5CC00" w14:textId="77777777" w:rsidR="0063528E" w:rsidRDefault="0063528E">
            <w:pPr>
              <w:rPr>
                <w:sz w:val="10"/>
                <w:szCs w:val="10"/>
              </w:rPr>
            </w:pPr>
          </w:p>
        </w:tc>
        <w:tc>
          <w:tcPr>
            <w:tcW w:w="811" w:type="dxa"/>
            <w:tcBorders>
              <w:top w:val="single" w:sz="4" w:space="0" w:color="auto"/>
              <w:left w:val="single" w:sz="4" w:space="0" w:color="auto"/>
            </w:tcBorders>
            <w:shd w:val="clear" w:color="auto" w:fill="auto"/>
          </w:tcPr>
          <w:p w14:paraId="702FFA42" w14:textId="77777777" w:rsidR="0063528E" w:rsidRDefault="0063528E">
            <w:pPr>
              <w:rPr>
                <w:sz w:val="10"/>
                <w:szCs w:val="10"/>
              </w:rPr>
            </w:pPr>
          </w:p>
        </w:tc>
        <w:tc>
          <w:tcPr>
            <w:tcW w:w="811" w:type="dxa"/>
            <w:tcBorders>
              <w:top w:val="single" w:sz="4" w:space="0" w:color="auto"/>
              <w:left w:val="single" w:sz="4" w:space="0" w:color="auto"/>
            </w:tcBorders>
            <w:shd w:val="clear" w:color="auto" w:fill="auto"/>
          </w:tcPr>
          <w:p w14:paraId="7BA0A325" w14:textId="77777777" w:rsidR="0063528E" w:rsidRDefault="0063528E">
            <w:pPr>
              <w:rPr>
                <w:sz w:val="10"/>
                <w:szCs w:val="10"/>
              </w:rPr>
            </w:pPr>
          </w:p>
        </w:tc>
        <w:tc>
          <w:tcPr>
            <w:tcW w:w="816" w:type="dxa"/>
            <w:tcBorders>
              <w:top w:val="single" w:sz="4" w:space="0" w:color="auto"/>
              <w:left w:val="single" w:sz="4" w:space="0" w:color="auto"/>
            </w:tcBorders>
            <w:shd w:val="clear" w:color="auto" w:fill="auto"/>
          </w:tcPr>
          <w:p w14:paraId="5C9FB54E" w14:textId="77777777" w:rsidR="0063528E" w:rsidRDefault="0063528E">
            <w:pPr>
              <w:rPr>
                <w:sz w:val="10"/>
                <w:szCs w:val="10"/>
              </w:rPr>
            </w:pPr>
          </w:p>
        </w:tc>
        <w:tc>
          <w:tcPr>
            <w:tcW w:w="811" w:type="dxa"/>
            <w:tcBorders>
              <w:top w:val="single" w:sz="4" w:space="0" w:color="auto"/>
              <w:left w:val="single" w:sz="4" w:space="0" w:color="auto"/>
            </w:tcBorders>
            <w:shd w:val="clear" w:color="auto" w:fill="auto"/>
          </w:tcPr>
          <w:p w14:paraId="75FB5CB5" w14:textId="77777777" w:rsidR="0063528E" w:rsidRDefault="0063528E">
            <w:pPr>
              <w:rPr>
                <w:sz w:val="10"/>
                <w:szCs w:val="10"/>
              </w:rPr>
            </w:pPr>
          </w:p>
        </w:tc>
        <w:tc>
          <w:tcPr>
            <w:tcW w:w="811" w:type="dxa"/>
            <w:tcBorders>
              <w:top w:val="single" w:sz="4" w:space="0" w:color="auto"/>
              <w:left w:val="single" w:sz="4" w:space="0" w:color="auto"/>
            </w:tcBorders>
            <w:shd w:val="clear" w:color="auto" w:fill="auto"/>
          </w:tcPr>
          <w:p w14:paraId="472070C2" w14:textId="77777777" w:rsidR="0063528E" w:rsidRDefault="0063528E">
            <w:pPr>
              <w:rPr>
                <w:sz w:val="10"/>
                <w:szCs w:val="10"/>
              </w:rPr>
            </w:pPr>
          </w:p>
        </w:tc>
        <w:tc>
          <w:tcPr>
            <w:tcW w:w="725" w:type="dxa"/>
            <w:tcBorders>
              <w:top w:val="single" w:sz="4" w:space="0" w:color="auto"/>
              <w:left w:val="single" w:sz="4" w:space="0" w:color="auto"/>
            </w:tcBorders>
            <w:shd w:val="clear" w:color="auto" w:fill="auto"/>
          </w:tcPr>
          <w:p w14:paraId="4292969F" w14:textId="77777777" w:rsidR="0063528E" w:rsidRDefault="0063528E">
            <w:pPr>
              <w:rPr>
                <w:sz w:val="10"/>
                <w:szCs w:val="10"/>
              </w:rPr>
            </w:pPr>
          </w:p>
        </w:tc>
        <w:tc>
          <w:tcPr>
            <w:tcW w:w="720" w:type="dxa"/>
            <w:tcBorders>
              <w:top w:val="single" w:sz="4" w:space="0" w:color="auto"/>
              <w:left w:val="single" w:sz="4" w:space="0" w:color="auto"/>
            </w:tcBorders>
            <w:shd w:val="clear" w:color="auto" w:fill="auto"/>
          </w:tcPr>
          <w:p w14:paraId="0CA92AEE" w14:textId="77777777" w:rsidR="0063528E" w:rsidRDefault="0063528E">
            <w:pPr>
              <w:rPr>
                <w:sz w:val="10"/>
                <w:szCs w:val="10"/>
              </w:rPr>
            </w:pPr>
          </w:p>
        </w:tc>
        <w:tc>
          <w:tcPr>
            <w:tcW w:w="720" w:type="dxa"/>
            <w:tcBorders>
              <w:top w:val="single" w:sz="4" w:space="0" w:color="auto"/>
              <w:left w:val="single" w:sz="4" w:space="0" w:color="auto"/>
            </w:tcBorders>
            <w:shd w:val="clear" w:color="auto" w:fill="auto"/>
          </w:tcPr>
          <w:p w14:paraId="50E0A5C8" w14:textId="77777777" w:rsidR="0063528E" w:rsidRDefault="0063528E">
            <w:pPr>
              <w:rPr>
                <w:sz w:val="10"/>
                <w:szCs w:val="10"/>
              </w:rPr>
            </w:pPr>
          </w:p>
        </w:tc>
        <w:tc>
          <w:tcPr>
            <w:tcW w:w="725" w:type="dxa"/>
            <w:tcBorders>
              <w:top w:val="single" w:sz="4" w:space="0" w:color="auto"/>
              <w:left w:val="single" w:sz="4" w:space="0" w:color="auto"/>
            </w:tcBorders>
            <w:shd w:val="clear" w:color="auto" w:fill="auto"/>
          </w:tcPr>
          <w:p w14:paraId="5544C1C5" w14:textId="77777777" w:rsidR="0063528E" w:rsidRDefault="0063528E">
            <w:pPr>
              <w:rPr>
                <w:sz w:val="10"/>
                <w:szCs w:val="10"/>
              </w:rPr>
            </w:pPr>
          </w:p>
        </w:tc>
        <w:tc>
          <w:tcPr>
            <w:tcW w:w="749" w:type="dxa"/>
            <w:tcBorders>
              <w:top w:val="single" w:sz="4" w:space="0" w:color="auto"/>
              <w:left w:val="single" w:sz="4" w:space="0" w:color="auto"/>
              <w:right w:val="single" w:sz="4" w:space="0" w:color="auto"/>
            </w:tcBorders>
            <w:shd w:val="clear" w:color="auto" w:fill="auto"/>
          </w:tcPr>
          <w:p w14:paraId="49CA93C8" w14:textId="77777777" w:rsidR="0063528E" w:rsidRDefault="0063528E">
            <w:pPr>
              <w:rPr>
                <w:sz w:val="10"/>
                <w:szCs w:val="10"/>
              </w:rPr>
            </w:pPr>
          </w:p>
        </w:tc>
      </w:tr>
      <w:tr w:rsidR="0063528E" w14:paraId="6759B660" w14:textId="77777777">
        <w:trPr>
          <w:trHeight w:hRule="exact" w:val="494"/>
          <w:jc w:val="center"/>
        </w:trPr>
        <w:tc>
          <w:tcPr>
            <w:tcW w:w="730" w:type="dxa"/>
            <w:tcBorders>
              <w:top w:val="single" w:sz="4" w:space="0" w:color="auto"/>
              <w:left w:val="single" w:sz="4" w:space="0" w:color="auto"/>
              <w:bottom w:val="single" w:sz="4" w:space="0" w:color="auto"/>
            </w:tcBorders>
            <w:shd w:val="clear" w:color="auto" w:fill="auto"/>
          </w:tcPr>
          <w:p w14:paraId="0312106C" w14:textId="77777777" w:rsidR="0063528E" w:rsidRDefault="0063528E">
            <w:pPr>
              <w:rPr>
                <w:sz w:val="10"/>
                <w:szCs w:val="10"/>
              </w:rPr>
            </w:pPr>
          </w:p>
        </w:tc>
        <w:tc>
          <w:tcPr>
            <w:tcW w:w="811" w:type="dxa"/>
            <w:tcBorders>
              <w:top w:val="single" w:sz="4" w:space="0" w:color="auto"/>
              <w:left w:val="single" w:sz="4" w:space="0" w:color="auto"/>
              <w:bottom w:val="single" w:sz="4" w:space="0" w:color="auto"/>
            </w:tcBorders>
            <w:shd w:val="clear" w:color="auto" w:fill="auto"/>
          </w:tcPr>
          <w:p w14:paraId="670CA8F8" w14:textId="77777777" w:rsidR="0063528E" w:rsidRDefault="0063528E">
            <w:pPr>
              <w:rPr>
                <w:sz w:val="10"/>
                <w:szCs w:val="10"/>
              </w:rPr>
            </w:pPr>
          </w:p>
        </w:tc>
        <w:tc>
          <w:tcPr>
            <w:tcW w:w="811" w:type="dxa"/>
            <w:tcBorders>
              <w:top w:val="single" w:sz="4" w:space="0" w:color="auto"/>
              <w:left w:val="single" w:sz="4" w:space="0" w:color="auto"/>
              <w:bottom w:val="single" w:sz="4" w:space="0" w:color="auto"/>
            </w:tcBorders>
            <w:shd w:val="clear" w:color="auto" w:fill="auto"/>
          </w:tcPr>
          <w:p w14:paraId="6BBB129A" w14:textId="77777777" w:rsidR="0063528E" w:rsidRDefault="0063528E">
            <w:pPr>
              <w:rPr>
                <w:sz w:val="10"/>
                <w:szCs w:val="10"/>
              </w:rPr>
            </w:pPr>
          </w:p>
        </w:tc>
        <w:tc>
          <w:tcPr>
            <w:tcW w:w="811" w:type="dxa"/>
            <w:tcBorders>
              <w:top w:val="single" w:sz="4" w:space="0" w:color="auto"/>
              <w:left w:val="single" w:sz="4" w:space="0" w:color="auto"/>
              <w:bottom w:val="single" w:sz="4" w:space="0" w:color="auto"/>
            </w:tcBorders>
            <w:shd w:val="clear" w:color="auto" w:fill="auto"/>
          </w:tcPr>
          <w:p w14:paraId="02C58CFE" w14:textId="77777777" w:rsidR="0063528E" w:rsidRDefault="0063528E">
            <w:pPr>
              <w:rPr>
                <w:sz w:val="10"/>
                <w:szCs w:val="10"/>
              </w:rPr>
            </w:pPr>
          </w:p>
        </w:tc>
        <w:tc>
          <w:tcPr>
            <w:tcW w:w="816" w:type="dxa"/>
            <w:tcBorders>
              <w:top w:val="single" w:sz="4" w:space="0" w:color="auto"/>
              <w:left w:val="single" w:sz="4" w:space="0" w:color="auto"/>
              <w:bottom w:val="single" w:sz="4" w:space="0" w:color="auto"/>
            </w:tcBorders>
            <w:shd w:val="clear" w:color="auto" w:fill="auto"/>
          </w:tcPr>
          <w:p w14:paraId="6FBEA73D" w14:textId="77777777" w:rsidR="0063528E" w:rsidRDefault="0063528E">
            <w:pPr>
              <w:rPr>
                <w:sz w:val="10"/>
                <w:szCs w:val="10"/>
              </w:rPr>
            </w:pPr>
          </w:p>
        </w:tc>
        <w:tc>
          <w:tcPr>
            <w:tcW w:w="811" w:type="dxa"/>
            <w:tcBorders>
              <w:top w:val="single" w:sz="4" w:space="0" w:color="auto"/>
              <w:left w:val="single" w:sz="4" w:space="0" w:color="auto"/>
              <w:bottom w:val="single" w:sz="4" w:space="0" w:color="auto"/>
            </w:tcBorders>
            <w:shd w:val="clear" w:color="auto" w:fill="auto"/>
          </w:tcPr>
          <w:p w14:paraId="0022CD7F" w14:textId="77777777" w:rsidR="0063528E" w:rsidRDefault="0063528E">
            <w:pPr>
              <w:rPr>
                <w:sz w:val="10"/>
                <w:szCs w:val="10"/>
              </w:rPr>
            </w:pPr>
          </w:p>
        </w:tc>
        <w:tc>
          <w:tcPr>
            <w:tcW w:w="811" w:type="dxa"/>
            <w:tcBorders>
              <w:top w:val="single" w:sz="4" w:space="0" w:color="auto"/>
              <w:left w:val="single" w:sz="4" w:space="0" w:color="auto"/>
              <w:bottom w:val="single" w:sz="4" w:space="0" w:color="auto"/>
            </w:tcBorders>
            <w:shd w:val="clear" w:color="auto" w:fill="auto"/>
          </w:tcPr>
          <w:p w14:paraId="52322EC4" w14:textId="77777777" w:rsidR="0063528E" w:rsidRDefault="0063528E">
            <w:pPr>
              <w:rPr>
                <w:sz w:val="10"/>
                <w:szCs w:val="10"/>
              </w:rPr>
            </w:pPr>
          </w:p>
        </w:tc>
        <w:tc>
          <w:tcPr>
            <w:tcW w:w="725" w:type="dxa"/>
            <w:tcBorders>
              <w:top w:val="single" w:sz="4" w:space="0" w:color="auto"/>
              <w:left w:val="single" w:sz="4" w:space="0" w:color="auto"/>
              <w:bottom w:val="single" w:sz="4" w:space="0" w:color="auto"/>
            </w:tcBorders>
            <w:shd w:val="clear" w:color="auto" w:fill="auto"/>
          </w:tcPr>
          <w:p w14:paraId="6A3906CB" w14:textId="77777777" w:rsidR="0063528E" w:rsidRDefault="0063528E">
            <w:pPr>
              <w:rPr>
                <w:sz w:val="10"/>
                <w:szCs w:val="10"/>
              </w:rPr>
            </w:pPr>
          </w:p>
        </w:tc>
        <w:tc>
          <w:tcPr>
            <w:tcW w:w="720" w:type="dxa"/>
            <w:tcBorders>
              <w:top w:val="single" w:sz="4" w:space="0" w:color="auto"/>
              <w:left w:val="single" w:sz="4" w:space="0" w:color="auto"/>
              <w:bottom w:val="single" w:sz="4" w:space="0" w:color="auto"/>
            </w:tcBorders>
            <w:shd w:val="clear" w:color="auto" w:fill="auto"/>
          </w:tcPr>
          <w:p w14:paraId="28C6900F" w14:textId="77777777" w:rsidR="0063528E" w:rsidRDefault="0063528E">
            <w:pPr>
              <w:rPr>
                <w:sz w:val="10"/>
                <w:szCs w:val="10"/>
              </w:rPr>
            </w:pPr>
          </w:p>
        </w:tc>
        <w:tc>
          <w:tcPr>
            <w:tcW w:w="720" w:type="dxa"/>
            <w:tcBorders>
              <w:top w:val="single" w:sz="4" w:space="0" w:color="auto"/>
              <w:left w:val="single" w:sz="4" w:space="0" w:color="auto"/>
              <w:bottom w:val="single" w:sz="4" w:space="0" w:color="auto"/>
            </w:tcBorders>
            <w:shd w:val="clear" w:color="auto" w:fill="auto"/>
          </w:tcPr>
          <w:p w14:paraId="64916205" w14:textId="77777777" w:rsidR="0063528E" w:rsidRDefault="0063528E">
            <w:pPr>
              <w:rPr>
                <w:sz w:val="10"/>
                <w:szCs w:val="10"/>
              </w:rPr>
            </w:pPr>
          </w:p>
        </w:tc>
        <w:tc>
          <w:tcPr>
            <w:tcW w:w="725" w:type="dxa"/>
            <w:tcBorders>
              <w:top w:val="single" w:sz="4" w:space="0" w:color="auto"/>
              <w:left w:val="single" w:sz="4" w:space="0" w:color="auto"/>
              <w:bottom w:val="single" w:sz="4" w:space="0" w:color="auto"/>
            </w:tcBorders>
            <w:shd w:val="clear" w:color="auto" w:fill="auto"/>
          </w:tcPr>
          <w:p w14:paraId="386A3A1A" w14:textId="77777777" w:rsidR="0063528E" w:rsidRDefault="0063528E">
            <w:pPr>
              <w:rPr>
                <w:sz w:val="10"/>
                <w:szCs w:val="10"/>
              </w:rPr>
            </w:pP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5E43BA94" w14:textId="77777777" w:rsidR="0063528E" w:rsidRDefault="0063528E">
            <w:pPr>
              <w:rPr>
                <w:sz w:val="10"/>
                <w:szCs w:val="10"/>
              </w:rPr>
            </w:pPr>
          </w:p>
        </w:tc>
      </w:tr>
    </w:tbl>
    <w:p w14:paraId="77B66F51" w14:textId="77777777" w:rsidR="0063528E" w:rsidRDefault="0063528E">
      <w:pPr>
        <w:spacing w:after="299" w:line="1" w:lineRule="exact"/>
      </w:pPr>
    </w:p>
    <w:p w14:paraId="2CD96C97" w14:textId="77777777" w:rsidR="0063528E" w:rsidRDefault="00000000">
      <w:pPr>
        <w:pStyle w:val="24"/>
        <w:spacing w:after="0"/>
        <w:ind w:firstLine="0"/>
        <w:jc w:val="center"/>
        <w:rPr>
          <w:sz w:val="17"/>
          <w:szCs w:val="17"/>
        </w:rPr>
      </w:pPr>
      <w:r>
        <w:rPr>
          <w:b/>
          <w:bCs/>
        </w:rPr>
        <w:t>表附录</w:t>
      </w:r>
      <w:r>
        <w:rPr>
          <w:rFonts w:ascii="Times New Roman" w:eastAsia="Times New Roman" w:hAnsi="Times New Roman" w:cs="Times New Roman"/>
          <w:b/>
          <w:bCs/>
          <w:sz w:val="17"/>
          <w:szCs w:val="17"/>
          <w:lang w:val="en-US" w:bidi="en-US"/>
        </w:rPr>
        <w:t>H-2</w:t>
      </w:r>
      <w:r>
        <w:rPr>
          <w:b/>
          <w:bCs/>
        </w:rPr>
        <w:t>盐碱地剖面样点地下水与灌溉水样品指标检测结果电子数据填报记录</w:t>
      </w:r>
      <w:r>
        <w:rPr>
          <w:rFonts w:ascii="黑体" w:eastAsia="黑体" w:hAnsi="黑体" w:cs="黑体"/>
          <w:sz w:val="17"/>
          <w:szCs w:val="17"/>
        </w:rPr>
        <w:t>(</w:t>
      </w:r>
      <w:r>
        <w:rPr>
          <w:b/>
          <w:bCs/>
        </w:rPr>
        <w:t>式样</w:t>
      </w:r>
      <w:r>
        <w:rPr>
          <w:rFonts w:ascii="黑体" w:eastAsia="黑体" w:hAnsi="黑体" w:cs="黑体"/>
          <w:sz w:val="17"/>
          <w:szCs w:val="17"/>
        </w:rPr>
        <w:t>)</w:t>
      </w:r>
    </w:p>
    <w:p w14:paraId="2C27A191" w14:textId="77777777" w:rsidR="0063528E" w:rsidRDefault="00000000">
      <w:pPr>
        <w:pStyle w:val="24"/>
        <w:spacing w:after="0"/>
        <w:rPr>
          <w:rFonts w:asciiTheme="majorEastAsia" w:eastAsiaTheme="majorEastAsia" w:hAnsiTheme="majorEastAsia" w:cstheme="majorEastAsia"/>
          <w:b/>
          <w:bCs/>
        </w:rPr>
      </w:pPr>
      <w:r>
        <w:rPr>
          <w:rFonts w:asciiTheme="majorEastAsia" w:eastAsiaTheme="majorEastAsia" w:hAnsiTheme="majorEastAsia" w:cstheme="majorEastAsia" w:hint="eastAsia"/>
          <w:b/>
          <w:bCs/>
        </w:rPr>
        <w:t>(</w:t>
      </w:r>
      <w:r>
        <w:rPr>
          <w:b/>
          <w:bCs/>
        </w:rPr>
        <w:t>1</w:t>
      </w:r>
      <w:r>
        <w:rPr>
          <w:rFonts w:asciiTheme="majorEastAsia" w:eastAsiaTheme="majorEastAsia" w:hAnsiTheme="majorEastAsia" w:cstheme="majorEastAsia" w:hint="eastAsia"/>
          <w:b/>
          <w:bCs/>
        </w:rPr>
        <w:t xml:space="preserve">) </w:t>
      </w:r>
      <w:r>
        <w:rPr>
          <w:rFonts w:asciiTheme="majorEastAsia" w:eastAsiaTheme="majorEastAsia" w:hAnsiTheme="majorEastAsia" w:cstheme="majorEastAsia" w:hint="eastAsia"/>
          <w:b/>
          <w:bCs/>
          <w:lang w:val="en-US"/>
        </w:rPr>
        <w:t>pH、</w:t>
      </w:r>
      <w:r>
        <w:rPr>
          <w:rFonts w:asciiTheme="majorEastAsia" w:eastAsiaTheme="majorEastAsia" w:hAnsiTheme="majorEastAsia" w:cstheme="majorEastAsia" w:hint="eastAsia"/>
          <w:b/>
          <w:bCs/>
        </w:rPr>
        <w:t>水溶性盐总量和电导率</w:t>
      </w:r>
    </w:p>
    <w:p w14:paraId="076E00CF" w14:textId="77777777" w:rsidR="0063528E" w:rsidRDefault="00000000">
      <w:pPr>
        <w:pStyle w:val="24"/>
        <w:tabs>
          <w:tab w:val="left" w:pos="4098"/>
          <w:tab w:val="left" w:pos="7375"/>
        </w:tabs>
        <w:rPr>
          <w:sz w:val="17"/>
          <w:szCs w:val="17"/>
        </w:rPr>
      </w:pPr>
      <w:r>
        <w:t>检测实验室名称</w:t>
      </w:r>
      <w:r>
        <w:rPr>
          <w:sz w:val="17"/>
          <w:szCs w:val="17"/>
        </w:rPr>
        <w:t>：</w:t>
      </w:r>
      <w:r>
        <w:rPr>
          <w:rFonts w:ascii="Times New Roman" w:eastAsia="Times New Roman" w:hAnsi="Times New Roman" w:cs="Times New Roman"/>
          <w:sz w:val="17"/>
          <w:szCs w:val="17"/>
        </w:rPr>
        <w:tab/>
      </w:r>
      <w:r>
        <w:t>联系人</w:t>
      </w:r>
      <w:r>
        <w:rPr>
          <w:sz w:val="17"/>
          <w:szCs w:val="17"/>
        </w:rPr>
        <w:t>：</w:t>
      </w:r>
      <w:r>
        <w:rPr>
          <w:rFonts w:ascii="Times New Roman" w:eastAsia="Times New Roman" w:hAnsi="Times New Roman" w:cs="Times New Roman"/>
          <w:sz w:val="17"/>
          <w:szCs w:val="17"/>
        </w:rPr>
        <w:tab/>
      </w:r>
      <w:r>
        <w:t>联系电话</w:t>
      </w:r>
      <w:r>
        <w:rPr>
          <w:sz w:val="17"/>
          <w:szCs w:val="17"/>
        </w:rPr>
        <w:t>：</w:t>
      </w:r>
    </w:p>
    <w:tbl>
      <w:tblPr>
        <w:tblW w:w="0" w:type="auto"/>
        <w:jc w:val="center"/>
        <w:tblLayout w:type="fixed"/>
        <w:tblCellMar>
          <w:left w:w="10" w:type="dxa"/>
          <w:right w:w="10" w:type="dxa"/>
        </w:tblCellMar>
        <w:tblLook w:val="04A0" w:firstRow="1" w:lastRow="0" w:firstColumn="1" w:lastColumn="0" w:noHBand="0" w:noVBand="1"/>
      </w:tblPr>
      <w:tblGrid>
        <w:gridCol w:w="1090"/>
        <w:gridCol w:w="1171"/>
        <w:gridCol w:w="1176"/>
        <w:gridCol w:w="1171"/>
        <w:gridCol w:w="1176"/>
        <w:gridCol w:w="1171"/>
        <w:gridCol w:w="1176"/>
        <w:gridCol w:w="1109"/>
      </w:tblGrid>
      <w:tr w:rsidR="0063528E" w14:paraId="001A22CD" w14:textId="77777777">
        <w:trPr>
          <w:trHeight w:hRule="exact" w:val="730"/>
          <w:jc w:val="center"/>
        </w:trPr>
        <w:tc>
          <w:tcPr>
            <w:tcW w:w="1090" w:type="dxa"/>
            <w:tcBorders>
              <w:top w:val="single" w:sz="4" w:space="0" w:color="auto"/>
              <w:left w:val="single" w:sz="4" w:space="0" w:color="auto"/>
            </w:tcBorders>
            <w:shd w:val="clear" w:color="auto" w:fill="auto"/>
            <w:vAlign w:val="center"/>
          </w:tcPr>
          <w:p w14:paraId="2221C377" w14:textId="77777777" w:rsidR="0063528E" w:rsidRDefault="00000000">
            <w:pPr>
              <w:pStyle w:val="ac"/>
              <w:jc w:val="center"/>
            </w:pPr>
            <w:r>
              <w:t>序号</w:t>
            </w:r>
          </w:p>
        </w:tc>
        <w:tc>
          <w:tcPr>
            <w:tcW w:w="1171" w:type="dxa"/>
            <w:tcBorders>
              <w:top w:val="single" w:sz="4" w:space="0" w:color="auto"/>
              <w:left w:val="single" w:sz="4" w:space="0" w:color="auto"/>
            </w:tcBorders>
            <w:shd w:val="clear" w:color="auto" w:fill="auto"/>
            <w:vAlign w:val="center"/>
          </w:tcPr>
          <w:p w14:paraId="045483E7" w14:textId="77777777" w:rsidR="0063528E" w:rsidRDefault="00000000">
            <w:pPr>
              <w:pStyle w:val="ac"/>
              <w:spacing w:line="226" w:lineRule="exact"/>
              <w:jc w:val="center"/>
            </w:pPr>
            <w:r>
              <w:t xml:space="preserve">实验室 </w:t>
            </w:r>
          </w:p>
          <w:p w14:paraId="3954D5F6" w14:textId="77777777" w:rsidR="0063528E" w:rsidRDefault="00000000">
            <w:pPr>
              <w:pStyle w:val="ac"/>
              <w:spacing w:line="226" w:lineRule="exact"/>
              <w:jc w:val="center"/>
            </w:pPr>
            <w:r>
              <w:t>代码</w:t>
            </w:r>
          </w:p>
        </w:tc>
        <w:tc>
          <w:tcPr>
            <w:tcW w:w="1176" w:type="dxa"/>
            <w:tcBorders>
              <w:top w:val="single" w:sz="4" w:space="0" w:color="auto"/>
              <w:left w:val="single" w:sz="4" w:space="0" w:color="auto"/>
            </w:tcBorders>
            <w:shd w:val="clear" w:color="auto" w:fill="auto"/>
            <w:vAlign w:val="center"/>
          </w:tcPr>
          <w:p w14:paraId="06A11C2E" w14:textId="77777777" w:rsidR="0063528E" w:rsidRDefault="00000000">
            <w:pPr>
              <w:pStyle w:val="ac"/>
              <w:spacing w:line="211" w:lineRule="exact"/>
              <w:jc w:val="center"/>
            </w:pPr>
            <w:r>
              <w:t xml:space="preserve">样品 </w:t>
            </w:r>
          </w:p>
          <w:p w14:paraId="6DC2D412" w14:textId="77777777" w:rsidR="0063528E" w:rsidRDefault="00000000">
            <w:pPr>
              <w:pStyle w:val="ac"/>
              <w:spacing w:line="211" w:lineRule="exact"/>
              <w:jc w:val="center"/>
            </w:pPr>
            <w:r>
              <w:t>编号</w:t>
            </w:r>
          </w:p>
        </w:tc>
        <w:tc>
          <w:tcPr>
            <w:tcW w:w="1171" w:type="dxa"/>
            <w:tcBorders>
              <w:top w:val="single" w:sz="4" w:space="0" w:color="auto"/>
              <w:left w:val="single" w:sz="4" w:space="0" w:color="auto"/>
            </w:tcBorders>
            <w:shd w:val="clear" w:color="auto" w:fill="auto"/>
            <w:vAlign w:val="center"/>
          </w:tcPr>
          <w:p w14:paraId="664E9BB1" w14:textId="77777777" w:rsidR="0063528E" w:rsidRDefault="00000000">
            <w:pPr>
              <w:pStyle w:val="ac"/>
              <w:spacing w:line="211" w:lineRule="exact"/>
              <w:jc w:val="center"/>
            </w:pPr>
            <w:r>
              <w:t xml:space="preserve">接样 </w:t>
            </w:r>
          </w:p>
          <w:p w14:paraId="70B7B787" w14:textId="77777777" w:rsidR="0063528E" w:rsidRDefault="00000000">
            <w:pPr>
              <w:pStyle w:val="ac"/>
              <w:spacing w:line="211" w:lineRule="exact"/>
              <w:jc w:val="center"/>
            </w:pPr>
            <w:r>
              <w:t>日期</w:t>
            </w:r>
          </w:p>
        </w:tc>
        <w:tc>
          <w:tcPr>
            <w:tcW w:w="1176" w:type="dxa"/>
            <w:tcBorders>
              <w:top w:val="single" w:sz="4" w:space="0" w:color="auto"/>
              <w:left w:val="single" w:sz="4" w:space="0" w:color="auto"/>
            </w:tcBorders>
            <w:shd w:val="clear" w:color="auto" w:fill="auto"/>
            <w:vAlign w:val="center"/>
          </w:tcPr>
          <w:p w14:paraId="5308BB44" w14:textId="77777777" w:rsidR="0063528E" w:rsidRDefault="00000000">
            <w:pPr>
              <w:pStyle w:val="ac"/>
              <w:spacing w:line="206" w:lineRule="exact"/>
              <w:jc w:val="center"/>
            </w:pPr>
            <w:r>
              <w:t xml:space="preserve">报告 </w:t>
            </w:r>
          </w:p>
          <w:p w14:paraId="1104F80C" w14:textId="77777777" w:rsidR="0063528E" w:rsidRDefault="00000000">
            <w:pPr>
              <w:pStyle w:val="ac"/>
              <w:spacing w:line="206" w:lineRule="exact"/>
              <w:jc w:val="center"/>
            </w:pPr>
            <w:r>
              <w:t>日期</w:t>
            </w:r>
          </w:p>
        </w:tc>
        <w:tc>
          <w:tcPr>
            <w:tcW w:w="1171" w:type="dxa"/>
            <w:tcBorders>
              <w:top w:val="single" w:sz="4" w:space="0" w:color="auto"/>
              <w:left w:val="single" w:sz="4" w:space="0" w:color="auto"/>
            </w:tcBorders>
            <w:shd w:val="clear" w:color="auto" w:fill="auto"/>
            <w:vAlign w:val="center"/>
          </w:tcPr>
          <w:p w14:paraId="06AC9DC2" w14:textId="77777777" w:rsidR="0063528E" w:rsidRDefault="00000000">
            <w:pPr>
              <w:pStyle w:val="ac"/>
              <w:jc w:val="center"/>
              <w:rPr>
                <w:sz w:val="17"/>
                <w:szCs w:val="17"/>
              </w:rPr>
            </w:pPr>
            <w:r>
              <w:rPr>
                <w:rFonts w:ascii="Times New Roman" w:eastAsia="Times New Roman" w:hAnsi="Times New Roman" w:cs="Times New Roman"/>
                <w:sz w:val="17"/>
                <w:szCs w:val="17"/>
                <w:lang w:val="en-US" w:eastAsia="en-US" w:bidi="en-US"/>
              </w:rPr>
              <w:t>pH</w:t>
            </w:r>
          </w:p>
        </w:tc>
        <w:tc>
          <w:tcPr>
            <w:tcW w:w="1176" w:type="dxa"/>
            <w:tcBorders>
              <w:top w:val="single" w:sz="4" w:space="0" w:color="auto"/>
              <w:left w:val="single" w:sz="4" w:space="0" w:color="auto"/>
            </w:tcBorders>
            <w:shd w:val="clear" w:color="auto" w:fill="auto"/>
            <w:vAlign w:val="center"/>
          </w:tcPr>
          <w:p w14:paraId="272CD433" w14:textId="77777777" w:rsidR="0063528E" w:rsidRDefault="00000000">
            <w:pPr>
              <w:pStyle w:val="ac"/>
              <w:spacing w:line="211" w:lineRule="exact"/>
              <w:jc w:val="center"/>
              <w:rPr>
                <w:sz w:val="17"/>
                <w:szCs w:val="17"/>
                <w:lang w:val="en-US"/>
              </w:rPr>
            </w:pPr>
            <w:r>
              <w:t>水溶性盐总量</w:t>
            </w:r>
            <w:r>
              <w:rPr>
                <w:rFonts w:hint="eastAsia"/>
                <w:lang w:val="en-US"/>
              </w:rPr>
              <w:t>(mg/L)</w:t>
            </w:r>
          </w:p>
        </w:tc>
        <w:tc>
          <w:tcPr>
            <w:tcW w:w="1109" w:type="dxa"/>
            <w:tcBorders>
              <w:top w:val="single" w:sz="4" w:space="0" w:color="auto"/>
              <w:left w:val="single" w:sz="4" w:space="0" w:color="auto"/>
              <w:right w:val="single" w:sz="4" w:space="0" w:color="auto"/>
            </w:tcBorders>
            <w:shd w:val="clear" w:color="auto" w:fill="auto"/>
            <w:vAlign w:val="center"/>
          </w:tcPr>
          <w:p w14:paraId="7DD56F42" w14:textId="77777777" w:rsidR="0063528E" w:rsidRDefault="00000000">
            <w:pPr>
              <w:pStyle w:val="ac"/>
              <w:spacing w:line="216" w:lineRule="exact"/>
              <w:jc w:val="center"/>
              <w:rPr>
                <w:sz w:val="17"/>
                <w:szCs w:val="17"/>
              </w:rPr>
            </w:pPr>
            <w:r>
              <w:t xml:space="preserve">电导率/ </w:t>
            </w:r>
            <w:r>
              <w:rPr>
                <w:rFonts w:ascii="Times New Roman" w:eastAsia="Times New Roman" w:hAnsi="Times New Roman" w:cs="Times New Roman"/>
                <w:sz w:val="17"/>
                <w:szCs w:val="17"/>
              </w:rPr>
              <w:t>(</w:t>
            </w:r>
            <w:r>
              <w:rPr>
                <w:rFonts w:ascii="Times New Roman" w:eastAsia="Times New Roman" w:hAnsi="Times New Roman" w:cs="Times New Roman"/>
                <w:sz w:val="17"/>
                <w:szCs w:val="17"/>
                <w:lang w:val="en-US" w:eastAsia="en-US" w:bidi="en-US"/>
              </w:rPr>
              <w:t>mS</w:t>
            </w:r>
            <w:r>
              <w:rPr>
                <w:rFonts w:hint="eastAsia"/>
                <w:lang w:val="en-US"/>
              </w:rPr>
              <w:t>/</w:t>
            </w:r>
            <w:r>
              <w:rPr>
                <w:rFonts w:ascii="Times New Roman" w:eastAsia="Times New Roman" w:hAnsi="Times New Roman" w:cs="Times New Roman"/>
                <w:sz w:val="17"/>
                <w:szCs w:val="17"/>
                <w:lang w:val="en-US" w:eastAsia="en-US" w:bidi="en-US"/>
              </w:rPr>
              <w:t>cm</w:t>
            </w:r>
            <w:r>
              <w:rPr>
                <w:rFonts w:ascii="Times New Roman" w:eastAsia="Times New Roman" w:hAnsi="Times New Roman" w:cs="Times New Roman"/>
                <w:sz w:val="17"/>
                <w:szCs w:val="17"/>
              </w:rPr>
              <w:t>)</w:t>
            </w:r>
          </w:p>
        </w:tc>
      </w:tr>
      <w:tr w:rsidR="0063528E" w14:paraId="51427BC0" w14:textId="77777777">
        <w:trPr>
          <w:trHeight w:hRule="exact" w:val="480"/>
          <w:jc w:val="center"/>
        </w:trPr>
        <w:tc>
          <w:tcPr>
            <w:tcW w:w="1090" w:type="dxa"/>
            <w:tcBorders>
              <w:top w:val="single" w:sz="4" w:space="0" w:color="auto"/>
              <w:left w:val="single" w:sz="4" w:space="0" w:color="auto"/>
            </w:tcBorders>
            <w:shd w:val="clear" w:color="auto" w:fill="auto"/>
          </w:tcPr>
          <w:p w14:paraId="05B5D4A3" w14:textId="77777777" w:rsidR="0063528E" w:rsidRDefault="0063528E">
            <w:pPr>
              <w:rPr>
                <w:sz w:val="10"/>
                <w:szCs w:val="10"/>
              </w:rPr>
            </w:pPr>
          </w:p>
        </w:tc>
        <w:tc>
          <w:tcPr>
            <w:tcW w:w="1171" w:type="dxa"/>
            <w:tcBorders>
              <w:top w:val="single" w:sz="4" w:space="0" w:color="auto"/>
              <w:left w:val="single" w:sz="4" w:space="0" w:color="auto"/>
            </w:tcBorders>
            <w:shd w:val="clear" w:color="auto" w:fill="auto"/>
          </w:tcPr>
          <w:p w14:paraId="2BAB339B" w14:textId="77777777" w:rsidR="0063528E" w:rsidRDefault="0063528E">
            <w:pPr>
              <w:rPr>
                <w:sz w:val="10"/>
                <w:szCs w:val="10"/>
              </w:rPr>
            </w:pPr>
          </w:p>
        </w:tc>
        <w:tc>
          <w:tcPr>
            <w:tcW w:w="1176" w:type="dxa"/>
            <w:tcBorders>
              <w:top w:val="single" w:sz="4" w:space="0" w:color="auto"/>
              <w:left w:val="single" w:sz="4" w:space="0" w:color="auto"/>
            </w:tcBorders>
            <w:shd w:val="clear" w:color="auto" w:fill="auto"/>
          </w:tcPr>
          <w:p w14:paraId="61E7809B" w14:textId="77777777" w:rsidR="0063528E" w:rsidRDefault="0063528E">
            <w:pPr>
              <w:rPr>
                <w:sz w:val="10"/>
                <w:szCs w:val="10"/>
              </w:rPr>
            </w:pPr>
          </w:p>
        </w:tc>
        <w:tc>
          <w:tcPr>
            <w:tcW w:w="1171" w:type="dxa"/>
            <w:tcBorders>
              <w:top w:val="single" w:sz="4" w:space="0" w:color="auto"/>
              <w:left w:val="single" w:sz="4" w:space="0" w:color="auto"/>
            </w:tcBorders>
            <w:shd w:val="clear" w:color="auto" w:fill="auto"/>
          </w:tcPr>
          <w:p w14:paraId="093DB648" w14:textId="77777777" w:rsidR="0063528E" w:rsidRDefault="0063528E">
            <w:pPr>
              <w:rPr>
                <w:sz w:val="10"/>
                <w:szCs w:val="10"/>
              </w:rPr>
            </w:pPr>
          </w:p>
        </w:tc>
        <w:tc>
          <w:tcPr>
            <w:tcW w:w="1176" w:type="dxa"/>
            <w:tcBorders>
              <w:top w:val="single" w:sz="4" w:space="0" w:color="auto"/>
              <w:left w:val="single" w:sz="4" w:space="0" w:color="auto"/>
            </w:tcBorders>
            <w:shd w:val="clear" w:color="auto" w:fill="auto"/>
          </w:tcPr>
          <w:p w14:paraId="1F869C9C" w14:textId="77777777" w:rsidR="0063528E" w:rsidRDefault="0063528E">
            <w:pPr>
              <w:rPr>
                <w:sz w:val="10"/>
                <w:szCs w:val="10"/>
              </w:rPr>
            </w:pPr>
          </w:p>
        </w:tc>
        <w:tc>
          <w:tcPr>
            <w:tcW w:w="1171" w:type="dxa"/>
            <w:tcBorders>
              <w:top w:val="single" w:sz="4" w:space="0" w:color="auto"/>
              <w:left w:val="single" w:sz="4" w:space="0" w:color="auto"/>
            </w:tcBorders>
            <w:shd w:val="clear" w:color="auto" w:fill="auto"/>
          </w:tcPr>
          <w:p w14:paraId="0A32C5D9" w14:textId="77777777" w:rsidR="0063528E" w:rsidRDefault="0063528E">
            <w:pPr>
              <w:rPr>
                <w:sz w:val="10"/>
                <w:szCs w:val="10"/>
              </w:rPr>
            </w:pPr>
          </w:p>
        </w:tc>
        <w:tc>
          <w:tcPr>
            <w:tcW w:w="1176" w:type="dxa"/>
            <w:tcBorders>
              <w:top w:val="single" w:sz="4" w:space="0" w:color="auto"/>
              <w:left w:val="single" w:sz="4" w:space="0" w:color="auto"/>
            </w:tcBorders>
            <w:shd w:val="clear" w:color="auto" w:fill="auto"/>
          </w:tcPr>
          <w:p w14:paraId="58DCB9A6" w14:textId="77777777" w:rsidR="0063528E" w:rsidRDefault="0063528E">
            <w:pPr>
              <w:rPr>
                <w:sz w:val="10"/>
                <w:szCs w:val="10"/>
              </w:rPr>
            </w:pPr>
          </w:p>
        </w:tc>
        <w:tc>
          <w:tcPr>
            <w:tcW w:w="1109" w:type="dxa"/>
            <w:tcBorders>
              <w:top w:val="single" w:sz="4" w:space="0" w:color="auto"/>
              <w:left w:val="single" w:sz="4" w:space="0" w:color="auto"/>
              <w:right w:val="single" w:sz="4" w:space="0" w:color="auto"/>
            </w:tcBorders>
            <w:shd w:val="clear" w:color="auto" w:fill="auto"/>
          </w:tcPr>
          <w:p w14:paraId="26CAE867" w14:textId="77777777" w:rsidR="0063528E" w:rsidRDefault="0063528E">
            <w:pPr>
              <w:rPr>
                <w:sz w:val="10"/>
                <w:szCs w:val="10"/>
              </w:rPr>
            </w:pPr>
          </w:p>
        </w:tc>
      </w:tr>
      <w:tr w:rsidR="0063528E" w14:paraId="05F3B5C6" w14:textId="77777777">
        <w:trPr>
          <w:trHeight w:hRule="exact" w:val="485"/>
          <w:jc w:val="center"/>
        </w:trPr>
        <w:tc>
          <w:tcPr>
            <w:tcW w:w="1090" w:type="dxa"/>
            <w:tcBorders>
              <w:top w:val="single" w:sz="4" w:space="0" w:color="auto"/>
              <w:left w:val="single" w:sz="4" w:space="0" w:color="auto"/>
            </w:tcBorders>
            <w:shd w:val="clear" w:color="auto" w:fill="auto"/>
          </w:tcPr>
          <w:p w14:paraId="7E9267C3" w14:textId="77777777" w:rsidR="0063528E" w:rsidRDefault="0063528E">
            <w:pPr>
              <w:rPr>
                <w:sz w:val="10"/>
                <w:szCs w:val="10"/>
              </w:rPr>
            </w:pPr>
          </w:p>
        </w:tc>
        <w:tc>
          <w:tcPr>
            <w:tcW w:w="1171" w:type="dxa"/>
            <w:tcBorders>
              <w:top w:val="single" w:sz="4" w:space="0" w:color="auto"/>
              <w:left w:val="single" w:sz="4" w:space="0" w:color="auto"/>
            </w:tcBorders>
            <w:shd w:val="clear" w:color="auto" w:fill="auto"/>
          </w:tcPr>
          <w:p w14:paraId="51A39D13" w14:textId="77777777" w:rsidR="0063528E" w:rsidRDefault="0063528E">
            <w:pPr>
              <w:rPr>
                <w:sz w:val="10"/>
                <w:szCs w:val="10"/>
              </w:rPr>
            </w:pPr>
          </w:p>
        </w:tc>
        <w:tc>
          <w:tcPr>
            <w:tcW w:w="1176" w:type="dxa"/>
            <w:tcBorders>
              <w:top w:val="single" w:sz="4" w:space="0" w:color="auto"/>
              <w:left w:val="single" w:sz="4" w:space="0" w:color="auto"/>
            </w:tcBorders>
            <w:shd w:val="clear" w:color="auto" w:fill="auto"/>
          </w:tcPr>
          <w:p w14:paraId="0CCDB7D9" w14:textId="77777777" w:rsidR="0063528E" w:rsidRDefault="0063528E">
            <w:pPr>
              <w:rPr>
                <w:sz w:val="10"/>
                <w:szCs w:val="10"/>
              </w:rPr>
            </w:pPr>
          </w:p>
        </w:tc>
        <w:tc>
          <w:tcPr>
            <w:tcW w:w="1171" w:type="dxa"/>
            <w:tcBorders>
              <w:top w:val="single" w:sz="4" w:space="0" w:color="auto"/>
              <w:left w:val="single" w:sz="4" w:space="0" w:color="auto"/>
            </w:tcBorders>
            <w:shd w:val="clear" w:color="auto" w:fill="auto"/>
          </w:tcPr>
          <w:p w14:paraId="4B12C06B" w14:textId="77777777" w:rsidR="0063528E" w:rsidRDefault="0063528E">
            <w:pPr>
              <w:rPr>
                <w:sz w:val="10"/>
                <w:szCs w:val="10"/>
              </w:rPr>
            </w:pPr>
          </w:p>
        </w:tc>
        <w:tc>
          <w:tcPr>
            <w:tcW w:w="1176" w:type="dxa"/>
            <w:tcBorders>
              <w:top w:val="single" w:sz="4" w:space="0" w:color="auto"/>
              <w:left w:val="single" w:sz="4" w:space="0" w:color="auto"/>
            </w:tcBorders>
            <w:shd w:val="clear" w:color="auto" w:fill="auto"/>
          </w:tcPr>
          <w:p w14:paraId="296CB8BE" w14:textId="77777777" w:rsidR="0063528E" w:rsidRDefault="0063528E">
            <w:pPr>
              <w:rPr>
                <w:sz w:val="10"/>
                <w:szCs w:val="10"/>
              </w:rPr>
            </w:pPr>
          </w:p>
        </w:tc>
        <w:tc>
          <w:tcPr>
            <w:tcW w:w="1171" w:type="dxa"/>
            <w:tcBorders>
              <w:top w:val="single" w:sz="4" w:space="0" w:color="auto"/>
              <w:left w:val="single" w:sz="4" w:space="0" w:color="auto"/>
            </w:tcBorders>
            <w:shd w:val="clear" w:color="auto" w:fill="auto"/>
          </w:tcPr>
          <w:p w14:paraId="4AF80BC4" w14:textId="77777777" w:rsidR="0063528E" w:rsidRDefault="0063528E">
            <w:pPr>
              <w:rPr>
                <w:sz w:val="10"/>
                <w:szCs w:val="10"/>
              </w:rPr>
            </w:pPr>
          </w:p>
        </w:tc>
        <w:tc>
          <w:tcPr>
            <w:tcW w:w="1176" w:type="dxa"/>
            <w:tcBorders>
              <w:top w:val="single" w:sz="4" w:space="0" w:color="auto"/>
              <w:left w:val="single" w:sz="4" w:space="0" w:color="auto"/>
            </w:tcBorders>
            <w:shd w:val="clear" w:color="auto" w:fill="auto"/>
          </w:tcPr>
          <w:p w14:paraId="28E847A1" w14:textId="77777777" w:rsidR="0063528E" w:rsidRDefault="0063528E">
            <w:pPr>
              <w:rPr>
                <w:sz w:val="10"/>
                <w:szCs w:val="10"/>
              </w:rPr>
            </w:pPr>
          </w:p>
        </w:tc>
        <w:tc>
          <w:tcPr>
            <w:tcW w:w="1109" w:type="dxa"/>
            <w:tcBorders>
              <w:top w:val="single" w:sz="4" w:space="0" w:color="auto"/>
              <w:left w:val="single" w:sz="4" w:space="0" w:color="auto"/>
              <w:right w:val="single" w:sz="4" w:space="0" w:color="auto"/>
            </w:tcBorders>
            <w:shd w:val="clear" w:color="auto" w:fill="auto"/>
          </w:tcPr>
          <w:p w14:paraId="7210B4C4" w14:textId="77777777" w:rsidR="0063528E" w:rsidRDefault="0063528E">
            <w:pPr>
              <w:rPr>
                <w:sz w:val="10"/>
                <w:szCs w:val="10"/>
              </w:rPr>
            </w:pPr>
          </w:p>
        </w:tc>
      </w:tr>
      <w:tr w:rsidR="0063528E" w14:paraId="07BEE59B" w14:textId="77777777">
        <w:trPr>
          <w:trHeight w:hRule="exact" w:val="490"/>
          <w:jc w:val="center"/>
        </w:trPr>
        <w:tc>
          <w:tcPr>
            <w:tcW w:w="1090" w:type="dxa"/>
            <w:tcBorders>
              <w:top w:val="single" w:sz="4" w:space="0" w:color="auto"/>
              <w:left w:val="single" w:sz="4" w:space="0" w:color="auto"/>
              <w:bottom w:val="single" w:sz="4" w:space="0" w:color="auto"/>
            </w:tcBorders>
            <w:shd w:val="clear" w:color="auto" w:fill="auto"/>
          </w:tcPr>
          <w:p w14:paraId="71911610" w14:textId="77777777" w:rsidR="0063528E" w:rsidRDefault="0063528E">
            <w:pPr>
              <w:rPr>
                <w:sz w:val="10"/>
                <w:szCs w:val="10"/>
              </w:rPr>
            </w:pPr>
          </w:p>
        </w:tc>
        <w:tc>
          <w:tcPr>
            <w:tcW w:w="1171" w:type="dxa"/>
            <w:tcBorders>
              <w:top w:val="single" w:sz="4" w:space="0" w:color="auto"/>
              <w:left w:val="single" w:sz="4" w:space="0" w:color="auto"/>
              <w:bottom w:val="single" w:sz="4" w:space="0" w:color="auto"/>
            </w:tcBorders>
            <w:shd w:val="clear" w:color="auto" w:fill="auto"/>
          </w:tcPr>
          <w:p w14:paraId="6608594C" w14:textId="77777777" w:rsidR="0063528E" w:rsidRDefault="0063528E">
            <w:pPr>
              <w:rPr>
                <w:sz w:val="10"/>
                <w:szCs w:val="10"/>
              </w:rPr>
            </w:pPr>
          </w:p>
        </w:tc>
        <w:tc>
          <w:tcPr>
            <w:tcW w:w="1176" w:type="dxa"/>
            <w:tcBorders>
              <w:top w:val="single" w:sz="4" w:space="0" w:color="auto"/>
              <w:left w:val="single" w:sz="4" w:space="0" w:color="auto"/>
              <w:bottom w:val="single" w:sz="4" w:space="0" w:color="auto"/>
            </w:tcBorders>
            <w:shd w:val="clear" w:color="auto" w:fill="auto"/>
          </w:tcPr>
          <w:p w14:paraId="6956B19E" w14:textId="77777777" w:rsidR="0063528E" w:rsidRDefault="0063528E">
            <w:pPr>
              <w:rPr>
                <w:sz w:val="10"/>
                <w:szCs w:val="10"/>
              </w:rPr>
            </w:pPr>
          </w:p>
        </w:tc>
        <w:tc>
          <w:tcPr>
            <w:tcW w:w="1171" w:type="dxa"/>
            <w:tcBorders>
              <w:top w:val="single" w:sz="4" w:space="0" w:color="auto"/>
              <w:left w:val="single" w:sz="4" w:space="0" w:color="auto"/>
              <w:bottom w:val="single" w:sz="4" w:space="0" w:color="auto"/>
            </w:tcBorders>
            <w:shd w:val="clear" w:color="auto" w:fill="auto"/>
          </w:tcPr>
          <w:p w14:paraId="3DE8E1A6" w14:textId="77777777" w:rsidR="0063528E" w:rsidRDefault="0063528E">
            <w:pPr>
              <w:rPr>
                <w:sz w:val="10"/>
                <w:szCs w:val="10"/>
              </w:rPr>
            </w:pPr>
          </w:p>
        </w:tc>
        <w:tc>
          <w:tcPr>
            <w:tcW w:w="1176" w:type="dxa"/>
            <w:tcBorders>
              <w:top w:val="single" w:sz="4" w:space="0" w:color="auto"/>
              <w:left w:val="single" w:sz="4" w:space="0" w:color="auto"/>
              <w:bottom w:val="single" w:sz="4" w:space="0" w:color="auto"/>
            </w:tcBorders>
            <w:shd w:val="clear" w:color="auto" w:fill="auto"/>
          </w:tcPr>
          <w:p w14:paraId="2A2582AF" w14:textId="77777777" w:rsidR="0063528E" w:rsidRDefault="0063528E">
            <w:pPr>
              <w:rPr>
                <w:sz w:val="10"/>
                <w:szCs w:val="10"/>
              </w:rPr>
            </w:pPr>
          </w:p>
        </w:tc>
        <w:tc>
          <w:tcPr>
            <w:tcW w:w="1171" w:type="dxa"/>
            <w:tcBorders>
              <w:top w:val="single" w:sz="4" w:space="0" w:color="auto"/>
              <w:left w:val="single" w:sz="4" w:space="0" w:color="auto"/>
              <w:bottom w:val="single" w:sz="4" w:space="0" w:color="auto"/>
            </w:tcBorders>
            <w:shd w:val="clear" w:color="auto" w:fill="auto"/>
          </w:tcPr>
          <w:p w14:paraId="7C134432" w14:textId="77777777" w:rsidR="0063528E" w:rsidRDefault="0063528E">
            <w:pPr>
              <w:rPr>
                <w:sz w:val="10"/>
                <w:szCs w:val="10"/>
              </w:rPr>
            </w:pPr>
          </w:p>
        </w:tc>
        <w:tc>
          <w:tcPr>
            <w:tcW w:w="1176" w:type="dxa"/>
            <w:tcBorders>
              <w:top w:val="single" w:sz="4" w:space="0" w:color="auto"/>
              <w:left w:val="single" w:sz="4" w:space="0" w:color="auto"/>
              <w:bottom w:val="single" w:sz="4" w:space="0" w:color="auto"/>
            </w:tcBorders>
            <w:shd w:val="clear" w:color="auto" w:fill="auto"/>
          </w:tcPr>
          <w:p w14:paraId="0A2C1D17" w14:textId="77777777" w:rsidR="0063528E" w:rsidRDefault="0063528E">
            <w:pPr>
              <w:rPr>
                <w:sz w:val="10"/>
                <w:szCs w:val="10"/>
              </w:rPr>
            </w:pPr>
          </w:p>
        </w:tc>
        <w:tc>
          <w:tcPr>
            <w:tcW w:w="1109" w:type="dxa"/>
            <w:tcBorders>
              <w:top w:val="single" w:sz="4" w:space="0" w:color="auto"/>
              <w:left w:val="single" w:sz="4" w:space="0" w:color="auto"/>
              <w:bottom w:val="single" w:sz="4" w:space="0" w:color="auto"/>
              <w:right w:val="single" w:sz="4" w:space="0" w:color="auto"/>
            </w:tcBorders>
            <w:shd w:val="clear" w:color="auto" w:fill="auto"/>
          </w:tcPr>
          <w:p w14:paraId="5964B69F" w14:textId="77777777" w:rsidR="0063528E" w:rsidRDefault="0063528E">
            <w:pPr>
              <w:rPr>
                <w:sz w:val="10"/>
                <w:szCs w:val="10"/>
              </w:rPr>
            </w:pPr>
          </w:p>
        </w:tc>
      </w:tr>
    </w:tbl>
    <w:p w14:paraId="417B17BE" w14:textId="77777777" w:rsidR="0063528E" w:rsidRDefault="0063528E">
      <w:pPr>
        <w:spacing w:after="299" w:line="1" w:lineRule="exact"/>
      </w:pPr>
    </w:p>
    <w:p w14:paraId="2A4AA2DA" w14:textId="77777777" w:rsidR="0063528E" w:rsidRDefault="00000000">
      <w:pPr>
        <w:pStyle w:val="24"/>
        <w:numPr>
          <w:ilvl w:val="0"/>
          <w:numId w:val="6"/>
        </w:numPr>
        <w:spacing w:after="0"/>
        <w:ind w:firstLine="0"/>
        <w:rPr>
          <w:rFonts w:asciiTheme="majorEastAsia" w:eastAsiaTheme="majorEastAsia" w:hAnsiTheme="majorEastAsia" w:cstheme="majorEastAsia"/>
          <w:b/>
          <w:bCs/>
        </w:rPr>
      </w:pPr>
      <w:r>
        <w:rPr>
          <w:rFonts w:asciiTheme="majorEastAsia" w:eastAsiaTheme="majorEastAsia" w:hAnsiTheme="majorEastAsia" w:cstheme="majorEastAsia" w:hint="eastAsia"/>
          <w:b/>
          <w:bCs/>
        </w:rPr>
        <w:t>盐分离子组成记录</w:t>
      </w:r>
      <w:r>
        <w:rPr>
          <w:rFonts w:asciiTheme="majorEastAsia" w:eastAsiaTheme="majorEastAsia" w:hAnsiTheme="majorEastAsia" w:cstheme="majorEastAsia" w:hint="eastAsia"/>
          <w:b/>
          <w:bCs/>
          <w:lang w:val="en-US" w:eastAsia="en-US"/>
        </w:rPr>
        <w:t>-1</w:t>
      </w:r>
    </w:p>
    <w:p w14:paraId="0C563BF9" w14:textId="77777777" w:rsidR="0063528E" w:rsidRDefault="00000000">
      <w:pPr>
        <w:pStyle w:val="24"/>
        <w:tabs>
          <w:tab w:val="left" w:pos="4098"/>
          <w:tab w:val="left" w:pos="7375"/>
        </w:tabs>
        <w:rPr>
          <w:sz w:val="17"/>
          <w:szCs w:val="17"/>
        </w:rPr>
      </w:pPr>
      <w:r>
        <w:t>检测实验室名称</w:t>
      </w:r>
      <w:r>
        <w:rPr>
          <w:sz w:val="17"/>
          <w:szCs w:val="17"/>
        </w:rPr>
        <w:t>：</w:t>
      </w:r>
      <w:r>
        <w:rPr>
          <w:rFonts w:ascii="Times New Roman" w:eastAsia="Times New Roman" w:hAnsi="Times New Roman" w:cs="Times New Roman"/>
          <w:sz w:val="17"/>
          <w:szCs w:val="17"/>
        </w:rPr>
        <w:tab/>
      </w:r>
      <w:r>
        <w:t>联系人</w:t>
      </w:r>
      <w:r>
        <w:rPr>
          <w:sz w:val="17"/>
          <w:szCs w:val="17"/>
        </w:rPr>
        <w:t>：</w:t>
      </w:r>
      <w:r>
        <w:rPr>
          <w:rFonts w:ascii="Times New Roman" w:eastAsia="Times New Roman" w:hAnsi="Times New Roman" w:cs="Times New Roman"/>
          <w:sz w:val="17"/>
          <w:szCs w:val="17"/>
        </w:rPr>
        <w:tab/>
      </w:r>
      <w:r>
        <w:t>联系电话</w:t>
      </w:r>
      <w:r>
        <w:rPr>
          <w:sz w:val="17"/>
          <w:szCs w:val="17"/>
        </w:rPr>
        <w:t>：</w:t>
      </w:r>
    </w:p>
    <w:tbl>
      <w:tblPr>
        <w:tblW w:w="0" w:type="auto"/>
        <w:jc w:val="center"/>
        <w:tblLayout w:type="fixed"/>
        <w:tblCellMar>
          <w:left w:w="10" w:type="dxa"/>
          <w:right w:w="10" w:type="dxa"/>
        </w:tblCellMar>
        <w:tblLook w:val="04A0" w:firstRow="1" w:lastRow="0" w:firstColumn="1" w:lastColumn="0" w:noHBand="0" w:noVBand="1"/>
      </w:tblPr>
      <w:tblGrid>
        <w:gridCol w:w="730"/>
        <w:gridCol w:w="720"/>
        <w:gridCol w:w="725"/>
        <w:gridCol w:w="720"/>
        <w:gridCol w:w="725"/>
        <w:gridCol w:w="989"/>
        <w:gridCol w:w="994"/>
        <w:gridCol w:w="994"/>
        <w:gridCol w:w="994"/>
        <w:gridCol w:w="989"/>
        <w:gridCol w:w="662"/>
      </w:tblGrid>
      <w:tr w:rsidR="0063528E" w14:paraId="5588180B" w14:textId="77777777">
        <w:trPr>
          <w:trHeight w:hRule="exact" w:val="370"/>
          <w:jc w:val="center"/>
        </w:trPr>
        <w:tc>
          <w:tcPr>
            <w:tcW w:w="730" w:type="dxa"/>
            <w:vMerge w:val="restart"/>
            <w:tcBorders>
              <w:top w:val="single" w:sz="4" w:space="0" w:color="auto"/>
              <w:left w:val="single" w:sz="4" w:space="0" w:color="auto"/>
            </w:tcBorders>
            <w:shd w:val="clear" w:color="auto" w:fill="auto"/>
            <w:vAlign w:val="center"/>
          </w:tcPr>
          <w:p w14:paraId="63476A77" w14:textId="77777777" w:rsidR="0063528E" w:rsidRDefault="00000000">
            <w:pPr>
              <w:pStyle w:val="ac"/>
              <w:jc w:val="center"/>
            </w:pPr>
            <w:r>
              <w:t>序号</w:t>
            </w:r>
          </w:p>
        </w:tc>
        <w:tc>
          <w:tcPr>
            <w:tcW w:w="720" w:type="dxa"/>
            <w:vMerge w:val="restart"/>
            <w:tcBorders>
              <w:top w:val="single" w:sz="4" w:space="0" w:color="auto"/>
              <w:left w:val="single" w:sz="4" w:space="0" w:color="auto"/>
            </w:tcBorders>
            <w:shd w:val="clear" w:color="auto" w:fill="auto"/>
            <w:vAlign w:val="center"/>
          </w:tcPr>
          <w:p w14:paraId="45CC3B1C" w14:textId="77777777" w:rsidR="0063528E" w:rsidRDefault="00000000">
            <w:pPr>
              <w:pStyle w:val="ac"/>
              <w:spacing w:line="226" w:lineRule="exact"/>
              <w:jc w:val="center"/>
            </w:pPr>
            <w:r>
              <w:t>实验室 代码</w:t>
            </w:r>
          </w:p>
        </w:tc>
        <w:tc>
          <w:tcPr>
            <w:tcW w:w="725" w:type="dxa"/>
            <w:vMerge w:val="restart"/>
            <w:tcBorders>
              <w:top w:val="single" w:sz="4" w:space="0" w:color="auto"/>
              <w:left w:val="single" w:sz="4" w:space="0" w:color="auto"/>
            </w:tcBorders>
            <w:shd w:val="clear" w:color="auto" w:fill="auto"/>
            <w:vAlign w:val="center"/>
          </w:tcPr>
          <w:p w14:paraId="47047FE2" w14:textId="77777777" w:rsidR="0063528E" w:rsidRDefault="00000000">
            <w:pPr>
              <w:pStyle w:val="ac"/>
              <w:spacing w:line="226" w:lineRule="exact"/>
              <w:jc w:val="center"/>
            </w:pPr>
            <w:r>
              <w:t xml:space="preserve">样品 </w:t>
            </w:r>
          </w:p>
          <w:p w14:paraId="12AACB5C" w14:textId="77777777" w:rsidR="0063528E" w:rsidRDefault="00000000">
            <w:pPr>
              <w:pStyle w:val="ac"/>
              <w:spacing w:line="226" w:lineRule="exact"/>
              <w:jc w:val="center"/>
            </w:pPr>
            <w:r>
              <w:t>编号</w:t>
            </w:r>
          </w:p>
        </w:tc>
        <w:tc>
          <w:tcPr>
            <w:tcW w:w="720" w:type="dxa"/>
            <w:vMerge w:val="restart"/>
            <w:tcBorders>
              <w:top w:val="single" w:sz="4" w:space="0" w:color="auto"/>
              <w:left w:val="single" w:sz="4" w:space="0" w:color="auto"/>
            </w:tcBorders>
            <w:shd w:val="clear" w:color="auto" w:fill="auto"/>
            <w:vAlign w:val="center"/>
          </w:tcPr>
          <w:p w14:paraId="3D483C1F" w14:textId="77777777" w:rsidR="0063528E" w:rsidRDefault="00000000">
            <w:pPr>
              <w:pStyle w:val="ac"/>
              <w:spacing w:line="226" w:lineRule="exact"/>
              <w:jc w:val="center"/>
            </w:pPr>
            <w:r>
              <w:t xml:space="preserve">接样 </w:t>
            </w:r>
          </w:p>
          <w:p w14:paraId="173757D7" w14:textId="77777777" w:rsidR="0063528E" w:rsidRDefault="00000000">
            <w:pPr>
              <w:pStyle w:val="ac"/>
              <w:spacing w:line="226" w:lineRule="exact"/>
              <w:jc w:val="center"/>
            </w:pPr>
            <w:r>
              <w:t>日期</w:t>
            </w:r>
          </w:p>
        </w:tc>
        <w:tc>
          <w:tcPr>
            <w:tcW w:w="725" w:type="dxa"/>
            <w:vMerge w:val="restart"/>
            <w:tcBorders>
              <w:top w:val="single" w:sz="4" w:space="0" w:color="auto"/>
              <w:left w:val="single" w:sz="4" w:space="0" w:color="auto"/>
            </w:tcBorders>
            <w:shd w:val="clear" w:color="auto" w:fill="auto"/>
            <w:vAlign w:val="center"/>
          </w:tcPr>
          <w:p w14:paraId="4131A022" w14:textId="77777777" w:rsidR="0063528E" w:rsidRDefault="00000000">
            <w:pPr>
              <w:pStyle w:val="ac"/>
              <w:spacing w:line="226" w:lineRule="exact"/>
              <w:jc w:val="center"/>
            </w:pPr>
            <w:r>
              <w:t xml:space="preserve">报告 </w:t>
            </w:r>
          </w:p>
          <w:p w14:paraId="27D907B4" w14:textId="77777777" w:rsidR="0063528E" w:rsidRDefault="00000000">
            <w:pPr>
              <w:pStyle w:val="ac"/>
              <w:spacing w:line="226" w:lineRule="exact"/>
              <w:jc w:val="center"/>
            </w:pPr>
            <w:r>
              <w:t>日期</w:t>
            </w:r>
          </w:p>
        </w:tc>
        <w:tc>
          <w:tcPr>
            <w:tcW w:w="1983" w:type="dxa"/>
            <w:gridSpan w:val="2"/>
            <w:tcBorders>
              <w:top w:val="single" w:sz="4" w:space="0" w:color="auto"/>
              <w:left w:val="single" w:sz="4" w:space="0" w:color="auto"/>
            </w:tcBorders>
            <w:shd w:val="clear" w:color="auto" w:fill="auto"/>
            <w:vAlign w:val="center"/>
          </w:tcPr>
          <w:p w14:paraId="4C094594" w14:textId="77777777" w:rsidR="0063528E" w:rsidRDefault="00000000">
            <w:pPr>
              <w:pStyle w:val="ac"/>
              <w:jc w:val="center"/>
            </w:pPr>
            <w:r>
              <w:t>钠和钾离子</w:t>
            </w:r>
          </w:p>
        </w:tc>
        <w:tc>
          <w:tcPr>
            <w:tcW w:w="1988" w:type="dxa"/>
            <w:gridSpan w:val="2"/>
            <w:tcBorders>
              <w:top w:val="single" w:sz="4" w:space="0" w:color="auto"/>
              <w:left w:val="single" w:sz="4" w:space="0" w:color="auto"/>
            </w:tcBorders>
            <w:shd w:val="clear" w:color="auto" w:fill="auto"/>
            <w:vAlign w:val="center"/>
          </w:tcPr>
          <w:p w14:paraId="1ABF19A8" w14:textId="77777777" w:rsidR="0063528E" w:rsidRDefault="00000000">
            <w:pPr>
              <w:pStyle w:val="ac"/>
              <w:jc w:val="center"/>
            </w:pPr>
            <w:r>
              <w:t>钙和镁离子</w:t>
            </w:r>
          </w:p>
        </w:tc>
        <w:tc>
          <w:tcPr>
            <w:tcW w:w="1651" w:type="dxa"/>
            <w:gridSpan w:val="2"/>
            <w:tcBorders>
              <w:top w:val="single" w:sz="4" w:space="0" w:color="auto"/>
              <w:left w:val="single" w:sz="4" w:space="0" w:color="auto"/>
              <w:right w:val="single" w:sz="4" w:space="0" w:color="auto"/>
            </w:tcBorders>
            <w:shd w:val="clear" w:color="auto" w:fill="auto"/>
            <w:vAlign w:val="center"/>
          </w:tcPr>
          <w:p w14:paraId="3048022C" w14:textId="77777777" w:rsidR="0063528E" w:rsidRDefault="00000000">
            <w:pPr>
              <w:pStyle w:val="ac"/>
              <w:jc w:val="center"/>
            </w:pPr>
            <w:r>
              <w:t>氯根</w:t>
            </w:r>
          </w:p>
        </w:tc>
      </w:tr>
      <w:tr w:rsidR="0063528E" w14:paraId="1168CF8E" w14:textId="77777777">
        <w:trPr>
          <w:trHeight w:hRule="exact" w:val="902"/>
          <w:jc w:val="center"/>
        </w:trPr>
        <w:tc>
          <w:tcPr>
            <w:tcW w:w="730" w:type="dxa"/>
            <w:vMerge/>
            <w:tcBorders>
              <w:left w:val="single" w:sz="4" w:space="0" w:color="auto"/>
            </w:tcBorders>
            <w:shd w:val="clear" w:color="auto" w:fill="auto"/>
            <w:vAlign w:val="center"/>
          </w:tcPr>
          <w:p w14:paraId="610F3177" w14:textId="77777777" w:rsidR="0063528E" w:rsidRDefault="0063528E"/>
        </w:tc>
        <w:tc>
          <w:tcPr>
            <w:tcW w:w="720" w:type="dxa"/>
            <w:vMerge/>
            <w:tcBorders>
              <w:left w:val="single" w:sz="4" w:space="0" w:color="auto"/>
            </w:tcBorders>
            <w:shd w:val="clear" w:color="auto" w:fill="auto"/>
            <w:vAlign w:val="center"/>
          </w:tcPr>
          <w:p w14:paraId="1EE98969" w14:textId="77777777" w:rsidR="0063528E" w:rsidRDefault="0063528E"/>
        </w:tc>
        <w:tc>
          <w:tcPr>
            <w:tcW w:w="725" w:type="dxa"/>
            <w:vMerge/>
            <w:tcBorders>
              <w:left w:val="single" w:sz="4" w:space="0" w:color="auto"/>
            </w:tcBorders>
            <w:shd w:val="clear" w:color="auto" w:fill="auto"/>
            <w:vAlign w:val="center"/>
          </w:tcPr>
          <w:p w14:paraId="00493932" w14:textId="77777777" w:rsidR="0063528E" w:rsidRDefault="0063528E"/>
        </w:tc>
        <w:tc>
          <w:tcPr>
            <w:tcW w:w="720" w:type="dxa"/>
            <w:vMerge/>
            <w:tcBorders>
              <w:left w:val="single" w:sz="4" w:space="0" w:color="auto"/>
            </w:tcBorders>
            <w:shd w:val="clear" w:color="auto" w:fill="auto"/>
            <w:vAlign w:val="center"/>
          </w:tcPr>
          <w:p w14:paraId="1423E18C" w14:textId="77777777" w:rsidR="0063528E" w:rsidRDefault="0063528E"/>
        </w:tc>
        <w:tc>
          <w:tcPr>
            <w:tcW w:w="725" w:type="dxa"/>
            <w:vMerge/>
            <w:tcBorders>
              <w:left w:val="single" w:sz="4" w:space="0" w:color="auto"/>
            </w:tcBorders>
            <w:shd w:val="clear" w:color="auto" w:fill="auto"/>
            <w:vAlign w:val="center"/>
          </w:tcPr>
          <w:p w14:paraId="3F907C0C" w14:textId="77777777" w:rsidR="0063528E" w:rsidRDefault="0063528E"/>
        </w:tc>
        <w:tc>
          <w:tcPr>
            <w:tcW w:w="989" w:type="dxa"/>
            <w:tcBorders>
              <w:top w:val="single" w:sz="4" w:space="0" w:color="auto"/>
              <w:left w:val="single" w:sz="4" w:space="0" w:color="auto"/>
            </w:tcBorders>
            <w:shd w:val="clear" w:color="auto" w:fill="auto"/>
            <w:vAlign w:val="center"/>
          </w:tcPr>
          <w:p w14:paraId="24F3A572" w14:textId="77777777" w:rsidR="0063528E" w:rsidRPr="00614E7A" w:rsidRDefault="00000000">
            <w:pPr>
              <w:pStyle w:val="ac"/>
              <w:spacing w:line="240" w:lineRule="exact"/>
              <w:jc w:val="center"/>
              <w:rPr>
                <w:lang w:val="en-US"/>
              </w:rPr>
            </w:pPr>
            <w:r>
              <w:rPr>
                <w:rFonts w:hint="eastAsia"/>
                <w:lang w:val="en-US" w:bidi="en-US"/>
              </w:rPr>
              <w:t>Na</w:t>
            </w:r>
            <w:r>
              <w:rPr>
                <w:rFonts w:ascii="Times New Roman" w:eastAsia="Times New Roman" w:hAnsi="Times New Roman" w:cs="Times New Roman"/>
                <w:sz w:val="17"/>
                <w:szCs w:val="17"/>
                <w:vertAlign w:val="superscript"/>
                <w:lang w:val="en-US" w:eastAsia="en-US" w:bidi="en-US"/>
              </w:rPr>
              <w:t>+</w:t>
            </w:r>
            <w:r>
              <w:t>含量</w:t>
            </w:r>
            <w:r w:rsidRPr="00614E7A">
              <w:rPr>
                <w:lang w:val="en-US"/>
              </w:rPr>
              <w:t>/</w:t>
            </w:r>
          </w:p>
          <w:p w14:paraId="321EBE3D" w14:textId="77777777" w:rsidR="0063528E" w:rsidRPr="00614E7A" w:rsidRDefault="00000000">
            <w:pPr>
              <w:pStyle w:val="ac"/>
              <w:spacing w:line="295" w:lineRule="auto"/>
              <w:jc w:val="center"/>
              <w:rPr>
                <w:sz w:val="17"/>
                <w:szCs w:val="17"/>
                <w:lang w:val="en-US"/>
              </w:rPr>
            </w:pPr>
            <w:r>
              <w:rPr>
                <w:rFonts w:ascii="Times New Roman" w:eastAsia="Times New Roman" w:hAnsi="Times New Roman" w:cs="Times New Roman"/>
                <w:sz w:val="17"/>
                <w:szCs w:val="17"/>
                <w:lang w:val="en-US" w:eastAsia="en-US" w:bidi="en-US"/>
              </w:rPr>
              <w:t>[</w:t>
            </w:r>
            <w:proofErr w:type="spellStart"/>
            <w:r>
              <w:rPr>
                <w:rFonts w:ascii="Times New Roman" w:eastAsia="Times New Roman" w:hAnsi="Times New Roman" w:cs="Times New Roman"/>
                <w:sz w:val="17"/>
                <w:szCs w:val="17"/>
                <w:lang w:val="en-US" w:eastAsia="en-US" w:bidi="en-US"/>
              </w:rPr>
              <w:t>cmol</w:t>
            </w:r>
            <w:proofErr w:type="spellEnd"/>
            <w:r>
              <w:rPr>
                <w:rFonts w:ascii="Times New Roman" w:eastAsia="Times New Roman" w:hAnsi="Times New Roman" w:cs="Times New Roman"/>
                <w:sz w:val="17"/>
                <w:szCs w:val="17"/>
                <w:lang w:val="en-US" w:eastAsia="en-US" w:bidi="en-US"/>
              </w:rPr>
              <w:t xml:space="preserve"> (</w:t>
            </w:r>
            <w:r>
              <w:rPr>
                <w:rFonts w:hint="eastAsia"/>
                <w:lang w:val="en-US" w:bidi="en-US"/>
              </w:rPr>
              <w:t>Na</w:t>
            </w:r>
            <w:r>
              <w:rPr>
                <w:rFonts w:ascii="Times New Roman" w:eastAsia="Times New Roman" w:hAnsi="Times New Roman" w:cs="Times New Roman"/>
                <w:sz w:val="17"/>
                <w:szCs w:val="17"/>
                <w:vertAlign w:val="superscript"/>
                <w:lang w:val="en-US" w:eastAsia="en-US" w:bidi="en-US"/>
              </w:rPr>
              <w:t>+</w:t>
            </w:r>
            <w:r>
              <w:rPr>
                <w:rFonts w:ascii="Times New Roman" w:eastAsia="Times New Roman" w:hAnsi="Times New Roman" w:cs="Times New Roman"/>
                <w:sz w:val="17"/>
                <w:szCs w:val="17"/>
                <w:lang w:val="en-US" w:eastAsia="en-US" w:bidi="en-US"/>
              </w:rPr>
              <w:t>)</w:t>
            </w:r>
            <w:r w:rsidRPr="00614E7A">
              <w:rPr>
                <w:lang w:val="en-US"/>
              </w:rPr>
              <w:t>/</w:t>
            </w:r>
            <w:r>
              <w:rPr>
                <w:rFonts w:ascii="Times New Roman" w:eastAsia="Times New Roman" w:hAnsi="Times New Roman" w:cs="Times New Roman"/>
                <w:sz w:val="17"/>
                <w:szCs w:val="17"/>
                <w:lang w:val="en-US" w:eastAsia="en-US" w:bidi="en-US"/>
              </w:rPr>
              <w:t>L]</w:t>
            </w:r>
          </w:p>
        </w:tc>
        <w:tc>
          <w:tcPr>
            <w:tcW w:w="994" w:type="dxa"/>
            <w:tcBorders>
              <w:top w:val="single" w:sz="4" w:space="0" w:color="auto"/>
              <w:left w:val="single" w:sz="4" w:space="0" w:color="auto"/>
            </w:tcBorders>
            <w:shd w:val="clear" w:color="auto" w:fill="auto"/>
            <w:vAlign w:val="center"/>
          </w:tcPr>
          <w:p w14:paraId="6074E9FF" w14:textId="77777777" w:rsidR="0063528E" w:rsidRDefault="00000000">
            <w:pPr>
              <w:pStyle w:val="ac"/>
              <w:jc w:val="center"/>
            </w:pPr>
            <w:r>
              <w:rPr>
                <w:rFonts w:ascii="Times New Roman" w:eastAsia="Times New Roman" w:hAnsi="Times New Roman" w:cs="Times New Roman"/>
                <w:sz w:val="17"/>
                <w:szCs w:val="17"/>
                <w:lang w:val="en-US" w:eastAsia="en-US" w:bidi="en-US"/>
              </w:rPr>
              <w:t>K</w:t>
            </w:r>
            <w:r>
              <w:rPr>
                <w:rFonts w:ascii="Times New Roman" w:eastAsia="Times New Roman" w:hAnsi="Times New Roman" w:cs="Times New Roman"/>
                <w:sz w:val="17"/>
                <w:szCs w:val="17"/>
                <w:vertAlign w:val="superscript"/>
                <w:lang w:val="en-US" w:eastAsia="en-US" w:bidi="en-US"/>
              </w:rPr>
              <w:t>+</w:t>
            </w:r>
            <w:r>
              <w:t>含量/</w:t>
            </w:r>
          </w:p>
          <w:p w14:paraId="0041D28D" w14:textId="77777777" w:rsidR="0063528E" w:rsidRDefault="00000000">
            <w:pPr>
              <w:pStyle w:val="ac"/>
              <w:jc w:val="center"/>
              <w:rPr>
                <w:sz w:val="17"/>
                <w:szCs w:val="17"/>
              </w:rPr>
            </w:pPr>
            <w:r>
              <w:rPr>
                <w:rFonts w:ascii="Times New Roman" w:eastAsia="Times New Roman" w:hAnsi="Times New Roman" w:cs="Times New Roman"/>
                <w:sz w:val="17"/>
                <w:szCs w:val="17"/>
              </w:rPr>
              <w:t xml:space="preserve">[ </w:t>
            </w:r>
            <w:proofErr w:type="spellStart"/>
            <w:r>
              <w:rPr>
                <w:rFonts w:ascii="Times New Roman" w:eastAsia="Times New Roman" w:hAnsi="Times New Roman" w:cs="Times New Roman"/>
                <w:sz w:val="17"/>
                <w:szCs w:val="17"/>
                <w:lang w:val="en-US" w:eastAsia="en-US" w:bidi="en-US"/>
              </w:rPr>
              <w:t>cmol</w:t>
            </w:r>
            <w:proofErr w:type="spellEnd"/>
          </w:p>
          <w:p w14:paraId="783728D0" w14:textId="77777777" w:rsidR="0063528E" w:rsidRDefault="00000000">
            <w:pPr>
              <w:pStyle w:val="ac"/>
              <w:spacing w:line="180" w:lineRule="auto"/>
              <w:jc w:val="center"/>
              <w:rPr>
                <w:sz w:val="17"/>
                <w:szCs w:val="17"/>
              </w:rPr>
            </w:pPr>
            <w:r>
              <w:rPr>
                <w:rFonts w:ascii="Times New Roman" w:eastAsia="Times New Roman" w:hAnsi="Times New Roman" w:cs="Times New Roman"/>
                <w:sz w:val="17"/>
                <w:szCs w:val="17"/>
                <w:lang w:val="en-US" w:eastAsia="en-US" w:bidi="en-US"/>
              </w:rPr>
              <w:t>(K</w:t>
            </w:r>
            <w:r>
              <w:rPr>
                <w:rFonts w:ascii="Times New Roman" w:eastAsia="Times New Roman" w:hAnsi="Times New Roman" w:cs="Times New Roman"/>
                <w:sz w:val="17"/>
                <w:szCs w:val="17"/>
                <w:vertAlign w:val="superscript"/>
                <w:lang w:val="en-US" w:eastAsia="en-US" w:bidi="en-US"/>
              </w:rPr>
              <w:t>+</w:t>
            </w:r>
            <w:r>
              <w:rPr>
                <w:rFonts w:ascii="Times New Roman" w:eastAsia="Times New Roman" w:hAnsi="Times New Roman" w:cs="Times New Roman"/>
                <w:sz w:val="17"/>
                <w:szCs w:val="17"/>
                <w:lang w:val="en-US" w:eastAsia="en-US" w:bidi="en-US"/>
              </w:rPr>
              <w:t>)</w:t>
            </w:r>
            <w:r>
              <w:t>/</w:t>
            </w:r>
            <w:r>
              <w:rPr>
                <w:rFonts w:ascii="Times New Roman" w:eastAsia="Times New Roman" w:hAnsi="Times New Roman" w:cs="Times New Roman"/>
                <w:sz w:val="17"/>
                <w:szCs w:val="17"/>
                <w:lang w:val="en-US" w:eastAsia="en-US" w:bidi="en-US"/>
              </w:rPr>
              <w:t>L]</w:t>
            </w:r>
          </w:p>
        </w:tc>
        <w:tc>
          <w:tcPr>
            <w:tcW w:w="994" w:type="dxa"/>
            <w:tcBorders>
              <w:top w:val="single" w:sz="4" w:space="0" w:color="auto"/>
              <w:left w:val="single" w:sz="4" w:space="0" w:color="auto"/>
            </w:tcBorders>
            <w:shd w:val="clear" w:color="auto" w:fill="auto"/>
            <w:vAlign w:val="center"/>
          </w:tcPr>
          <w:p w14:paraId="7725993D" w14:textId="77777777" w:rsidR="0063528E" w:rsidRPr="00614E7A" w:rsidRDefault="00000000">
            <w:pPr>
              <w:pStyle w:val="ac"/>
              <w:rPr>
                <w:lang w:val="en-US"/>
              </w:rPr>
            </w:pPr>
            <w:r>
              <w:rPr>
                <w:rFonts w:ascii="Times New Roman" w:eastAsia="Times New Roman" w:hAnsi="Times New Roman" w:cs="Times New Roman"/>
                <w:sz w:val="17"/>
                <w:szCs w:val="17"/>
                <w:lang w:val="en-US" w:eastAsia="en-US" w:bidi="en-US"/>
              </w:rPr>
              <w:t>Ca</w:t>
            </w:r>
            <w:r>
              <w:rPr>
                <w:rFonts w:ascii="Times New Roman" w:eastAsia="Times New Roman" w:hAnsi="Times New Roman" w:cs="Times New Roman"/>
                <w:sz w:val="17"/>
                <w:szCs w:val="17"/>
                <w:vertAlign w:val="superscript"/>
                <w:lang w:val="en-US" w:eastAsia="en-US" w:bidi="en-US"/>
              </w:rPr>
              <w:t>2+</w:t>
            </w:r>
            <w:r>
              <w:t>含量</w:t>
            </w:r>
            <w:r w:rsidRPr="00614E7A">
              <w:rPr>
                <w:lang w:val="en-US"/>
              </w:rPr>
              <w:t>/</w:t>
            </w:r>
          </w:p>
          <w:p w14:paraId="7874B41D" w14:textId="77777777" w:rsidR="0063528E" w:rsidRPr="00614E7A" w:rsidRDefault="00000000">
            <w:pPr>
              <w:pStyle w:val="ac"/>
              <w:rPr>
                <w:sz w:val="17"/>
                <w:szCs w:val="17"/>
                <w:lang w:val="en-US"/>
              </w:rPr>
            </w:pPr>
            <w:r w:rsidRPr="00614E7A">
              <w:rPr>
                <w:rFonts w:ascii="Times New Roman" w:eastAsia="Times New Roman" w:hAnsi="Times New Roman" w:cs="Times New Roman"/>
                <w:sz w:val="17"/>
                <w:szCs w:val="17"/>
                <w:lang w:val="en-US"/>
              </w:rPr>
              <w:t xml:space="preserve">[ </w:t>
            </w:r>
            <w:proofErr w:type="spellStart"/>
            <w:r>
              <w:rPr>
                <w:rFonts w:ascii="Times New Roman" w:eastAsia="Times New Roman" w:hAnsi="Times New Roman" w:cs="Times New Roman"/>
                <w:sz w:val="17"/>
                <w:szCs w:val="17"/>
                <w:lang w:val="en-US" w:eastAsia="en-US" w:bidi="en-US"/>
              </w:rPr>
              <w:t>cmol</w:t>
            </w:r>
            <w:proofErr w:type="spellEnd"/>
            <w:r>
              <w:rPr>
                <w:rFonts w:ascii="Times New Roman" w:eastAsia="Times New Roman" w:hAnsi="Times New Roman" w:cs="Times New Roman"/>
                <w:sz w:val="17"/>
                <w:szCs w:val="17"/>
                <w:lang w:val="en-US" w:eastAsia="en-US" w:bidi="en-US"/>
              </w:rPr>
              <w:t xml:space="preserve"> </w:t>
            </w:r>
            <w:proofErr w:type="gramStart"/>
            <w:r w:rsidRPr="00614E7A">
              <w:rPr>
                <w:rFonts w:ascii="Times New Roman" w:eastAsia="Times New Roman" w:hAnsi="Times New Roman" w:cs="Times New Roman"/>
                <w:sz w:val="17"/>
                <w:szCs w:val="17"/>
                <w:lang w:val="en-US"/>
              </w:rPr>
              <w:t>( 1</w:t>
            </w:r>
            <w:proofErr w:type="gramEnd"/>
            <w:r w:rsidRPr="00614E7A">
              <w:rPr>
                <w:lang w:val="en-US"/>
              </w:rPr>
              <w:t>/</w:t>
            </w:r>
            <w:r w:rsidRPr="00614E7A">
              <w:rPr>
                <w:rFonts w:ascii="Times New Roman" w:eastAsia="Times New Roman" w:hAnsi="Times New Roman" w:cs="Times New Roman"/>
                <w:sz w:val="17"/>
                <w:szCs w:val="17"/>
                <w:lang w:val="en-US"/>
              </w:rPr>
              <w:t>2</w:t>
            </w:r>
          </w:p>
          <w:p w14:paraId="302EBF96" w14:textId="77777777" w:rsidR="0063528E" w:rsidRPr="00614E7A" w:rsidRDefault="00000000">
            <w:pPr>
              <w:pStyle w:val="ac"/>
              <w:rPr>
                <w:sz w:val="17"/>
                <w:szCs w:val="17"/>
                <w:lang w:val="en-US"/>
              </w:rPr>
            </w:pPr>
            <w:r>
              <w:rPr>
                <w:rFonts w:ascii="Times New Roman" w:eastAsia="Times New Roman" w:hAnsi="Times New Roman" w:cs="Times New Roman"/>
                <w:sz w:val="17"/>
                <w:szCs w:val="17"/>
                <w:lang w:val="en-US" w:eastAsia="en-US" w:bidi="en-US"/>
              </w:rPr>
              <w:t>Ca</w:t>
            </w:r>
            <w:r>
              <w:rPr>
                <w:rFonts w:ascii="Times New Roman" w:eastAsia="Times New Roman" w:hAnsi="Times New Roman" w:cs="Times New Roman"/>
                <w:sz w:val="17"/>
                <w:szCs w:val="17"/>
                <w:vertAlign w:val="superscript"/>
                <w:lang w:val="en-US" w:eastAsia="en-US" w:bidi="en-US"/>
              </w:rPr>
              <w:t>2+</w:t>
            </w:r>
            <w:r>
              <w:rPr>
                <w:rFonts w:ascii="Times New Roman" w:eastAsia="Times New Roman" w:hAnsi="Times New Roman" w:cs="Times New Roman"/>
                <w:sz w:val="17"/>
                <w:szCs w:val="17"/>
                <w:lang w:val="en-US" w:eastAsia="en-US" w:bidi="en-US"/>
              </w:rPr>
              <w:t xml:space="preserve">) </w:t>
            </w:r>
            <w:r w:rsidRPr="00614E7A">
              <w:rPr>
                <w:lang w:val="en-US"/>
              </w:rPr>
              <w:t>/</w:t>
            </w:r>
            <w:r>
              <w:rPr>
                <w:rFonts w:ascii="Times New Roman" w:eastAsia="Times New Roman" w:hAnsi="Times New Roman" w:cs="Times New Roman"/>
                <w:sz w:val="17"/>
                <w:szCs w:val="17"/>
                <w:lang w:val="en-US" w:eastAsia="en-US" w:bidi="en-US"/>
              </w:rPr>
              <w:t>L]</w:t>
            </w:r>
          </w:p>
        </w:tc>
        <w:tc>
          <w:tcPr>
            <w:tcW w:w="994" w:type="dxa"/>
            <w:tcBorders>
              <w:top w:val="single" w:sz="4" w:space="0" w:color="auto"/>
              <w:left w:val="single" w:sz="4" w:space="0" w:color="auto"/>
            </w:tcBorders>
            <w:shd w:val="clear" w:color="auto" w:fill="auto"/>
            <w:vAlign w:val="center"/>
          </w:tcPr>
          <w:p w14:paraId="0C78AB7F" w14:textId="77777777" w:rsidR="0063528E" w:rsidRPr="00614E7A" w:rsidRDefault="00000000">
            <w:pPr>
              <w:pStyle w:val="ac"/>
              <w:spacing w:line="240" w:lineRule="exact"/>
              <w:jc w:val="center"/>
              <w:rPr>
                <w:lang w:val="en-US"/>
              </w:rPr>
            </w:pPr>
            <w:r>
              <w:rPr>
                <w:rFonts w:ascii="Times New Roman" w:eastAsia="Times New Roman" w:hAnsi="Times New Roman" w:cs="Times New Roman"/>
                <w:sz w:val="17"/>
                <w:szCs w:val="17"/>
                <w:lang w:val="en-US" w:eastAsia="en-US" w:bidi="en-US"/>
              </w:rPr>
              <w:t>Mg</w:t>
            </w:r>
            <w:r>
              <w:rPr>
                <w:rFonts w:ascii="Times New Roman" w:eastAsia="Times New Roman" w:hAnsi="Times New Roman" w:cs="Times New Roman"/>
                <w:sz w:val="17"/>
                <w:szCs w:val="17"/>
                <w:vertAlign w:val="superscript"/>
                <w:lang w:val="en-US" w:eastAsia="en-US" w:bidi="en-US"/>
              </w:rPr>
              <w:t>2+</w:t>
            </w:r>
            <w:r>
              <w:t>含量</w:t>
            </w:r>
            <w:r w:rsidRPr="00614E7A">
              <w:rPr>
                <w:lang w:val="en-US"/>
              </w:rPr>
              <w:t>/</w:t>
            </w:r>
          </w:p>
          <w:p w14:paraId="0C57DDFD" w14:textId="77777777" w:rsidR="0063528E" w:rsidRPr="00614E7A" w:rsidRDefault="00000000">
            <w:pPr>
              <w:pStyle w:val="ac"/>
              <w:spacing w:line="240" w:lineRule="exact"/>
              <w:jc w:val="center"/>
              <w:rPr>
                <w:sz w:val="17"/>
                <w:szCs w:val="17"/>
                <w:lang w:val="en-US"/>
              </w:rPr>
            </w:pPr>
            <w:r w:rsidRPr="00614E7A">
              <w:rPr>
                <w:rFonts w:ascii="Times New Roman" w:eastAsia="Times New Roman" w:hAnsi="Times New Roman" w:cs="Times New Roman"/>
                <w:sz w:val="17"/>
                <w:szCs w:val="17"/>
                <w:lang w:val="en-US"/>
              </w:rPr>
              <w:t xml:space="preserve">[ </w:t>
            </w:r>
            <w:proofErr w:type="spellStart"/>
            <w:r>
              <w:rPr>
                <w:rFonts w:ascii="Times New Roman" w:eastAsia="Times New Roman" w:hAnsi="Times New Roman" w:cs="Times New Roman"/>
                <w:sz w:val="17"/>
                <w:szCs w:val="17"/>
                <w:lang w:val="en-US" w:eastAsia="en-US" w:bidi="en-US"/>
              </w:rPr>
              <w:t>cmol</w:t>
            </w:r>
            <w:proofErr w:type="spellEnd"/>
            <w:r>
              <w:rPr>
                <w:rFonts w:ascii="Times New Roman" w:eastAsia="Times New Roman" w:hAnsi="Times New Roman" w:cs="Times New Roman"/>
                <w:sz w:val="17"/>
                <w:szCs w:val="17"/>
                <w:lang w:val="en-US" w:eastAsia="en-US" w:bidi="en-US"/>
              </w:rPr>
              <w:t xml:space="preserve"> </w:t>
            </w:r>
            <w:proofErr w:type="gramStart"/>
            <w:r w:rsidRPr="00614E7A">
              <w:rPr>
                <w:rFonts w:ascii="Times New Roman" w:eastAsia="Times New Roman" w:hAnsi="Times New Roman" w:cs="Times New Roman"/>
                <w:sz w:val="17"/>
                <w:szCs w:val="17"/>
                <w:lang w:val="en-US"/>
              </w:rPr>
              <w:t>( 1</w:t>
            </w:r>
            <w:proofErr w:type="gramEnd"/>
            <w:r w:rsidRPr="00614E7A">
              <w:rPr>
                <w:lang w:val="en-US"/>
              </w:rPr>
              <w:t>/</w:t>
            </w:r>
            <w:r w:rsidRPr="00614E7A">
              <w:rPr>
                <w:rFonts w:ascii="Times New Roman" w:eastAsia="Times New Roman" w:hAnsi="Times New Roman" w:cs="Times New Roman"/>
                <w:sz w:val="17"/>
                <w:szCs w:val="17"/>
                <w:lang w:val="en-US"/>
              </w:rPr>
              <w:t xml:space="preserve">2 </w:t>
            </w:r>
            <w:r>
              <w:rPr>
                <w:rFonts w:ascii="Times New Roman" w:eastAsia="Times New Roman" w:hAnsi="Times New Roman" w:cs="Times New Roman"/>
                <w:sz w:val="17"/>
                <w:szCs w:val="17"/>
                <w:lang w:val="en-US" w:eastAsia="en-US" w:bidi="en-US"/>
              </w:rPr>
              <w:t>Mg</w:t>
            </w:r>
            <w:r>
              <w:rPr>
                <w:rFonts w:ascii="Times New Roman" w:eastAsia="Times New Roman" w:hAnsi="Times New Roman" w:cs="Times New Roman"/>
                <w:sz w:val="17"/>
                <w:szCs w:val="17"/>
                <w:vertAlign w:val="superscript"/>
                <w:lang w:val="en-US" w:eastAsia="en-US" w:bidi="en-US"/>
              </w:rPr>
              <w:t>2</w:t>
            </w:r>
            <w:r>
              <w:rPr>
                <w:sz w:val="17"/>
                <w:szCs w:val="17"/>
                <w:vertAlign w:val="superscript"/>
                <w:lang w:val="en-US" w:eastAsia="en-US" w:bidi="en-US"/>
              </w:rPr>
              <w:t>＋</w:t>
            </w:r>
            <w:r>
              <w:rPr>
                <w:rFonts w:ascii="Times New Roman" w:eastAsia="Times New Roman" w:hAnsi="Times New Roman" w:cs="Times New Roman"/>
                <w:sz w:val="17"/>
                <w:szCs w:val="17"/>
                <w:lang w:val="en-US" w:eastAsia="en-US" w:bidi="en-US"/>
              </w:rPr>
              <w:t xml:space="preserve"> </w:t>
            </w:r>
            <w:r w:rsidRPr="00614E7A">
              <w:rPr>
                <w:rFonts w:ascii="Times New Roman" w:eastAsia="Times New Roman" w:hAnsi="Times New Roman" w:cs="Times New Roman"/>
                <w:sz w:val="17"/>
                <w:szCs w:val="17"/>
                <w:lang w:val="en-US"/>
              </w:rPr>
              <w:t xml:space="preserve">) </w:t>
            </w:r>
            <w:r w:rsidRPr="00614E7A">
              <w:rPr>
                <w:lang w:val="en-US"/>
              </w:rPr>
              <w:t>/</w:t>
            </w:r>
            <w:r>
              <w:rPr>
                <w:rFonts w:ascii="Times New Roman" w:eastAsia="Times New Roman" w:hAnsi="Times New Roman" w:cs="Times New Roman"/>
                <w:sz w:val="17"/>
                <w:szCs w:val="17"/>
                <w:lang w:val="en-US" w:eastAsia="en-US" w:bidi="en-US"/>
              </w:rPr>
              <w:t>L]</w:t>
            </w:r>
          </w:p>
        </w:tc>
        <w:tc>
          <w:tcPr>
            <w:tcW w:w="989" w:type="dxa"/>
            <w:tcBorders>
              <w:top w:val="single" w:sz="4" w:space="0" w:color="auto"/>
              <w:left w:val="single" w:sz="4" w:space="0" w:color="auto"/>
            </w:tcBorders>
            <w:shd w:val="clear" w:color="auto" w:fill="auto"/>
            <w:vAlign w:val="center"/>
          </w:tcPr>
          <w:p w14:paraId="21EBE4E4" w14:textId="77777777" w:rsidR="0063528E" w:rsidRPr="00614E7A" w:rsidRDefault="00000000">
            <w:pPr>
              <w:pStyle w:val="ac"/>
              <w:spacing w:line="230" w:lineRule="exact"/>
              <w:jc w:val="center"/>
              <w:rPr>
                <w:sz w:val="17"/>
                <w:szCs w:val="17"/>
                <w:lang w:val="en-US"/>
              </w:rPr>
            </w:pPr>
            <w:r>
              <w:rPr>
                <w:rFonts w:ascii="Times New Roman" w:eastAsia="Times New Roman" w:hAnsi="Times New Roman" w:cs="Times New Roman"/>
                <w:sz w:val="17"/>
                <w:szCs w:val="17"/>
                <w:lang w:val="en-US" w:eastAsia="en-US" w:bidi="en-US"/>
              </w:rPr>
              <w:t>Cl</w:t>
            </w:r>
            <w:r>
              <w:rPr>
                <w:rFonts w:ascii="Times New Roman" w:eastAsia="Times New Roman" w:hAnsi="Times New Roman" w:cs="Times New Roman"/>
                <w:sz w:val="17"/>
                <w:szCs w:val="17"/>
                <w:vertAlign w:val="superscript"/>
                <w:lang w:val="en-US" w:eastAsia="en-US" w:bidi="en-US"/>
              </w:rPr>
              <w:t>-</w:t>
            </w:r>
            <w:r>
              <w:t>含量</w:t>
            </w:r>
            <w:r w:rsidRPr="00614E7A">
              <w:rPr>
                <w:lang w:val="en-US"/>
              </w:rPr>
              <w:t xml:space="preserve">/ </w:t>
            </w:r>
            <w:r w:rsidRPr="00614E7A">
              <w:rPr>
                <w:rFonts w:ascii="Times New Roman" w:eastAsia="Times New Roman" w:hAnsi="Times New Roman" w:cs="Times New Roman"/>
                <w:sz w:val="17"/>
                <w:szCs w:val="17"/>
                <w:lang w:val="en-US"/>
              </w:rPr>
              <w:t xml:space="preserve">[ </w:t>
            </w:r>
            <w:proofErr w:type="spellStart"/>
            <w:r>
              <w:rPr>
                <w:rFonts w:ascii="Times New Roman" w:eastAsia="Times New Roman" w:hAnsi="Times New Roman" w:cs="Times New Roman"/>
                <w:sz w:val="17"/>
                <w:szCs w:val="17"/>
                <w:lang w:val="en-US" w:eastAsia="en-US" w:bidi="en-US"/>
              </w:rPr>
              <w:t>cmol</w:t>
            </w:r>
            <w:proofErr w:type="spellEnd"/>
            <w:r>
              <w:rPr>
                <w:rFonts w:ascii="Times New Roman" w:eastAsia="Times New Roman" w:hAnsi="Times New Roman" w:cs="Times New Roman"/>
                <w:sz w:val="17"/>
                <w:szCs w:val="17"/>
                <w:lang w:val="en-US" w:eastAsia="en-US" w:bidi="en-US"/>
              </w:rPr>
              <w:t xml:space="preserve"> (Cl</w:t>
            </w:r>
            <w:r>
              <w:rPr>
                <w:rFonts w:ascii="Times New Roman" w:eastAsia="Times New Roman" w:hAnsi="Times New Roman" w:cs="Times New Roman"/>
                <w:sz w:val="17"/>
                <w:szCs w:val="17"/>
                <w:vertAlign w:val="superscript"/>
                <w:lang w:val="en-US" w:eastAsia="en-US" w:bidi="en-US"/>
              </w:rPr>
              <w:t>-</w:t>
            </w:r>
            <w:r>
              <w:rPr>
                <w:rFonts w:ascii="Times New Roman" w:eastAsia="Times New Roman" w:hAnsi="Times New Roman" w:cs="Times New Roman"/>
                <w:sz w:val="17"/>
                <w:szCs w:val="17"/>
                <w:lang w:val="en-US" w:eastAsia="en-US" w:bidi="en-US"/>
              </w:rPr>
              <w:t xml:space="preserve"> </w:t>
            </w:r>
            <w:r w:rsidRPr="00614E7A">
              <w:rPr>
                <w:rFonts w:ascii="Times New Roman" w:eastAsia="Times New Roman" w:hAnsi="Times New Roman" w:cs="Times New Roman"/>
                <w:sz w:val="17"/>
                <w:szCs w:val="17"/>
                <w:lang w:val="en-US"/>
              </w:rPr>
              <w:t xml:space="preserve">) </w:t>
            </w:r>
            <w:r w:rsidRPr="00614E7A">
              <w:rPr>
                <w:lang w:val="en-US"/>
              </w:rPr>
              <w:t>/</w:t>
            </w:r>
            <w:r>
              <w:rPr>
                <w:rFonts w:ascii="Times New Roman" w:eastAsia="Times New Roman" w:hAnsi="Times New Roman" w:cs="Times New Roman"/>
                <w:sz w:val="17"/>
                <w:szCs w:val="17"/>
                <w:lang w:val="en-US" w:eastAsia="en-US" w:bidi="en-US"/>
              </w:rPr>
              <w:t>L]</w:t>
            </w:r>
          </w:p>
        </w:tc>
        <w:tc>
          <w:tcPr>
            <w:tcW w:w="662" w:type="dxa"/>
            <w:tcBorders>
              <w:top w:val="single" w:sz="4" w:space="0" w:color="auto"/>
              <w:left w:val="single" w:sz="4" w:space="0" w:color="auto"/>
              <w:right w:val="single" w:sz="4" w:space="0" w:color="auto"/>
            </w:tcBorders>
            <w:shd w:val="clear" w:color="auto" w:fill="auto"/>
            <w:vAlign w:val="center"/>
          </w:tcPr>
          <w:p w14:paraId="71B8B838" w14:textId="77777777" w:rsidR="0063528E" w:rsidRDefault="00000000">
            <w:pPr>
              <w:pStyle w:val="ac"/>
              <w:spacing w:line="226" w:lineRule="exact"/>
              <w:jc w:val="center"/>
            </w:pPr>
            <w:r>
              <w:t xml:space="preserve">检测 </w:t>
            </w:r>
          </w:p>
          <w:p w14:paraId="568041CA" w14:textId="77777777" w:rsidR="0063528E" w:rsidRDefault="00000000">
            <w:pPr>
              <w:pStyle w:val="ac"/>
              <w:spacing w:line="226" w:lineRule="exact"/>
              <w:jc w:val="center"/>
            </w:pPr>
            <w:r>
              <w:t>方法</w:t>
            </w:r>
          </w:p>
        </w:tc>
      </w:tr>
      <w:tr w:rsidR="0063528E" w14:paraId="3694DE2F" w14:textId="77777777">
        <w:trPr>
          <w:trHeight w:hRule="exact" w:val="398"/>
          <w:jc w:val="center"/>
        </w:trPr>
        <w:tc>
          <w:tcPr>
            <w:tcW w:w="730" w:type="dxa"/>
            <w:tcBorders>
              <w:top w:val="single" w:sz="4" w:space="0" w:color="auto"/>
              <w:left w:val="single" w:sz="4" w:space="0" w:color="auto"/>
            </w:tcBorders>
            <w:shd w:val="clear" w:color="auto" w:fill="auto"/>
          </w:tcPr>
          <w:p w14:paraId="7CEF4702" w14:textId="77777777" w:rsidR="0063528E" w:rsidRDefault="0063528E">
            <w:pPr>
              <w:rPr>
                <w:sz w:val="10"/>
                <w:szCs w:val="10"/>
              </w:rPr>
            </w:pPr>
          </w:p>
        </w:tc>
        <w:tc>
          <w:tcPr>
            <w:tcW w:w="720" w:type="dxa"/>
            <w:tcBorders>
              <w:top w:val="single" w:sz="4" w:space="0" w:color="auto"/>
              <w:left w:val="single" w:sz="4" w:space="0" w:color="auto"/>
            </w:tcBorders>
            <w:shd w:val="clear" w:color="auto" w:fill="auto"/>
          </w:tcPr>
          <w:p w14:paraId="0284226C" w14:textId="77777777" w:rsidR="0063528E" w:rsidRDefault="0063528E">
            <w:pPr>
              <w:rPr>
                <w:sz w:val="10"/>
                <w:szCs w:val="10"/>
              </w:rPr>
            </w:pPr>
          </w:p>
        </w:tc>
        <w:tc>
          <w:tcPr>
            <w:tcW w:w="725" w:type="dxa"/>
            <w:tcBorders>
              <w:top w:val="single" w:sz="4" w:space="0" w:color="auto"/>
              <w:left w:val="single" w:sz="4" w:space="0" w:color="auto"/>
            </w:tcBorders>
            <w:shd w:val="clear" w:color="auto" w:fill="auto"/>
          </w:tcPr>
          <w:p w14:paraId="2229451B" w14:textId="77777777" w:rsidR="0063528E" w:rsidRDefault="0063528E">
            <w:pPr>
              <w:rPr>
                <w:sz w:val="10"/>
                <w:szCs w:val="10"/>
              </w:rPr>
            </w:pPr>
          </w:p>
        </w:tc>
        <w:tc>
          <w:tcPr>
            <w:tcW w:w="720" w:type="dxa"/>
            <w:tcBorders>
              <w:top w:val="single" w:sz="4" w:space="0" w:color="auto"/>
              <w:left w:val="single" w:sz="4" w:space="0" w:color="auto"/>
            </w:tcBorders>
            <w:shd w:val="clear" w:color="auto" w:fill="auto"/>
          </w:tcPr>
          <w:p w14:paraId="244CD54F" w14:textId="77777777" w:rsidR="0063528E" w:rsidRDefault="0063528E">
            <w:pPr>
              <w:rPr>
                <w:sz w:val="10"/>
                <w:szCs w:val="10"/>
              </w:rPr>
            </w:pPr>
          </w:p>
        </w:tc>
        <w:tc>
          <w:tcPr>
            <w:tcW w:w="725" w:type="dxa"/>
            <w:tcBorders>
              <w:top w:val="single" w:sz="4" w:space="0" w:color="auto"/>
              <w:left w:val="single" w:sz="4" w:space="0" w:color="auto"/>
            </w:tcBorders>
            <w:shd w:val="clear" w:color="auto" w:fill="auto"/>
          </w:tcPr>
          <w:p w14:paraId="32A00088" w14:textId="77777777" w:rsidR="0063528E" w:rsidRDefault="0063528E">
            <w:pPr>
              <w:rPr>
                <w:sz w:val="10"/>
                <w:szCs w:val="10"/>
              </w:rPr>
            </w:pPr>
          </w:p>
        </w:tc>
        <w:tc>
          <w:tcPr>
            <w:tcW w:w="989" w:type="dxa"/>
            <w:tcBorders>
              <w:top w:val="single" w:sz="4" w:space="0" w:color="auto"/>
              <w:left w:val="single" w:sz="4" w:space="0" w:color="auto"/>
            </w:tcBorders>
            <w:shd w:val="clear" w:color="auto" w:fill="auto"/>
          </w:tcPr>
          <w:p w14:paraId="3F412A29" w14:textId="77777777" w:rsidR="0063528E" w:rsidRDefault="0063528E">
            <w:pPr>
              <w:rPr>
                <w:sz w:val="10"/>
                <w:szCs w:val="10"/>
              </w:rPr>
            </w:pPr>
          </w:p>
        </w:tc>
        <w:tc>
          <w:tcPr>
            <w:tcW w:w="994" w:type="dxa"/>
            <w:tcBorders>
              <w:top w:val="single" w:sz="4" w:space="0" w:color="auto"/>
              <w:left w:val="single" w:sz="4" w:space="0" w:color="auto"/>
            </w:tcBorders>
            <w:shd w:val="clear" w:color="auto" w:fill="auto"/>
          </w:tcPr>
          <w:p w14:paraId="41FB4F0C" w14:textId="77777777" w:rsidR="0063528E" w:rsidRDefault="0063528E">
            <w:pPr>
              <w:rPr>
                <w:sz w:val="10"/>
                <w:szCs w:val="10"/>
              </w:rPr>
            </w:pPr>
          </w:p>
        </w:tc>
        <w:tc>
          <w:tcPr>
            <w:tcW w:w="994" w:type="dxa"/>
            <w:tcBorders>
              <w:top w:val="single" w:sz="4" w:space="0" w:color="auto"/>
              <w:left w:val="single" w:sz="4" w:space="0" w:color="auto"/>
            </w:tcBorders>
            <w:shd w:val="clear" w:color="auto" w:fill="auto"/>
          </w:tcPr>
          <w:p w14:paraId="61144544" w14:textId="77777777" w:rsidR="0063528E" w:rsidRDefault="0063528E">
            <w:pPr>
              <w:rPr>
                <w:sz w:val="10"/>
                <w:szCs w:val="10"/>
              </w:rPr>
            </w:pPr>
          </w:p>
        </w:tc>
        <w:tc>
          <w:tcPr>
            <w:tcW w:w="994" w:type="dxa"/>
            <w:tcBorders>
              <w:top w:val="single" w:sz="4" w:space="0" w:color="auto"/>
              <w:left w:val="single" w:sz="4" w:space="0" w:color="auto"/>
            </w:tcBorders>
            <w:shd w:val="clear" w:color="auto" w:fill="auto"/>
          </w:tcPr>
          <w:p w14:paraId="61B22D99" w14:textId="77777777" w:rsidR="0063528E" w:rsidRDefault="0063528E">
            <w:pPr>
              <w:rPr>
                <w:sz w:val="10"/>
                <w:szCs w:val="10"/>
              </w:rPr>
            </w:pPr>
          </w:p>
        </w:tc>
        <w:tc>
          <w:tcPr>
            <w:tcW w:w="989" w:type="dxa"/>
            <w:tcBorders>
              <w:top w:val="single" w:sz="4" w:space="0" w:color="auto"/>
              <w:left w:val="single" w:sz="4" w:space="0" w:color="auto"/>
            </w:tcBorders>
            <w:shd w:val="clear" w:color="auto" w:fill="auto"/>
          </w:tcPr>
          <w:p w14:paraId="0B8C3601" w14:textId="77777777" w:rsidR="0063528E" w:rsidRDefault="0063528E">
            <w:pPr>
              <w:rPr>
                <w:sz w:val="10"/>
                <w:szCs w:val="10"/>
              </w:rPr>
            </w:pPr>
          </w:p>
        </w:tc>
        <w:tc>
          <w:tcPr>
            <w:tcW w:w="662" w:type="dxa"/>
            <w:tcBorders>
              <w:top w:val="single" w:sz="4" w:space="0" w:color="auto"/>
              <w:left w:val="single" w:sz="4" w:space="0" w:color="auto"/>
              <w:right w:val="single" w:sz="4" w:space="0" w:color="auto"/>
            </w:tcBorders>
            <w:shd w:val="clear" w:color="auto" w:fill="auto"/>
          </w:tcPr>
          <w:p w14:paraId="1D007BAA" w14:textId="77777777" w:rsidR="0063528E" w:rsidRDefault="0063528E">
            <w:pPr>
              <w:rPr>
                <w:sz w:val="10"/>
                <w:szCs w:val="10"/>
              </w:rPr>
            </w:pPr>
          </w:p>
        </w:tc>
      </w:tr>
      <w:tr w:rsidR="0063528E" w14:paraId="0F186D72" w14:textId="77777777">
        <w:trPr>
          <w:trHeight w:hRule="exact" w:val="394"/>
          <w:jc w:val="center"/>
        </w:trPr>
        <w:tc>
          <w:tcPr>
            <w:tcW w:w="730" w:type="dxa"/>
            <w:tcBorders>
              <w:top w:val="single" w:sz="4" w:space="0" w:color="auto"/>
              <w:left w:val="single" w:sz="4" w:space="0" w:color="auto"/>
            </w:tcBorders>
            <w:shd w:val="clear" w:color="auto" w:fill="auto"/>
          </w:tcPr>
          <w:p w14:paraId="081C781C" w14:textId="77777777" w:rsidR="0063528E" w:rsidRDefault="0063528E">
            <w:pPr>
              <w:rPr>
                <w:sz w:val="10"/>
                <w:szCs w:val="10"/>
              </w:rPr>
            </w:pPr>
          </w:p>
        </w:tc>
        <w:tc>
          <w:tcPr>
            <w:tcW w:w="720" w:type="dxa"/>
            <w:tcBorders>
              <w:top w:val="single" w:sz="4" w:space="0" w:color="auto"/>
              <w:left w:val="single" w:sz="4" w:space="0" w:color="auto"/>
            </w:tcBorders>
            <w:shd w:val="clear" w:color="auto" w:fill="auto"/>
          </w:tcPr>
          <w:p w14:paraId="47388524" w14:textId="77777777" w:rsidR="0063528E" w:rsidRDefault="0063528E">
            <w:pPr>
              <w:rPr>
                <w:sz w:val="10"/>
                <w:szCs w:val="10"/>
              </w:rPr>
            </w:pPr>
          </w:p>
        </w:tc>
        <w:tc>
          <w:tcPr>
            <w:tcW w:w="725" w:type="dxa"/>
            <w:tcBorders>
              <w:top w:val="single" w:sz="4" w:space="0" w:color="auto"/>
              <w:left w:val="single" w:sz="4" w:space="0" w:color="auto"/>
            </w:tcBorders>
            <w:shd w:val="clear" w:color="auto" w:fill="auto"/>
          </w:tcPr>
          <w:p w14:paraId="5E588E0B" w14:textId="77777777" w:rsidR="0063528E" w:rsidRDefault="0063528E">
            <w:pPr>
              <w:rPr>
                <w:sz w:val="10"/>
                <w:szCs w:val="10"/>
              </w:rPr>
            </w:pPr>
          </w:p>
        </w:tc>
        <w:tc>
          <w:tcPr>
            <w:tcW w:w="720" w:type="dxa"/>
            <w:tcBorders>
              <w:top w:val="single" w:sz="4" w:space="0" w:color="auto"/>
              <w:left w:val="single" w:sz="4" w:space="0" w:color="auto"/>
            </w:tcBorders>
            <w:shd w:val="clear" w:color="auto" w:fill="auto"/>
          </w:tcPr>
          <w:p w14:paraId="064E1F48" w14:textId="77777777" w:rsidR="0063528E" w:rsidRDefault="0063528E">
            <w:pPr>
              <w:rPr>
                <w:sz w:val="10"/>
                <w:szCs w:val="10"/>
              </w:rPr>
            </w:pPr>
          </w:p>
        </w:tc>
        <w:tc>
          <w:tcPr>
            <w:tcW w:w="725" w:type="dxa"/>
            <w:tcBorders>
              <w:top w:val="single" w:sz="4" w:space="0" w:color="auto"/>
              <w:left w:val="single" w:sz="4" w:space="0" w:color="auto"/>
            </w:tcBorders>
            <w:shd w:val="clear" w:color="auto" w:fill="auto"/>
          </w:tcPr>
          <w:p w14:paraId="7E12B41E" w14:textId="77777777" w:rsidR="0063528E" w:rsidRDefault="0063528E">
            <w:pPr>
              <w:rPr>
                <w:sz w:val="10"/>
                <w:szCs w:val="10"/>
              </w:rPr>
            </w:pPr>
          </w:p>
        </w:tc>
        <w:tc>
          <w:tcPr>
            <w:tcW w:w="989" w:type="dxa"/>
            <w:tcBorders>
              <w:top w:val="single" w:sz="4" w:space="0" w:color="auto"/>
              <w:left w:val="single" w:sz="4" w:space="0" w:color="auto"/>
            </w:tcBorders>
            <w:shd w:val="clear" w:color="auto" w:fill="auto"/>
          </w:tcPr>
          <w:p w14:paraId="2E94CE1F" w14:textId="77777777" w:rsidR="0063528E" w:rsidRDefault="0063528E">
            <w:pPr>
              <w:rPr>
                <w:sz w:val="10"/>
                <w:szCs w:val="10"/>
              </w:rPr>
            </w:pPr>
          </w:p>
        </w:tc>
        <w:tc>
          <w:tcPr>
            <w:tcW w:w="994" w:type="dxa"/>
            <w:tcBorders>
              <w:top w:val="single" w:sz="4" w:space="0" w:color="auto"/>
              <w:left w:val="single" w:sz="4" w:space="0" w:color="auto"/>
            </w:tcBorders>
            <w:shd w:val="clear" w:color="auto" w:fill="auto"/>
          </w:tcPr>
          <w:p w14:paraId="1DB45268" w14:textId="77777777" w:rsidR="0063528E" w:rsidRDefault="0063528E">
            <w:pPr>
              <w:rPr>
                <w:sz w:val="10"/>
                <w:szCs w:val="10"/>
              </w:rPr>
            </w:pPr>
          </w:p>
        </w:tc>
        <w:tc>
          <w:tcPr>
            <w:tcW w:w="994" w:type="dxa"/>
            <w:tcBorders>
              <w:top w:val="single" w:sz="4" w:space="0" w:color="auto"/>
              <w:left w:val="single" w:sz="4" w:space="0" w:color="auto"/>
            </w:tcBorders>
            <w:shd w:val="clear" w:color="auto" w:fill="auto"/>
          </w:tcPr>
          <w:p w14:paraId="29CA1CC6" w14:textId="77777777" w:rsidR="0063528E" w:rsidRDefault="0063528E">
            <w:pPr>
              <w:rPr>
                <w:sz w:val="10"/>
                <w:szCs w:val="10"/>
              </w:rPr>
            </w:pPr>
          </w:p>
        </w:tc>
        <w:tc>
          <w:tcPr>
            <w:tcW w:w="994" w:type="dxa"/>
            <w:tcBorders>
              <w:top w:val="single" w:sz="4" w:space="0" w:color="auto"/>
              <w:left w:val="single" w:sz="4" w:space="0" w:color="auto"/>
            </w:tcBorders>
            <w:shd w:val="clear" w:color="auto" w:fill="auto"/>
          </w:tcPr>
          <w:p w14:paraId="49BEAC39" w14:textId="77777777" w:rsidR="0063528E" w:rsidRDefault="0063528E">
            <w:pPr>
              <w:rPr>
                <w:sz w:val="10"/>
                <w:szCs w:val="10"/>
              </w:rPr>
            </w:pPr>
          </w:p>
        </w:tc>
        <w:tc>
          <w:tcPr>
            <w:tcW w:w="989" w:type="dxa"/>
            <w:tcBorders>
              <w:top w:val="single" w:sz="4" w:space="0" w:color="auto"/>
              <w:left w:val="single" w:sz="4" w:space="0" w:color="auto"/>
            </w:tcBorders>
            <w:shd w:val="clear" w:color="auto" w:fill="auto"/>
          </w:tcPr>
          <w:p w14:paraId="32E1EDCF" w14:textId="77777777" w:rsidR="0063528E" w:rsidRDefault="0063528E">
            <w:pPr>
              <w:rPr>
                <w:sz w:val="10"/>
                <w:szCs w:val="10"/>
              </w:rPr>
            </w:pPr>
          </w:p>
        </w:tc>
        <w:tc>
          <w:tcPr>
            <w:tcW w:w="662" w:type="dxa"/>
            <w:tcBorders>
              <w:top w:val="single" w:sz="4" w:space="0" w:color="auto"/>
              <w:left w:val="single" w:sz="4" w:space="0" w:color="auto"/>
              <w:right w:val="single" w:sz="4" w:space="0" w:color="auto"/>
            </w:tcBorders>
            <w:shd w:val="clear" w:color="auto" w:fill="auto"/>
          </w:tcPr>
          <w:p w14:paraId="206CF5A5" w14:textId="77777777" w:rsidR="0063528E" w:rsidRDefault="0063528E">
            <w:pPr>
              <w:rPr>
                <w:sz w:val="10"/>
                <w:szCs w:val="10"/>
              </w:rPr>
            </w:pPr>
          </w:p>
        </w:tc>
      </w:tr>
      <w:tr w:rsidR="0063528E" w14:paraId="7330249F" w14:textId="77777777">
        <w:trPr>
          <w:trHeight w:hRule="exact" w:val="413"/>
          <w:jc w:val="center"/>
        </w:trPr>
        <w:tc>
          <w:tcPr>
            <w:tcW w:w="730" w:type="dxa"/>
            <w:tcBorders>
              <w:top w:val="single" w:sz="4" w:space="0" w:color="auto"/>
              <w:left w:val="single" w:sz="4" w:space="0" w:color="auto"/>
              <w:bottom w:val="single" w:sz="4" w:space="0" w:color="auto"/>
            </w:tcBorders>
            <w:shd w:val="clear" w:color="auto" w:fill="auto"/>
          </w:tcPr>
          <w:p w14:paraId="372B723A" w14:textId="77777777" w:rsidR="0063528E" w:rsidRDefault="0063528E">
            <w:pPr>
              <w:rPr>
                <w:sz w:val="10"/>
                <w:szCs w:val="10"/>
              </w:rPr>
            </w:pPr>
          </w:p>
        </w:tc>
        <w:tc>
          <w:tcPr>
            <w:tcW w:w="720" w:type="dxa"/>
            <w:tcBorders>
              <w:top w:val="single" w:sz="4" w:space="0" w:color="auto"/>
              <w:left w:val="single" w:sz="4" w:space="0" w:color="auto"/>
              <w:bottom w:val="single" w:sz="4" w:space="0" w:color="auto"/>
            </w:tcBorders>
            <w:shd w:val="clear" w:color="auto" w:fill="auto"/>
          </w:tcPr>
          <w:p w14:paraId="18C9DD4F" w14:textId="77777777" w:rsidR="0063528E" w:rsidRDefault="0063528E">
            <w:pPr>
              <w:rPr>
                <w:sz w:val="10"/>
                <w:szCs w:val="10"/>
              </w:rPr>
            </w:pPr>
          </w:p>
        </w:tc>
        <w:tc>
          <w:tcPr>
            <w:tcW w:w="725" w:type="dxa"/>
            <w:tcBorders>
              <w:top w:val="single" w:sz="4" w:space="0" w:color="auto"/>
              <w:left w:val="single" w:sz="4" w:space="0" w:color="auto"/>
              <w:bottom w:val="single" w:sz="4" w:space="0" w:color="auto"/>
            </w:tcBorders>
            <w:shd w:val="clear" w:color="auto" w:fill="auto"/>
          </w:tcPr>
          <w:p w14:paraId="133BE90F" w14:textId="77777777" w:rsidR="0063528E" w:rsidRDefault="0063528E">
            <w:pPr>
              <w:rPr>
                <w:sz w:val="10"/>
                <w:szCs w:val="10"/>
              </w:rPr>
            </w:pPr>
          </w:p>
        </w:tc>
        <w:tc>
          <w:tcPr>
            <w:tcW w:w="720" w:type="dxa"/>
            <w:tcBorders>
              <w:top w:val="single" w:sz="4" w:space="0" w:color="auto"/>
              <w:left w:val="single" w:sz="4" w:space="0" w:color="auto"/>
              <w:bottom w:val="single" w:sz="4" w:space="0" w:color="auto"/>
            </w:tcBorders>
            <w:shd w:val="clear" w:color="auto" w:fill="auto"/>
          </w:tcPr>
          <w:p w14:paraId="7C689141" w14:textId="77777777" w:rsidR="0063528E" w:rsidRDefault="0063528E">
            <w:pPr>
              <w:rPr>
                <w:sz w:val="10"/>
                <w:szCs w:val="10"/>
              </w:rPr>
            </w:pPr>
          </w:p>
        </w:tc>
        <w:tc>
          <w:tcPr>
            <w:tcW w:w="725" w:type="dxa"/>
            <w:tcBorders>
              <w:top w:val="single" w:sz="4" w:space="0" w:color="auto"/>
              <w:left w:val="single" w:sz="4" w:space="0" w:color="auto"/>
              <w:bottom w:val="single" w:sz="4" w:space="0" w:color="auto"/>
            </w:tcBorders>
            <w:shd w:val="clear" w:color="auto" w:fill="auto"/>
          </w:tcPr>
          <w:p w14:paraId="52995C47" w14:textId="77777777" w:rsidR="0063528E" w:rsidRDefault="0063528E">
            <w:pPr>
              <w:rPr>
                <w:sz w:val="10"/>
                <w:szCs w:val="10"/>
              </w:rPr>
            </w:pPr>
          </w:p>
        </w:tc>
        <w:tc>
          <w:tcPr>
            <w:tcW w:w="989" w:type="dxa"/>
            <w:tcBorders>
              <w:top w:val="single" w:sz="4" w:space="0" w:color="auto"/>
              <w:left w:val="single" w:sz="4" w:space="0" w:color="auto"/>
              <w:bottom w:val="single" w:sz="4" w:space="0" w:color="auto"/>
            </w:tcBorders>
            <w:shd w:val="clear" w:color="auto" w:fill="auto"/>
          </w:tcPr>
          <w:p w14:paraId="6075FEC3" w14:textId="77777777" w:rsidR="0063528E" w:rsidRDefault="0063528E">
            <w:pPr>
              <w:rPr>
                <w:sz w:val="10"/>
                <w:szCs w:val="10"/>
              </w:rPr>
            </w:pPr>
          </w:p>
        </w:tc>
        <w:tc>
          <w:tcPr>
            <w:tcW w:w="994" w:type="dxa"/>
            <w:tcBorders>
              <w:top w:val="single" w:sz="4" w:space="0" w:color="auto"/>
              <w:left w:val="single" w:sz="4" w:space="0" w:color="auto"/>
              <w:bottom w:val="single" w:sz="4" w:space="0" w:color="auto"/>
            </w:tcBorders>
            <w:shd w:val="clear" w:color="auto" w:fill="auto"/>
          </w:tcPr>
          <w:p w14:paraId="29BB590E" w14:textId="77777777" w:rsidR="0063528E" w:rsidRDefault="0063528E">
            <w:pPr>
              <w:rPr>
                <w:sz w:val="10"/>
                <w:szCs w:val="10"/>
              </w:rPr>
            </w:pPr>
          </w:p>
        </w:tc>
        <w:tc>
          <w:tcPr>
            <w:tcW w:w="994" w:type="dxa"/>
            <w:tcBorders>
              <w:top w:val="single" w:sz="4" w:space="0" w:color="auto"/>
              <w:left w:val="single" w:sz="4" w:space="0" w:color="auto"/>
              <w:bottom w:val="single" w:sz="4" w:space="0" w:color="auto"/>
            </w:tcBorders>
            <w:shd w:val="clear" w:color="auto" w:fill="auto"/>
          </w:tcPr>
          <w:p w14:paraId="13543C3D" w14:textId="77777777" w:rsidR="0063528E" w:rsidRDefault="0063528E">
            <w:pPr>
              <w:rPr>
                <w:sz w:val="10"/>
                <w:szCs w:val="10"/>
              </w:rPr>
            </w:pPr>
          </w:p>
        </w:tc>
        <w:tc>
          <w:tcPr>
            <w:tcW w:w="994" w:type="dxa"/>
            <w:tcBorders>
              <w:top w:val="single" w:sz="4" w:space="0" w:color="auto"/>
              <w:left w:val="single" w:sz="4" w:space="0" w:color="auto"/>
              <w:bottom w:val="single" w:sz="4" w:space="0" w:color="auto"/>
            </w:tcBorders>
            <w:shd w:val="clear" w:color="auto" w:fill="auto"/>
          </w:tcPr>
          <w:p w14:paraId="2197B4F2" w14:textId="77777777" w:rsidR="0063528E" w:rsidRDefault="0063528E">
            <w:pPr>
              <w:rPr>
                <w:sz w:val="10"/>
                <w:szCs w:val="10"/>
              </w:rPr>
            </w:pPr>
          </w:p>
        </w:tc>
        <w:tc>
          <w:tcPr>
            <w:tcW w:w="989" w:type="dxa"/>
            <w:tcBorders>
              <w:top w:val="single" w:sz="4" w:space="0" w:color="auto"/>
              <w:left w:val="single" w:sz="4" w:space="0" w:color="auto"/>
              <w:bottom w:val="single" w:sz="4" w:space="0" w:color="auto"/>
            </w:tcBorders>
            <w:shd w:val="clear" w:color="auto" w:fill="auto"/>
          </w:tcPr>
          <w:p w14:paraId="54057803" w14:textId="77777777" w:rsidR="0063528E" w:rsidRDefault="0063528E">
            <w:pPr>
              <w:rPr>
                <w:sz w:val="10"/>
                <w:szCs w:val="10"/>
              </w:rPr>
            </w:pPr>
          </w:p>
        </w:tc>
        <w:tc>
          <w:tcPr>
            <w:tcW w:w="662" w:type="dxa"/>
            <w:tcBorders>
              <w:top w:val="single" w:sz="4" w:space="0" w:color="auto"/>
              <w:left w:val="single" w:sz="4" w:space="0" w:color="auto"/>
              <w:bottom w:val="single" w:sz="4" w:space="0" w:color="auto"/>
              <w:right w:val="single" w:sz="4" w:space="0" w:color="auto"/>
            </w:tcBorders>
            <w:shd w:val="clear" w:color="auto" w:fill="auto"/>
          </w:tcPr>
          <w:p w14:paraId="70D9EB98" w14:textId="77777777" w:rsidR="0063528E" w:rsidRDefault="0063528E">
            <w:pPr>
              <w:rPr>
                <w:sz w:val="10"/>
                <w:szCs w:val="10"/>
              </w:rPr>
            </w:pPr>
          </w:p>
        </w:tc>
      </w:tr>
    </w:tbl>
    <w:p w14:paraId="18F9D216" w14:textId="77777777" w:rsidR="0063528E" w:rsidRDefault="00000000">
      <w:pPr>
        <w:spacing w:line="1" w:lineRule="exact"/>
        <w:rPr>
          <w:sz w:val="2"/>
          <w:szCs w:val="2"/>
        </w:rPr>
      </w:pPr>
      <w:r>
        <w:br w:type="page"/>
      </w:r>
    </w:p>
    <w:p w14:paraId="42FD663E" w14:textId="77777777" w:rsidR="0063528E" w:rsidRDefault="00000000">
      <w:pPr>
        <w:pStyle w:val="24"/>
        <w:numPr>
          <w:ilvl w:val="0"/>
          <w:numId w:val="6"/>
        </w:numPr>
        <w:spacing w:after="100"/>
        <w:ind w:firstLine="0"/>
        <w:rPr>
          <w:rFonts w:asciiTheme="majorEastAsia" w:eastAsiaTheme="majorEastAsia" w:hAnsiTheme="majorEastAsia" w:cstheme="majorEastAsia"/>
          <w:b/>
          <w:bCs/>
        </w:rPr>
      </w:pPr>
      <w:r>
        <w:rPr>
          <w:rFonts w:asciiTheme="majorEastAsia" w:eastAsiaTheme="majorEastAsia" w:hAnsiTheme="majorEastAsia" w:cstheme="majorEastAsia" w:hint="eastAsia"/>
          <w:b/>
          <w:bCs/>
        </w:rPr>
        <w:lastRenderedPageBreak/>
        <w:t>盐分离子组成记录</w:t>
      </w:r>
      <w:r>
        <w:rPr>
          <w:rFonts w:asciiTheme="majorEastAsia" w:eastAsiaTheme="majorEastAsia" w:hAnsiTheme="majorEastAsia" w:cstheme="majorEastAsia" w:hint="eastAsia"/>
          <w:b/>
          <w:bCs/>
          <w:lang w:val="en-US" w:eastAsia="en-US"/>
        </w:rPr>
        <w:t>-2</w:t>
      </w:r>
    </w:p>
    <w:p w14:paraId="0E48209C" w14:textId="77777777" w:rsidR="0063528E" w:rsidRDefault="00000000">
      <w:pPr>
        <w:pStyle w:val="aa"/>
        <w:tabs>
          <w:tab w:val="left" w:pos="4133"/>
          <w:tab w:val="left" w:pos="7406"/>
        </w:tabs>
        <w:ind w:left="350"/>
        <w:rPr>
          <w:sz w:val="17"/>
          <w:szCs w:val="17"/>
        </w:rPr>
      </w:pPr>
      <w:r>
        <w:t>检测实验室名称</w:t>
      </w:r>
      <w:r>
        <w:rPr>
          <w:sz w:val="17"/>
          <w:szCs w:val="17"/>
        </w:rPr>
        <w:t>：</w:t>
      </w:r>
      <w:r>
        <w:rPr>
          <w:rFonts w:ascii="Times New Roman" w:eastAsia="Times New Roman" w:hAnsi="Times New Roman" w:cs="Times New Roman"/>
          <w:sz w:val="17"/>
          <w:szCs w:val="17"/>
        </w:rPr>
        <w:tab/>
      </w:r>
      <w:r>
        <w:t>联系人</w:t>
      </w:r>
      <w:r>
        <w:rPr>
          <w:sz w:val="17"/>
          <w:szCs w:val="17"/>
        </w:rPr>
        <w:t>：</w:t>
      </w:r>
      <w:r>
        <w:rPr>
          <w:rFonts w:ascii="Times New Roman" w:eastAsia="Times New Roman" w:hAnsi="Times New Roman" w:cs="Times New Roman"/>
          <w:sz w:val="17"/>
          <w:szCs w:val="17"/>
        </w:rPr>
        <w:tab/>
      </w:r>
      <w:r>
        <w:t>联系电话</w:t>
      </w:r>
      <w:r>
        <w:rPr>
          <w:sz w:val="17"/>
          <w:szCs w:val="17"/>
        </w:rPr>
        <w:t>：</w:t>
      </w:r>
    </w:p>
    <w:tbl>
      <w:tblPr>
        <w:tblW w:w="0" w:type="auto"/>
        <w:jc w:val="center"/>
        <w:tblLayout w:type="fixed"/>
        <w:tblCellMar>
          <w:left w:w="10" w:type="dxa"/>
          <w:right w:w="10" w:type="dxa"/>
        </w:tblCellMar>
        <w:tblLook w:val="04A0" w:firstRow="1" w:lastRow="0" w:firstColumn="1" w:lastColumn="0" w:noHBand="0" w:noVBand="1"/>
      </w:tblPr>
      <w:tblGrid>
        <w:gridCol w:w="730"/>
        <w:gridCol w:w="725"/>
        <w:gridCol w:w="720"/>
        <w:gridCol w:w="725"/>
        <w:gridCol w:w="720"/>
        <w:gridCol w:w="1262"/>
        <w:gridCol w:w="1262"/>
        <w:gridCol w:w="1267"/>
        <w:gridCol w:w="720"/>
        <w:gridCol w:w="1114"/>
      </w:tblGrid>
      <w:tr w:rsidR="0063528E" w14:paraId="7DEEFAB6" w14:textId="77777777">
        <w:trPr>
          <w:trHeight w:hRule="exact" w:val="370"/>
          <w:jc w:val="center"/>
        </w:trPr>
        <w:tc>
          <w:tcPr>
            <w:tcW w:w="730" w:type="dxa"/>
            <w:vMerge w:val="restart"/>
            <w:tcBorders>
              <w:top w:val="single" w:sz="4" w:space="0" w:color="auto"/>
              <w:left w:val="single" w:sz="4" w:space="0" w:color="auto"/>
            </w:tcBorders>
            <w:shd w:val="clear" w:color="auto" w:fill="auto"/>
            <w:vAlign w:val="center"/>
          </w:tcPr>
          <w:p w14:paraId="0017AA1D" w14:textId="77777777" w:rsidR="0063528E" w:rsidRDefault="00000000">
            <w:pPr>
              <w:pStyle w:val="ac"/>
              <w:jc w:val="center"/>
              <w:rPr>
                <w:rFonts w:asciiTheme="minorEastAsia" w:eastAsiaTheme="minorEastAsia" w:hAnsiTheme="minorEastAsia" w:cstheme="minorEastAsia"/>
              </w:rPr>
            </w:pPr>
            <w:r>
              <w:rPr>
                <w:rFonts w:asciiTheme="minorEastAsia" w:eastAsiaTheme="minorEastAsia" w:hAnsiTheme="minorEastAsia" w:cstheme="minorEastAsia" w:hint="eastAsia"/>
              </w:rPr>
              <w:t>序号</w:t>
            </w:r>
          </w:p>
        </w:tc>
        <w:tc>
          <w:tcPr>
            <w:tcW w:w="725" w:type="dxa"/>
            <w:vMerge w:val="restart"/>
            <w:tcBorders>
              <w:top w:val="single" w:sz="4" w:space="0" w:color="auto"/>
              <w:left w:val="single" w:sz="4" w:space="0" w:color="auto"/>
            </w:tcBorders>
            <w:shd w:val="clear" w:color="auto" w:fill="auto"/>
            <w:vAlign w:val="center"/>
          </w:tcPr>
          <w:p w14:paraId="26E5B8CF" w14:textId="77777777" w:rsidR="0063528E" w:rsidRDefault="00000000">
            <w:pPr>
              <w:pStyle w:val="ac"/>
              <w:spacing w:line="221" w:lineRule="exact"/>
              <w:jc w:val="center"/>
              <w:rPr>
                <w:rFonts w:asciiTheme="minorEastAsia" w:eastAsiaTheme="minorEastAsia" w:hAnsiTheme="minorEastAsia" w:cstheme="minorEastAsia"/>
              </w:rPr>
            </w:pPr>
            <w:r>
              <w:rPr>
                <w:rFonts w:asciiTheme="minorEastAsia" w:eastAsiaTheme="minorEastAsia" w:hAnsiTheme="minorEastAsia" w:cstheme="minorEastAsia" w:hint="eastAsia"/>
              </w:rPr>
              <w:t>实验室 代码</w:t>
            </w:r>
          </w:p>
        </w:tc>
        <w:tc>
          <w:tcPr>
            <w:tcW w:w="720" w:type="dxa"/>
            <w:vMerge w:val="restart"/>
            <w:tcBorders>
              <w:top w:val="single" w:sz="4" w:space="0" w:color="auto"/>
              <w:left w:val="single" w:sz="4" w:space="0" w:color="auto"/>
            </w:tcBorders>
            <w:shd w:val="clear" w:color="auto" w:fill="auto"/>
            <w:vAlign w:val="center"/>
          </w:tcPr>
          <w:p w14:paraId="55EF9F5C" w14:textId="77777777" w:rsidR="0063528E" w:rsidRDefault="00000000">
            <w:pPr>
              <w:pStyle w:val="ac"/>
              <w:spacing w:line="221" w:lineRule="exact"/>
              <w:jc w:val="center"/>
              <w:rPr>
                <w:rFonts w:asciiTheme="minorEastAsia" w:eastAsiaTheme="minorEastAsia" w:hAnsiTheme="minorEastAsia" w:cstheme="minorEastAsia"/>
              </w:rPr>
            </w:pPr>
            <w:r>
              <w:rPr>
                <w:rFonts w:asciiTheme="minorEastAsia" w:eastAsiaTheme="minorEastAsia" w:hAnsiTheme="minorEastAsia" w:cstheme="minorEastAsia" w:hint="eastAsia"/>
              </w:rPr>
              <w:t xml:space="preserve">样品 </w:t>
            </w:r>
          </w:p>
          <w:p w14:paraId="64C182CF" w14:textId="77777777" w:rsidR="0063528E" w:rsidRDefault="00000000">
            <w:pPr>
              <w:pStyle w:val="ac"/>
              <w:spacing w:line="221" w:lineRule="exact"/>
              <w:jc w:val="center"/>
              <w:rPr>
                <w:rFonts w:asciiTheme="minorEastAsia" w:eastAsiaTheme="minorEastAsia" w:hAnsiTheme="minorEastAsia" w:cstheme="minorEastAsia"/>
              </w:rPr>
            </w:pPr>
            <w:r>
              <w:rPr>
                <w:rFonts w:asciiTheme="minorEastAsia" w:eastAsiaTheme="minorEastAsia" w:hAnsiTheme="minorEastAsia" w:cstheme="minorEastAsia" w:hint="eastAsia"/>
              </w:rPr>
              <w:t>编号</w:t>
            </w:r>
          </w:p>
        </w:tc>
        <w:tc>
          <w:tcPr>
            <w:tcW w:w="725" w:type="dxa"/>
            <w:vMerge w:val="restart"/>
            <w:tcBorders>
              <w:top w:val="single" w:sz="4" w:space="0" w:color="auto"/>
              <w:left w:val="single" w:sz="4" w:space="0" w:color="auto"/>
            </w:tcBorders>
            <w:shd w:val="clear" w:color="auto" w:fill="auto"/>
            <w:vAlign w:val="center"/>
          </w:tcPr>
          <w:p w14:paraId="6EC418BC" w14:textId="77777777" w:rsidR="0063528E" w:rsidRDefault="00000000">
            <w:pPr>
              <w:pStyle w:val="ac"/>
              <w:spacing w:line="221" w:lineRule="exact"/>
              <w:jc w:val="center"/>
              <w:rPr>
                <w:rFonts w:asciiTheme="minorEastAsia" w:eastAsiaTheme="minorEastAsia" w:hAnsiTheme="minorEastAsia" w:cstheme="minorEastAsia"/>
              </w:rPr>
            </w:pPr>
            <w:r>
              <w:rPr>
                <w:rFonts w:asciiTheme="minorEastAsia" w:eastAsiaTheme="minorEastAsia" w:hAnsiTheme="minorEastAsia" w:cstheme="minorEastAsia" w:hint="eastAsia"/>
              </w:rPr>
              <w:t xml:space="preserve">接样 </w:t>
            </w:r>
          </w:p>
          <w:p w14:paraId="73F5E6D2" w14:textId="77777777" w:rsidR="0063528E" w:rsidRDefault="00000000">
            <w:pPr>
              <w:pStyle w:val="ac"/>
              <w:spacing w:line="221" w:lineRule="exact"/>
              <w:jc w:val="center"/>
              <w:rPr>
                <w:rFonts w:asciiTheme="minorEastAsia" w:eastAsiaTheme="minorEastAsia" w:hAnsiTheme="minorEastAsia" w:cstheme="minorEastAsia"/>
              </w:rPr>
            </w:pPr>
            <w:r>
              <w:rPr>
                <w:rFonts w:asciiTheme="minorEastAsia" w:eastAsiaTheme="minorEastAsia" w:hAnsiTheme="minorEastAsia" w:cstheme="minorEastAsia" w:hint="eastAsia"/>
              </w:rPr>
              <w:t>日期</w:t>
            </w:r>
          </w:p>
        </w:tc>
        <w:tc>
          <w:tcPr>
            <w:tcW w:w="720" w:type="dxa"/>
            <w:vMerge w:val="restart"/>
            <w:tcBorders>
              <w:top w:val="single" w:sz="4" w:space="0" w:color="auto"/>
              <w:left w:val="single" w:sz="4" w:space="0" w:color="auto"/>
            </w:tcBorders>
            <w:shd w:val="clear" w:color="auto" w:fill="auto"/>
            <w:vAlign w:val="center"/>
          </w:tcPr>
          <w:p w14:paraId="3BA4F050" w14:textId="77777777" w:rsidR="0063528E" w:rsidRDefault="00000000">
            <w:pPr>
              <w:pStyle w:val="ac"/>
              <w:spacing w:line="221" w:lineRule="exact"/>
              <w:jc w:val="center"/>
              <w:rPr>
                <w:rFonts w:asciiTheme="minorEastAsia" w:eastAsiaTheme="minorEastAsia" w:hAnsiTheme="minorEastAsia" w:cstheme="minorEastAsia"/>
              </w:rPr>
            </w:pPr>
            <w:r>
              <w:rPr>
                <w:rFonts w:asciiTheme="minorEastAsia" w:eastAsiaTheme="minorEastAsia" w:hAnsiTheme="minorEastAsia" w:cstheme="minorEastAsia" w:hint="eastAsia"/>
              </w:rPr>
              <w:t xml:space="preserve">报告 </w:t>
            </w:r>
          </w:p>
          <w:p w14:paraId="41A407CD" w14:textId="77777777" w:rsidR="0063528E" w:rsidRDefault="00000000">
            <w:pPr>
              <w:pStyle w:val="ac"/>
              <w:spacing w:line="221" w:lineRule="exact"/>
              <w:jc w:val="center"/>
              <w:rPr>
                <w:rFonts w:asciiTheme="minorEastAsia" w:eastAsiaTheme="minorEastAsia" w:hAnsiTheme="minorEastAsia" w:cstheme="minorEastAsia"/>
              </w:rPr>
            </w:pPr>
            <w:r>
              <w:rPr>
                <w:rFonts w:asciiTheme="minorEastAsia" w:eastAsiaTheme="minorEastAsia" w:hAnsiTheme="minorEastAsia" w:cstheme="minorEastAsia" w:hint="eastAsia"/>
              </w:rPr>
              <w:t>日期</w:t>
            </w:r>
          </w:p>
        </w:tc>
        <w:tc>
          <w:tcPr>
            <w:tcW w:w="2524" w:type="dxa"/>
            <w:gridSpan w:val="2"/>
            <w:tcBorders>
              <w:top w:val="single" w:sz="4" w:space="0" w:color="auto"/>
              <w:left w:val="single" w:sz="4" w:space="0" w:color="auto"/>
            </w:tcBorders>
            <w:shd w:val="clear" w:color="auto" w:fill="auto"/>
            <w:vAlign w:val="center"/>
          </w:tcPr>
          <w:p w14:paraId="4CCC1C0A" w14:textId="77777777" w:rsidR="0063528E" w:rsidRDefault="00000000">
            <w:pPr>
              <w:pStyle w:val="ac"/>
              <w:jc w:val="center"/>
              <w:rPr>
                <w:rFonts w:asciiTheme="minorEastAsia" w:eastAsiaTheme="minorEastAsia" w:hAnsiTheme="minorEastAsia" w:cstheme="minorEastAsia"/>
              </w:rPr>
            </w:pPr>
            <w:r>
              <w:rPr>
                <w:rFonts w:asciiTheme="minorEastAsia" w:eastAsiaTheme="minorEastAsia" w:hAnsiTheme="minorEastAsia" w:cstheme="minorEastAsia" w:hint="eastAsia"/>
              </w:rPr>
              <w:t>碳酸根和碳酸氢根</w:t>
            </w:r>
          </w:p>
        </w:tc>
        <w:tc>
          <w:tcPr>
            <w:tcW w:w="1987" w:type="dxa"/>
            <w:gridSpan w:val="2"/>
            <w:tcBorders>
              <w:top w:val="single" w:sz="4" w:space="0" w:color="auto"/>
              <w:left w:val="single" w:sz="4" w:space="0" w:color="auto"/>
            </w:tcBorders>
            <w:shd w:val="clear" w:color="auto" w:fill="auto"/>
            <w:vAlign w:val="center"/>
          </w:tcPr>
          <w:p w14:paraId="4D5C79EF" w14:textId="77777777" w:rsidR="0063528E" w:rsidRDefault="00000000">
            <w:pPr>
              <w:pStyle w:val="ac"/>
              <w:jc w:val="center"/>
              <w:rPr>
                <w:rFonts w:asciiTheme="minorEastAsia" w:eastAsiaTheme="minorEastAsia" w:hAnsiTheme="minorEastAsia" w:cstheme="minorEastAsia"/>
              </w:rPr>
            </w:pPr>
            <w:r>
              <w:rPr>
                <w:rFonts w:asciiTheme="minorEastAsia" w:eastAsiaTheme="minorEastAsia" w:hAnsiTheme="minorEastAsia" w:cstheme="minorEastAsia" w:hint="eastAsia"/>
              </w:rPr>
              <w:t>硫酸根</w:t>
            </w:r>
          </w:p>
        </w:tc>
        <w:tc>
          <w:tcPr>
            <w:tcW w:w="1114" w:type="dxa"/>
            <w:vMerge w:val="restart"/>
            <w:tcBorders>
              <w:top w:val="single" w:sz="4" w:space="0" w:color="auto"/>
              <w:left w:val="single" w:sz="4" w:space="0" w:color="auto"/>
              <w:right w:val="single" w:sz="4" w:space="0" w:color="auto"/>
            </w:tcBorders>
            <w:shd w:val="clear" w:color="auto" w:fill="auto"/>
            <w:vAlign w:val="center"/>
          </w:tcPr>
          <w:p w14:paraId="6FBE988B" w14:textId="77777777" w:rsidR="0063528E" w:rsidRDefault="00000000">
            <w:pPr>
              <w:pStyle w:val="ac"/>
              <w:spacing w:line="254" w:lineRule="exact"/>
              <w:jc w:val="center"/>
              <w:rPr>
                <w:rFonts w:asciiTheme="minorEastAsia" w:eastAsiaTheme="minorEastAsia" w:hAnsiTheme="minorEastAsia" w:cstheme="minorEastAsia"/>
              </w:rPr>
            </w:pPr>
            <w:r>
              <w:rPr>
                <w:rFonts w:asciiTheme="minorEastAsia" w:eastAsiaTheme="minorEastAsia" w:hAnsiTheme="minorEastAsia" w:cstheme="minorEastAsia" w:hint="eastAsia"/>
              </w:rPr>
              <w:t xml:space="preserve">离子总量/ </w:t>
            </w:r>
            <w:r>
              <w:rPr>
                <w:rFonts w:asciiTheme="minorEastAsia" w:eastAsiaTheme="minorEastAsia" w:hAnsiTheme="minorEastAsia" w:cstheme="minorEastAsia" w:hint="eastAsia"/>
                <w:lang w:val="en-US" w:eastAsia="en-US" w:bidi="en-US"/>
              </w:rPr>
              <w:t>(mg/L)</w:t>
            </w:r>
          </w:p>
        </w:tc>
      </w:tr>
      <w:tr w:rsidR="0063528E" w14:paraId="7B7AD51B" w14:textId="77777777">
        <w:trPr>
          <w:trHeight w:hRule="exact" w:val="902"/>
          <w:jc w:val="center"/>
        </w:trPr>
        <w:tc>
          <w:tcPr>
            <w:tcW w:w="730" w:type="dxa"/>
            <w:vMerge/>
            <w:tcBorders>
              <w:left w:val="single" w:sz="4" w:space="0" w:color="auto"/>
            </w:tcBorders>
            <w:shd w:val="clear" w:color="auto" w:fill="auto"/>
            <w:vAlign w:val="center"/>
          </w:tcPr>
          <w:p w14:paraId="54151FD0" w14:textId="77777777" w:rsidR="0063528E" w:rsidRDefault="0063528E">
            <w:pPr>
              <w:rPr>
                <w:rFonts w:asciiTheme="minorEastAsia" w:eastAsiaTheme="minorEastAsia" w:hAnsiTheme="minorEastAsia" w:cstheme="minorEastAsia"/>
                <w:sz w:val="18"/>
                <w:szCs w:val="18"/>
              </w:rPr>
            </w:pPr>
          </w:p>
        </w:tc>
        <w:tc>
          <w:tcPr>
            <w:tcW w:w="725" w:type="dxa"/>
            <w:vMerge/>
            <w:tcBorders>
              <w:left w:val="single" w:sz="4" w:space="0" w:color="auto"/>
            </w:tcBorders>
            <w:shd w:val="clear" w:color="auto" w:fill="auto"/>
            <w:vAlign w:val="center"/>
          </w:tcPr>
          <w:p w14:paraId="4972469A" w14:textId="77777777" w:rsidR="0063528E" w:rsidRDefault="0063528E">
            <w:pPr>
              <w:rPr>
                <w:rFonts w:asciiTheme="minorEastAsia" w:eastAsiaTheme="minorEastAsia" w:hAnsiTheme="minorEastAsia" w:cstheme="minorEastAsia"/>
                <w:sz w:val="18"/>
                <w:szCs w:val="18"/>
              </w:rPr>
            </w:pPr>
          </w:p>
        </w:tc>
        <w:tc>
          <w:tcPr>
            <w:tcW w:w="720" w:type="dxa"/>
            <w:vMerge/>
            <w:tcBorders>
              <w:left w:val="single" w:sz="4" w:space="0" w:color="auto"/>
            </w:tcBorders>
            <w:shd w:val="clear" w:color="auto" w:fill="auto"/>
            <w:vAlign w:val="center"/>
          </w:tcPr>
          <w:p w14:paraId="400B6C32" w14:textId="77777777" w:rsidR="0063528E" w:rsidRDefault="0063528E">
            <w:pPr>
              <w:rPr>
                <w:rFonts w:asciiTheme="minorEastAsia" w:eastAsiaTheme="minorEastAsia" w:hAnsiTheme="minorEastAsia" w:cstheme="minorEastAsia"/>
                <w:sz w:val="18"/>
                <w:szCs w:val="18"/>
              </w:rPr>
            </w:pPr>
          </w:p>
        </w:tc>
        <w:tc>
          <w:tcPr>
            <w:tcW w:w="725" w:type="dxa"/>
            <w:vMerge/>
            <w:tcBorders>
              <w:left w:val="single" w:sz="4" w:space="0" w:color="auto"/>
            </w:tcBorders>
            <w:shd w:val="clear" w:color="auto" w:fill="auto"/>
            <w:vAlign w:val="center"/>
          </w:tcPr>
          <w:p w14:paraId="1142835F" w14:textId="77777777" w:rsidR="0063528E" w:rsidRDefault="0063528E">
            <w:pPr>
              <w:rPr>
                <w:rFonts w:asciiTheme="minorEastAsia" w:eastAsiaTheme="minorEastAsia" w:hAnsiTheme="minorEastAsia" w:cstheme="minorEastAsia"/>
                <w:sz w:val="18"/>
                <w:szCs w:val="18"/>
              </w:rPr>
            </w:pPr>
          </w:p>
        </w:tc>
        <w:tc>
          <w:tcPr>
            <w:tcW w:w="720" w:type="dxa"/>
            <w:vMerge/>
            <w:tcBorders>
              <w:left w:val="single" w:sz="4" w:space="0" w:color="auto"/>
            </w:tcBorders>
            <w:shd w:val="clear" w:color="auto" w:fill="auto"/>
            <w:vAlign w:val="center"/>
          </w:tcPr>
          <w:p w14:paraId="3FB698BF" w14:textId="77777777" w:rsidR="0063528E" w:rsidRDefault="0063528E">
            <w:pPr>
              <w:rPr>
                <w:rFonts w:asciiTheme="minorEastAsia" w:eastAsiaTheme="minorEastAsia" w:hAnsiTheme="minorEastAsia" w:cstheme="minorEastAsia"/>
                <w:sz w:val="18"/>
                <w:szCs w:val="18"/>
              </w:rPr>
            </w:pPr>
          </w:p>
        </w:tc>
        <w:tc>
          <w:tcPr>
            <w:tcW w:w="1262" w:type="dxa"/>
            <w:tcBorders>
              <w:top w:val="single" w:sz="4" w:space="0" w:color="auto"/>
              <w:left w:val="single" w:sz="4" w:space="0" w:color="auto"/>
            </w:tcBorders>
            <w:shd w:val="clear" w:color="auto" w:fill="auto"/>
            <w:vAlign w:val="center"/>
          </w:tcPr>
          <w:p w14:paraId="5B0EAAEE" w14:textId="77777777" w:rsidR="0063528E" w:rsidRDefault="00000000">
            <w:pPr>
              <w:pStyle w:val="ac"/>
              <w:jc w:val="center"/>
              <w:rPr>
                <w:rFonts w:asciiTheme="minorEastAsia" w:eastAsiaTheme="minorEastAsia" w:hAnsiTheme="minorEastAsia" w:cstheme="minorEastAsia"/>
              </w:rPr>
            </w:pPr>
            <w:r>
              <w:rPr>
                <w:rFonts w:asciiTheme="minorEastAsia" w:eastAsiaTheme="minorEastAsia" w:hAnsiTheme="minorEastAsia" w:cstheme="minorEastAsia" w:hint="eastAsia"/>
                <w:lang w:val="en-US" w:eastAsia="en-US" w:bidi="en-US"/>
              </w:rPr>
              <w:t>C0</w:t>
            </w:r>
            <w:r>
              <w:rPr>
                <w:rFonts w:asciiTheme="minorEastAsia" w:eastAsiaTheme="minorEastAsia" w:hAnsiTheme="minorEastAsia" w:cstheme="minorEastAsia" w:hint="eastAsia"/>
                <w:lang w:val="en-US" w:bidi="en-US"/>
                <w:eastAsianLayout w:id="62" w:combine="1"/>
              </w:rPr>
              <w:t>2- 3</w:t>
            </w:r>
            <w:r>
              <w:rPr>
                <w:rFonts w:asciiTheme="minorEastAsia" w:eastAsiaTheme="minorEastAsia" w:hAnsiTheme="minorEastAsia" w:cstheme="minorEastAsia" w:hint="eastAsia"/>
              </w:rPr>
              <w:t>含量/</w:t>
            </w:r>
          </w:p>
          <w:p w14:paraId="5CC05A9B" w14:textId="77777777" w:rsidR="0063528E" w:rsidRDefault="00000000">
            <w:pPr>
              <w:pStyle w:val="ac"/>
              <w:jc w:val="center"/>
              <w:rPr>
                <w:rFonts w:asciiTheme="minorEastAsia" w:eastAsiaTheme="minorEastAsia" w:hAnsiTheme="minorEastAsia" w:cstheme="minorEastAsia"/>
              </w:rPr>
            </w:pPr>
            <w:r>
              <w:rPr>
                <w:rFonts w:asciiTheme="minorEastAsia" w:eastAsiaTheme="minorEastAsia" w:hAnsiTheme="minorEastAsia" w:cstheme="minorEastAsia" w:hint="eastAsia"/>
                <w:lang w:val="en-US" w:eastAsia="en-US" w:bidi="en-US"/>
              </w:rPr>
              <w:t>[</w:t>
            </w:r>
            <w:proofErr w:type="spellStart"/>
            <w:r>
              <w:rPr>
                <w:rFonts w:asciiTheme="minorEastAsia" w:eastAsiaTheme="minorEastAsia" w:hAnsiTheme="minorEastAsia" w:cstheme="minorEastAsia" w:hint="eastAsia"/>
                <w:lang w:val="en-US" w:eastAsia="en-US" w:bidi="en-US"/>
              </w:rPr>
              <w:t>cmol</w:t>
            </w:r>
            <w:proofErr w:type="spellEnd"/>
            <w:r>
              <w:rPr>
                <w:rFonts w:asciiTheme="minorEastAsia" w:eastAsiaTheme="minorEastAsia" w:hAnsiTheme="minorEastAsia" w:cstheme="minorEastAsia" w:hint="eastAsia"/>
              </w:rPr>
              <w:t>(1/2</w:t>
            </w:r>
          </w:p>
          <w:p w14:paraId="5A60C699" w14:textId="77777777" w:rsidR="0063528E" w:rsidRDefault="00000000">
            <w:pPr>
              <w:pStyle w:val="ac"/>
              <w:jc w:val="center"/>
              <w:rPr>
                <w:rFonts w:asciiTheme="minorEastAsia" w:eastAsiaTheme="minorEastAsia" w:hAnsiTheme="minorEastAsia" w:cstheme="minorEastAsia"/>
              </w:rPr>
            </w:pPr>
            <w:r>
              <w:rPr>
                <w:rFonts w:asciiTheme="minorEastAsia" w:eastAsiaTheme="minorEastAsia" w:hAnsiTheme="minorEastAsia" w:cstheme="minorEastAsia" w:hint="eastAsia"/>
                <w:lang w:val="en-US" w:eastAsia="en-US" w:bidi="en-US"/>
              </w:rPr>
              <w:t>C0</w:t>
            </w:r>
            <w:r>
              <w:rPr>
                <w:rFonts w:asciiTheme="minorEastAsia" w:eastAsiaTheme="minorEastAsia" w:hAnsiTheme="minorEastAsia" w:cstheme="minorEastAsia" w:hint="eastAsia"/>
                <w:lang w:val="en-US" w:bidi="en-US"/>
                <w:eastAsianLayout w:id="63" w:combine="1"/>
              </w:rPr>
              <w:t>2- 3</w:t>
            </w:r>
            <w:r>
              <w:rPr>
                <w:rFonts w:asciiTheme="minorEastAsia" w:eastAsiaTheme="minorEastAsia" w:hAnsiTheme="minorEastAsia" w:cstheme="minorEastAsia" w:hint="eastAsia"/>
                <w:lang w:val="en-US" w:eastAsia="en-US" w:bidi="en-US"/>
              </w:rPr>
              <w:t>)/L]</w:t>
            </w:r>
          </w:p>
        </w:tc>
        <w:tc>
          <w:tcPr>
            <w:tcW w:w="1262" w:type="dxa"/>
            <w:tcBorders>
              <w:top w:val="single" w:sz="4" w:space="0" w:color="auto"/>
              <w:left w:val="single" w:sz="4" w:space="0" w:color="auto"/>
            </w:tcBorders>
            <w:shd w:val="clear" w:color="auto" w:fill="auto"/>
            <w:vAlign w:val="center"/>
          </w:tcPr>
          <w:p w14:paraId="4DAFB0B3" w14:textId="77777777" w:rsidR="0063528E" w:rsidRPr="00614E7A" w:rsidRDefault="00000000">
            <w:pPr>
              <w:pStyle w:val="ac"/>
              <w:spacing w:line="250" w:lineRule="exact"/>
              <w:jc w:val="center"/>
              <w:rPr>
                <w:rFonts w:asciiTheme="minorEastAsia" w:eastAsiaTheme="minorEastAsia" w:hAnsiTheme="minorEastAsia" w:cstheme="minorEastAsia"/>
                <w:lang w:val="en-US"/>
              </w:rPr>
            </w:pPr>
            <w:r>
              <w:rPr>
                <w:rFonts w:asciiTheme="minorEastAsia" w:eastAsiaTheme="minorEastAsia" w:hAnsiTheme="minorEastAsia" w:cstheme="minorEastAsia" w:hint="eastAsia"/>
                <w:lang w:val="en-US" w:eastAsia="en-US" w:bidi="en-US"/>
              </w:rPr>
              <w:t>HC</w:t>
            </w:r>
            <w:r>
              <w:rPr>
                <w:rFonts w:asciiTheme="minorEastAsia" w:eastAsiaTheme="minorEastAsia" w:hAnsiTheme="minorEastAsia" w:cstheme="minorEastAsia" w:hint="eastAsia"/>
                <w:lang w:val="en-US" w:bidi="en-US"/>
                <w:eastAsianLayout w:id="64" w:combine="1"/>
              </w:rPr>
              <w:t>- 3</w:t>
            </w:r>
            <w:r>
              <w:rPr>
                <w:rFonts w:asciiTheme="minorEastAsia" w:eastAsiaTheme="minorEastAsia" w:hAnsiTheme="minorEastAsia" w:cstheme="minorEastAsia" w:hint="eastAsia"/>
              </w:rPr>
              <w:t>含量</w:t>
            </w:r>
            <w:r w:rsidRPr="00614E7A">
              <w:rPr>
                <w:rFonts w:asciiTheme="minorEastAsia" w:eastAsiaTheme="minorEastAsia" w:hAnsiTheme="minorEastAsia" w:cstheme="minorEastAsia" w:hint="eastAsia"/>
                <w:lang w:val="en-US"/>
              </w:rPr>
              <w:t>/</w:t>
            </w:r>
          </w:p>
          <w:p w14:paraId="681AAA0D" w14:textId="77777777" w:rsidR="0063528E" w:rsidRPr="00614E7A" w:rsidRDefault="00000000">
            <w:pPr>
              <w:pStyle w:val="ac"/>
              <w:spacing w:line="250" w:lineRule="exact"/>
              <w:jc w:val="center"/>
              <w:rPr>
                <w:rFonts w:asciiTheme="minorEastAsia" w:eastAsiaTheme="minorEastAsia" w:hAnsiTheme="minorEastAsia" w:cstheme="minorEastAsia"/>
                <w:lang w:val="en-US"/>
              </w:rPr>
            </w:pPr>
            <w:r w:rsidRPr="00614E7A">
              <w:rPr>
                <w:rFonts w:asciiTheme="minorEastAsia" w:eastAsiaTheme="minorEastAsia" w:hAnsiTheme="minorEastAsia" w:cstheme="minorEastAsia" w:hint="eastAsia"/>
                <w:lang w:val="en-US"/>
              </w:rPr>
              <w:t>[</w:t>
            </w:r>
            <w:proofErr w:type="spellStart"/>
            <w:r>
              <w:rPr>
                <w:rFonts w:asciiTheme="minorEastAsia" w:eastAsiaTheme="minorEastAsia" w:hAnsiTheme="minorEastAsia" w:cstheme="minorEastAsia" w:hint="eastAsia"/>
                <w:lang w:val="en-US" w:eastAsia="en-US" w:bidi="en-US"/>
              </w:rPr>
              <w:t>cmol</w:t>
            </w:r>
            <w:proofErr w:type="spellEnd"/>
            <w:r>
              <w:rPr>
                <w:rFonts w:asciiTheme="minorEastAsia" w:eastAsiaTheme="minorEastAsia" w:hAnsiTheme="minorEastAsia" w:cstheme="minorEastAsia" w:hint="eastAsia"/>
                <w:lang w:val="en-US" w:bidi="en-US"/>
              </w:rPr>
              <w:t xml:space="preserve"> </w:t>
            </w:r>
            <w:proofErr w:type="gramStart"/>
            <w:r>
              <w:rPr>
                <w:rFonts w:asciiTheme="minorEastAsia" w:eastAsiaTheme="minorEastAsia" w:hAnsiTheme="minorEastAsia" w:cstheme="minorEastAsia" w:hint="eastAsia"/>
                <w:lang w:val="en-US" w:bidi="en-US"/>
              </w:rPr>
              <w:t xml:space="preserve">   </w:t>
            </w:r>
            <w:r w:rsidRPr="00614E7A">
              <w:rPr>
                <w:rFonts w:asciiTheme="minorEastAsia" w:eastAsiaTheme="minorEastAsia" w:hAnsiTheme="minorEastAsia" w:cstheme="minorEastAsia" w:hint="eastAsia"/>
                <w:lang w:val="en-US"/>
              </w:rPr>
              <w:t>(</w:t>
            </w:r>
            <w:proofErr w:type="gramEnd"/>
            <w:r>
              <w:rPr>
                <w:rFonts w:asciiTheme="minorEastAsia" w:eastAsiaTheme="minorEastAsia" w:hAnsiTheme="minorEastAsia" w:cstheme="minorEastAsia" w:hint="eastAsia"/>
                <w:lang w:val="en-US" w:eastAsia="en-US" w:bidi="en-US"/>
              </w:rPr>
              <w:t>HC0</w:t>
            </w:r>
            <w:r>
              <w:rPr>
                <w:rFonts w:asciiTheme="minorEastAsia" w:eastAsiaTheme="minorEastAsia" w:hAnsiTheme="minorEastAsia" w:cstheme="minorEastAsia" w:hint="eastAsia"/>
                <w:lang w:val="en-US" w:bidi="en-US"/>
                <w:eastAsianLayout w:id="65" w:combine="1"/>
              </w:rPr>
              <w:t>- 3</w:t>
            </w:r>
            <w:r w:rsidRPr="00614E7A">
              <w:rPr>
                <w:rFonts w:asciiTheme="minorEastAsia" w:eastAsiaTheme="minorEastAsia" w:hAnsiTheme="minorEastAsia" w:cstheme="minorEastAsia" w:hint="eastAsia"/>
                <w:lang w:val="en-US"/>
              </w:rPr>
              <w:t>)</w:t>
            </w:r>
            <w:r>
              <w:rPr>
                <w:rFonts w:asciiTheme="minorEastAsia" w:eastAsiaTheme="minorEastAsia" w:hAnsiTheme="minorEastAsia" w:cstheme="minorEastAsia" w:hint="eastAsia"/>
                <w:lang w:val="en-US" w:eastAsia="en-US" w:bidi="en-US"/>
              </w:rPr>
              <w:t>/L]</w:t>
            </w:r>
          </w:p>
        </w:tc>
        <w:tc>
          <w:tcPr>
            <w:tcW w:w="1267" w:type="dxa"/>
            <w:tcBorders>
              <w:top w:val="single" w:sz="4" w:space="0" w:color="auto"/>
              <w:left w:val="single" w:sz="4" w:space="0" w:color="auto"/>
            </w:tcBorders>
            <w:shd w:val="clear" w:color="auto" w:fill="auto"/>
            <w:vAlign w:val="center"/>
          </w:tcPr>
          <w:p w14:paraId="61FAAB8F" w14:textId="77777777" w:rsidR="0063528E" w:rsidRDefault="00000000">
            <w:pPr>
              <w:pStyle w:val="ac"/>
              <w:jc w:val="center"/>
              <w:rPr>
                <w:rFonts w:asciiTheme="minorEastAsia" w:eastAsiaTheme="minorEastAsia" w:hAnsiTheme="minorEastAsia" w:cstheme="minorEastAsia"/>
              </w:rPr>
            </w:pPr>
            <w:r>
              <w:rPr>
                <w:rFonts w:asciiTheme="minorEastAsia" w:eastAsiaTheme="minorEastAsia" w:hAnsiTheme="minorEastAsia" w:cstheme="minorEastAsia" w:hint="eastAsia"/>
                <w:lang w:val="en-US" w:eastAsia="en-US" w:bidi="en-US"/>
              </w:rPr>
              <w:t>S0</w:t>
            </w:r>
            <w:r>
              <w:rPr>
                <w:rFonts w:asciiTheme="minorEastAsia" w:eastAsiaTheme="minorEastAsia" w:hAnsiTheme="minorEastAsia" w:cstheme="minorEastAsia" w:hint="eastAsia"/>
                <w:lang w:val="en-US" w:bidi="en-US"/>
                <w:eastAsianLayout w:id="66" w:combine="1"/>
              </w:rPr>
              <w:t>2- 4</w:t>
            </w:r>
            <w:r>
              <w:rPr>
                <w:rFonts w:asciiTheme="minorEastAsia" w:eastAsiaTheme="minorEastAsia" w:hAnsiTheme="minorEastAsia" w:cstheme="minorEastAsia" w:hint="eastAsia"/>
              </w:rPr>
              <w:t xml:space="preserve">含量/ </w:t>
            </w:r>
          </w:p>
          <w:p w14:paraId="689469EF" w14:textId="77777777" w:rsidR="0063528E" w:rsidRDefault="00000000">
            <w:pPr>
              <w:pStyle w:val="ac"/>
              <w:jc w:val="center"/>
              <w:rPr>
                <w:rFonts w:asciiTheme="minorEastAsia" w:eastAsiaTheme="minorEastAsia" w:hAnsiTheme="minorEastAsia" w:cstheme="minorEastAsia"/>
              </w:rPr>
            </w:pPr>
            <w:r>
              <w:rPr>
                <w:rFonts w:asciiTheme="minorEastAsia" w:eastAsiaTheme="minorEastAsia" w:hAnsiTheme="minorEastAsia" w:cstheme="minorEastAsia" w:hint="eastAsia"/>
              </w:rPr>
              <w:t>[</w:t>
            </w:r>
            <w:proofErr w:type="spellStart"/>
            <w:r>
              <w:rPr>
                <w:rFonts w:asciiTheme="minorEastAsia" w:eastAsiaTheme="minorEastAsia" w:hAnsiTheme="minorEastAsia" w:cstheme="minorEastAsia" w:hint="eastAsia"/>
                <w:lang w:val="en-US" w:eastAsia="en-US" w:bidi="en-US"/>
              </w:rPr>
              <w:t>cmol</w:t>
            </w:r>
            <w:proofErr w:type="spellEnd"/>
            <w:r>
              <w:rPr>
                <w:rFonts w:asciiTheme="minorEastAsia" w:eastAsiaTheme="minorEastAsia" w:hAnsiTheme="minorEastAsia" w:cstheme="minorEastAsia" w:hint="eastAsia"/>
              </w:rPr>
              <w:t>(1/2</w:t>
            </w:r>
            <w:r>
              <w:rPr>
                <w:rFonts w:asciiTheme="minorEastAsia" w:eastAsiaTheme="minorEastAsia" w:hAnsiTheme="minorEastAsia" w:cstheme="minorEastAsia" w:hint="eastAsia"/>
                <w:lang w:val="en-US" w:eastAsia="en-US" w:bidi="en-US"/>
              </w:rPr>
              <w:t>S0</w:t>
            </w:r>
            <w:r>
              <w:rPr>
                <w:rFonts w:asciiTheme="minorEastAsia" w:eastAsiaTheme="minorEastAsia" w:hAnsiTheme="minorEastAsia" w:cstheme="minorEastAsia" w:hint="eastAsia"/>
                <w:lang w:val="en-US" w:bidi="en-US"/>
                <w:eastAsianLayout w:id="67" w:combine="1"/>
              </w:rPr>
              <w:t>2- 4</w:t>
            </w:r>
            <w:r>
              <w:rPr>
                <w:rFonts w:asciiTheme="minorEastAsia" w:eastAsiaTheme="minorEastAsia" w:hAnsiTheme="minorEastAsia" w:cstheme="minorEastAsia" w:hint="eastAsia"/>
                <w:lang w:val="en-US" w:eastAsia="en-US" w:bidi="en-US"/>
              </w:rPr>
              <w:t>) /L]</w:t>
            </w:r>
          </w:p>
        </w:tc>
        <w:tc>
          <w:tcPr>
            <w:tcW w:w="720" w:type="dxa"/>
            <w:tcBorders>
              <w:top w:val="single" w:sz="4" w:space="0" w:color="auto"/>
              <w:left w:val="single" w:sz="4" w:space="0" w:color="auto"/>
            </w:tcBorders>
            <w:shd w:val="clear" w:color="auto" w:fill="auto"/>
            <w:vAlign w:val="center"/>
          </w:tcPr>
          <w:p w14:paraId="20B0DFA0" w14:textId="77777777" w:rsidR="0063528E" w:rsidRDefault="00000000">
            <w:pPr>
              <w:pStyle w:val="ac"/>
              <w:jc w:val="center"/>
              <w:rPr>
                <w:rFonts w:asciiTheme="minorEastAsia" w:eastAsiaTheme="minorEastAsia" w:hAnsiTheme="minorEastAsia" w:cstheme="minorEastAsia"/>
              </w:rPr>
            </w:pPr>
            <w:r>
              <w:rPr>
                <w:rFonts w:asciiTheme="minorEastAsia" w:eastAsiaTheme="minorEastAsia" w:hAnsiTheme="minorEastAsia" w:cstheme="minorEastAsia" w:hint="eastAsia"/>
              </w:rPr>
              <w:t>检测</w:t>
            </w:r>
          </w:p>
          <w:p w14:paraId="3C7FC2E2" w14:textId="77777777" w:rsidR="0063528E" w:rsidRDefault="00000000">
            <w:pPr>
              <w:pStyle w:val="ac"/>
              <w:jc w:val="center"/>
              <w:rPr>
                <w:rFonts w:asciiTheme="minorEastAsia" w:eastAsiaTheme="minorEastAsia" w:hAnsiTheme="minorEastAsia" w:cstheme="minorEastAsia"/>
              </w:rPr>
            </w:pPr>
            <w:r>
              <w:rPr>
                <w:rFonts w:asciiTheme="minorEastAsia" w:eastAsiaTheme="minorEastAsia" w:hAnsiTheme="minorEastAsia" w:cstheme="minorEastAsia" w:hint="eastAsia"/>
              </w:rPr>
              <w:t>方法</w:t>
            </w:r>
          </w:p>
        </w:tc>
        <w:tc>
          <w:tcPr>
            <w:tcW w:w="1114" w:type="dxa"/>
            <w:vMerge/>
            <w:tcBorders>
              <w:left w:val="single" w:sz="4" w:space="0" w:color="auto"/>
              <w:right w:val="single" w:sz="4" w:space="0" w:color="auto"/>
            </w:tcBorders>
            <w:shd w:val="clear" w:color="auto" w:fill="auto"/>
            <w:vAlign w:val="center"/>
          </w:tcPr>
          <w:p w14:paraId="0C643611" w14:textId="77777777" w:rsidR="0063528E" w:rsidRDefault="0063528E">
            <w:pPr>
              <w:rPr>
                <w:rFonts w:asciiTheme="minorEastAsia" w:eastAsiaTheme="minorEastAsia" w:hAnsiTheme="minorEastAsia" w:cstheme="minorEastAsia"/>
                <w:sz w:val="18"/>
                <w:szCs w:val="18"/>
              </w:rPr>
            </w:pPr>
          </w:p>
        </w:tc>
      </w:tr>
      <w:tr w:rsidR="0063528E" w14:paraId="1CE1BBBA" w14:textId="77777777">
        <w:trPr>
          <w:trHeight w:hRule="exact" w:val="341"/>
          <w:jc w:val="center"/>
        </w:trPr>
        <w:tc>
          <w:tcPr>
            <w:tcW w:w="730" w:type="dxa"/>
            <w:tcBorders>
              <w:top w:val="single" w:sz="4" w:space="0" w:color="auto"/>
              <w:left w:val="single" w:sz="4" w:space="0" w:color="auto"/>
            </w:tcBorders>
            <w:shd w:val="clear" w:color="auto" w:fill="auto"/>
          </w:tcPr>
          <w:p w14:paraId="324E7016" w14:textId="77777777" w:rsidR="0063528E" w:rsidRDefault="0063528E">
            <w:pPr>
              <w:rPr>
                <w:rFonts w:asciiTheme="minorEastAsia" w:eastAsiaTheme="minorEastAsia" w:hAnsiTheme="minorEastAsia" w:cstheme="minorEastAsia"/>
                <w:sz w:val="18"/>
                <w:szCs w:val="18"/>
              </w:rPr>
            </w:pPr>
          </w:p>
        </w:tc>
        <w:tc>
          <w:tcPr>
            <w:tcW w:w="725" w:type="dxa"/>
            <w:tcBorders>
              <w:top w:val="single" w:sz="4" w:space="0" w:color="auto"/>
              <w:left w:val="single" w:sz="4" w:space="0" w:color="auto"/>
            </w:tcBorders>
            <w:shd w:val="clear" w:color="auto" w:fill="auto"/>
          </w:tcPr>
          <w:p w14:paraId="062EB877" w14:textId="77777777" w:rsidR="0063528E" w:rsidRDefault="0063528E">
            <w:pPr>
              <w:rPr>
                <w:rFonts w:asciiTheme="minorEastAsia" w:eastAsiaTheme="minorEastAsia" w:hAnsiTheme="minorEastAsia" w:cstheme="minorEastAsia"/>
                <w:sz w:val="18"/>
                <w:szCs w:val="18"/>
              </w:rPr>
            </w:pPr>
          </w:p>
        </w:tc>
        <w:tc>
          <w:tcPr>
            <w:tcW w:w="720" w:type="dxa"/>
            <w:tcBorders>
              <w:top w:val="single" w:sz="4" w:space="0" w:color="auto"/>
              <w:left w:val="single" w:sz="4" w:space="0" w:color="auto"/>
            </w:tcBorders>
            <w:shd w:val="clear" w:color="auto" w:fill="auto"/>
          </w:tcPr>
          <w:p w14:paraId="496750BF" w14:textId="77777777" w:rsidR="0063528E" w:rsidRDefault="0063528E">
            <w:pPr>
              <w:rPr>
                <w:rFonts w:asciiTheme="minorEastAsia" w:eastAsiaTheme="minorEastAsia" w:hAnsiTheme="minorEastAsia" w:cstheme="minorEastAsia"/>
                <w:sz w:val="18"/>
                <w:szCs w:val="18"/>
              </w:rPr>
            </w:pPr>
          </w:p>
        </w:tc>
        <w:tc>
          <w:tcPr>
            <w:tcW w:w="725" w:type="dxa"/>
            <w:tcBorders>
              <w:top w:val="single" w:sz="4" w:space="0" w:color="auto"/>
              <w:left w:val="single" w:sz="4" w:space="0" w:color="auto"/>
            </w:tcBorders>
            <w:shd w:val="clear" w:color="auto" w:fill="auto"/>
          </w:tcPr>
          <w:p w14:paraId="1B918CFA" w14:textId="77777777" w:rsidR="0063528E" w:rsidRDefault="0063528E">
            <w:pPr>
              <w:rPr>
                <w:rFonts w:asciiTheme="minorEastAsia" w:eastAsiaTheme="minorEastAsia" w:hAnsiTheme="minorEastAsia" w:cstheme="minorEastAsia"/>
                <w:sz w:val="18"/>
                <w:szCs w:val="18"/>
              </w:rPr>
            </w:pPr>
          </w:p>
        </w:tc>
        <w:tc>
          <w:tcPr>
            <w:tcW w:w="720" w:type="dxa"/>
            <w:tcBorders>
              <w:top w:val="single" w:sz="4" w:space="0" w:color="auto"/>
              <w:left w:val="single" w:sz="4" w:space="0" w:color="auto"/>
            </w:tcBorders>
            <w:shd w:val="clear" w:color="auto" w:fill="auto"/>
          </w:tcPr>
          <w:p w14:paraId="39DA0147" w14:textId="77777777" w:rsidR="0063528E" w:rsidRDefault="0063528E">
            <w:pPr>
              <w:rPr>
                <w:rFonts w:asciiTheme="minorEastAsia" w:eastAsiaTheme="minorEastAsia" w:hAnsiTheme="minorEastAsia" w:cstheme="minorEastAsia"/>
                <w:sz w:val="18"/>
                <w:szCs w:val="18"/>
              </w:rPr>
            </w:pPr>
          </w:p>
        </w:tc>
        <w:tc>
          <w:tcPr>
            <w:tcW w:w="1262" w:type="dxa"/>
            <w:tcBorders>
              <w:top w:val="single" w:sz="4" w:space="0" w:color="auto"/>
              <w:left w:val="single" w:sz="4" w:space="0" w:color="auto"/>
            </w:tcBorders>
            <w:shd w:val="clear" w:color="auto" w:fill="auto"/>
          </w:tcPr>
          <w:p w14:paraId="7B6FCBF1" w14:textId="77777777" w:rsidR="0063528E" w:rsidRDefault="0063528E">
            <w:pPr>
              <w:rPr>
                <w:rFonts w:asciiTheme="minorEastAsia" w:eastAsiaTheme="minorEastAsia" w:hAnsiTheme="minorEastAsia" w:cstheme="minorEastAsia"/>
                <w:sz w:val="18"/>
                <w:szCs w:val="18"/>
              </w:rPr>
            </w:pPr>
          </w:p>
        </w:tc>
        <w:tc>
          <w:tcPr>
            <w:tcW w:w="1262" w:type="dxa"/>
            <w:tcBorders>
              <w:top w:val="single" w:sz="4" w:space="0" w:color="auto"/>
              <w:left w:val="single" w:sz="4" w:space="0" w:color="auto"/>
            </w:tcBorders>
            <w:shd w:val="clear" w:color="auto" w:fill="auto"/>
          </w:tcPr>
          <w:p w14:paraId="0AEFE3E0" w14:textId="77777777" w:rsidR="0063528E" w:rsidRDefault="0063528E">
            <w:pPr>
              <w:rPr>
                <w:rFonts w:asciiTheme="minorEastAsia" w:eastAsiaTheme="minorEastAsia" w:hAnsiTheme="minorEastAsia" w:cstheme="minorEastAsia"/>
                <w:sz w:val="18"/>
                <w:szCs w:val="18"/>
              </w:rPr>
            </w:pPr>
          </w:p>
        </w:tc>
        <w:tc>
          <w:tcPr>
            <w:tcW w:w="1267" w:type="dxa"/>
            <w:tcBorders>
              <w:top w:val="single" w:sz="4" w:space="0" w:color="auto"/>
              <w:left w:val="single" w:sz="4" w:space="0" w:color="auto"/>
            </w:tcBorders>
            <w:shd w:val="clear" w:color="auto" w:fill="auto"/>
          </w:tcPr>
          <w:p w14:paraId="3005BDA6" w14:textId="77777777" w:rsidR="0063528E" w:rsidRDefault="0063528E">
            <w:pPr>
              <w:rPr>
                <w:rFonts w:asciiTheme="minorEastAsia" w:eastAsiaTheme="minorEastAsia" w:hAnsiTheme="minorEastAsia" w:cstheme="minorEastAsia"/>
                <w:sz w:val="18"/>
                <w:szCs w:val="18"/>
              </w:rPr>
            </w:pPr>
          </w:p>
        </w:tc>
        <w:tc>
          <w:tcPr>
            <w:tcW w:w="720" w:type="dxa"/>
            <w:tcBorders>
              <w:top w:val="single" w:sz="4" w:space="0" w:color="auto"/>
              <w:left w:val="single" w:sz="4" w:space="0" w:color="auto"/>
            </w:tcBorders>
            <w:shd w:val="clear" w:color="auto" w:fill="auto"/>
          </w:tcPr>
          <w:p w14:paraId="674968C3" w14:textId="77777777" w:rsidR="0063528E" w:rsidRDefault="0063528E">
            <w:pPr>
              <w:rPr>
                <w:rFonts w:asciiTheme="minorEastAsia" w:eastAsiaTheme="minorEastAsia" w:hAnsiTheme="minorEastAsia" w:cstheme="minorEastAsia"/>
                <w:sz w:val="18"/>
                <w:szCs w:val="18"/>
              </w:rPr>
            </w:pPr>
          </w:p>
        </w:tc>
        <w:tc>
          <w:tcPr>
            <w:tcW w:w="1114" w:type="dxa"/>
            <w:tcBorders>
              <w:top w:val="single" w:sz="4" w:space="0" w:color="auto"/>
              <w:left w:val="single" w:sz="4" w:space="0" w:color="auto"/>
              <w:right w:val="single" w:sz="4" w:space="0" w:color="auto"/>
            </w:tcBorders>
            <w:shd w:val="clear" w:color="auto" w:fill="auto"/>
          </w:tcPr>
          <w:p w14:paraId="0644EA6B" w14:textId="77777777" w:rsidR="0063528E" w:rsidRDefault="0063528E">
            <w:pPr>
              <w:rPr>
                <w:rFonts w:asciiTheme="minorEastAsia" w:eastAsiaTheme="minorEastAsia" w:hAnsiTheme="minorEastAsia" w:cstheme="minorEastAsia"/>
                <w:sz w:val="18"/>
                <w:szCs w:val="18"/>
              </w:rPr>
            </w:pPr>
          </w:p>
        </w:tc>
      </w:tr>
      <w:tr w:rsidR="0063528E" w14:paraId="3DF49D63" w14:textId="77777777">
        <w:trPr>
          <w:trHeight w:hRule="exact" w:val="336"/>
          <w:jc w:val="center"/>
        </w:trPr>
        <w:tc>
          <w:tcPr>
            <w:tcW w:w="730" w:type="dxa"/>
            <w:tcBorders>
              <w:top w:val="single" w:sz="4" w:space="0" w:color="auto"/>
              <w:left w:val="single" w:sz="4" w:space="0" w:color="auto"/>
            </w:tcBorders>
            <w:shd w:val="clear" w:color="auto" w:fill="auto"/>
          </w:tcPr>
          <w:p w14:paraId="1AEB9288" w14:textId="77777777" w:rsidR="0063528E" w:rsidRDefault="0063528E">
            <w:pPr>
              <w:rPr>
                <w:sz w:val="10"/>
                <w:szCs w:val="10"/>
              </w:rPr>
            </w:pPr>
          </w:p>
        </w:tc>
        <w:tc>
          <w:tcPr>
            <w:tcW w:w="725" w:type="dxa"/>
            <w:tcBorders>
              <w:top w:val="single" w:sz="4" w:space="0" w:color="auto"/>
              <w:left w:val="single" w:sz="4" w:space="0" w:color="auto"/>
            </w:tcBorders>
            <w:shd w:val="clear" w:color="auto" w:fill="auto"/>
          </w:tcPr>
          <w:p w14:paraId="5A613B94" w14:textId="77777777" w:rsidR="0063528E" w:rsidRDefault="0063528E">
            <w:pPr>
              <w:rPr>
                <w:sz w:val="10"/>
                <w:szCs w:val="10"/>
              </w:rPr>
            </w:pPr>
          </w:p>
        </w:tc>
        <w:tc>
          <w:tcPr>
            <w:tcW w:w="720" w:type="dxa"/>
            <w:tcBorders>
              <w:top w:val="single" w:sz="4" w:space="0" w:color="auto"/>
              <w:left w:val="single" w:sz="4" w:space="0" w:color="auto"/>
            </w:tcBorders>
            <w:shd w:val="clear" w:color="auto" w:fill="auto"/>
          </w:tcPr>
          <w:p w14:paraId="5F37843D" w14:textId="77777777" w:rsidR="0063528E" w:rsidRDefault="0063528E">
            <w:pPr>
              <w:rPr>
                <w:sz w:val="10"/>
                <w:szCs w:val="10"/>
              </w:rPr>
            </w:pPr>
          </w:p>
        </w:tc>
        <w:tc>
          <w:tcPr>
            <w:tcW w:w="725" w:type="dxa"/>
            <w:tcBorders>
              <w:top w:val="single" w:sz="4" w:space="0" w:color="auto"/>
              <w:left w:val="single" w:sz="4" w:space="0" w:color="auto"/>
            </w:tcBorders>
            <w:shd w:val="clear" w:color="auto" w:fill="auto"/>
          </w:tcPr>
          <w:p w14:paraId="6FD91271" w14:textId="77777777" w:rsidR="0063528E" w:rsidRDefault="0063528E">
            <w:pPr>
              <w:rPr>
                <w:sz w:val="10"/>
                <w:szCs w:val="10"/>
              </w:rPr>
            </w:pPr>
          </w:p>
        </w:tc>
        <w:tc>
          <w:tcPr>
            <w:tcW w:w="720" w:type="dxa"/>
            <w:tcBorders>
              <w:top w:val="single" w:sz="4" w:space="0" w:color="auto"/>
              <w:left w:val="single" w:sz="4" w:space="0" w:color="auto"/>
            </w:tcBorders>
            <w:shd w:val="clear" w:color="auto" w:fill="auto"/>
          </w:tcPr>
          <w:p w14:paraId="75A563AC" w14:textId="77777777" w:rsidR="0063528E" w:rsidRDefault="0063528E">
            <w:pPr>
              <w:rPr>
                <w:sz w:val="10"/>
                <w:szCs w:val="10"/>
              </w:rPr>
            </w:pPr>
          </w:p>
        </w:tc>
        <w:tc>
          <w:tcPr>
            <w:tcW w:w="1262" w:type="dxa"/>
            <w:tcBorders>
              <w:top w:val="single" w:sz="4" w:space="0" w:color="auto"/>
              <w:left w:val="single" w:sz="4" w:space="0" w:color="auto"/>
            </w:tcBorders>
            <w:shd w:val="clear" w:color="auto" w:fill="auto"/>
          </w:tcPr>
          <w:p w14:paraId="64EDA99B" w14:textId="77777777" w:rsidR="0063528E" w:rsidRDefault="0063528E">
            <w:pPr>
              <w:rPr>
                <w:sz w:val="10"/>
                <w:szCs w:val="10"/>
              </w:rPr>
            </w:pPr>
          </w:p>
        </w:tc>
        <w:tc>
          <w:tcPr>
            <w:tcW w:w="1262" w:type="dxa"/>
            <w:tcBorders>
              <w:top w:val="single" w:sz="4" w:space="0" w:color="auto"/>
              <w:left w:val="single" w:sz="4" w:space="0" w:color="auto"/>
            </w:tcBorders>
            <w:shd w:val="clear" w:color="auto" w:fill="auto"/>
          </w:tcPr>
          <w:p w14:paraId="0C907D59" w14:textId="77777777" w:rsidR="0063528E" w:rsidRDefault="0063528E">
            <w:pPr>
              <w:rPr>
                <w:sz w:val="10"/>
                <w:szCs w:val="10"/>
              </w:rPr>
            </w:pPr>
          </w:p>
        </w:tc>
        <w:tc>
          <w:tcPr>
            <w:tcW w:w="1267" w:type="dxa"/>
            <w:tcBorders>
              <w:top w:val="single" w:sz="4" w:space="0" w:color="auto"/>
              <w:left w:val="single" w:sz="4" w:space="0" w:color="auto"/>
            </w:tcBorders>
            <w:shd w:val="clear" w:color="auto" w:fill="auto"/>
          </w:tcPr>
          <w:p w14:paraId="1E25713D" w14:textId="77777777" w:rsidR="0063528E" w:rsidRDefault="0063528E">
            <w:pPr>
              <w:rPr>
                <w:sz w:val="10"/>
                <w:szCs w:val="10"/>
              </w:rPr>
            </w:pPr>
          </w:p>
        </w:tc>
        <w:tc>
          <w:tcPr>
            <w:tcW w:w="720" w:type="dxa"/>
            <w:tcBorders>
              <w:top w:val="single" w:sz="4" w:space="0" w:color="auto"/>
              <w:left w:val="single" w:sz="4" w:space="0" w:color="auto"/>
            </w:tcBorders>
            <w:shd w:val="clear" w:color="auto" w:fill="auto"/>
          </w:tcPr>
          <w:p w14:paraId="1D75E397" w14:textId="77777777" w:rsidR="0063528E" w:rsidRDefault="0063528E">
            <w:pPr>
              <w:rPr>
                <w:sz w:val="10"/>
                <w:szCs w:val="10"/>
              </w:rPr>
            </w:pPr>
          </w:p>
        </w:tc>
        <w:tc>
          <w:tcPr>
            <w:tcW w:w="1114" w:type="dxa"/>
            <w:tcBorders>
              <w:top w:val="single" w:sz="4" w:space="0" w:color="auto"/>
              <w:left w:val="single" w:sz="4" w:space="0" w:color="auto"/>
              <w:right w:val="single" w:sz="4" w:space="0" w:color="auto"/>
            </w:tcBorders>
            <w:shd w:val="clear" w:color="auto" w:fill="auto"/>
          </w:tcPr>
          <w:p w14:paraId="4EA8D4B2" w14:textId="77777777" w:rsidR="0063528E" w:rsidRDefault="0063528E">
            <w:pPr>
              <w:rPr>
                <w:sz w:val="10"/>
                <w:szCs w:val="10"/>
              </w:rPr>
            </w:pPr>
          </w:p>
        </w:tc>
      </w:tr>
      <w:tr w:rsidR="0063528E" w14:paraId="52ABF9AB" w14:textId="77777777">
        <w:trPr>
          <w:trHeight w:hRule="exact" w:val="355"/>
          <w:jc w:val="center"/>
        </w:trPr>
        <w:tc>
          <w:tcPr>
            <w:tcW w:w="730" w:type="dxa"/>
            <w:tcBorders>
              <w:top w:val="single" w:sz="4" w:space="0" w:color="auto"/>
              <w:left w:val="single" w:sz="4" w:space="0" w:color="auto"/>
              <w:bottom w:val="single" w:sz="4" w:space="0" w:color="auto"/>
            </w:tcBorders>
            <w:shd w:val="clear" w:color="auto" w:fill="auto"/>
          </w:tcPr>
          <w:p w14:paraId="6C46A7F1" w14:textId="77777777" w:rsidR="0063528E" w:rsidRDefault="0063528E">
            <w:pPr>
              <w:rPr>
                <w:sz w:val="10"/>
                <w:szCs w:val="10"/>
              </w:rPr>
            </w:pPr>
          </w:p>
        </w:tc>
        <w:tc>
          <w:tcPr>
            <w:tcW w:w="725" w:type="dxa"/>
            <w:tcBorders>
              <w:top w:val="single" w:sz="4" w:space="0" w:color="auto"/>
              <w:left w:val="single" w:sz="4" w:space="0" w:color="auto"/>
              <w:bottom w:val="single" w:sz="4" w:space="0" w:color="auto"/>
            </w:tcBorders>
            <w:shd w:val="clear" w:color="auto" w:fill="auto"/>
          </w:tcPr>
          <w:p w14:paraId="6DA5C59B" w14:textId="77777777" w:rsidR="0063528E" w:rsidRDefault="0063528E">
            <w:pPr>
              <w:rPr>
                <w:sz w:val="10"/>
                <w:szCs w:val="10"/>
              </w:rPr>
            </w:pPr>
          </w:p>
        </w:tc>
        <w:tc>
          <w:tcPr>
            <w:tcW w:w="720" w:type="dxa"/>
            <w:tcBorders>
              <w:top w:val="single" w:sz="4" w:space="0" w:color="auto"/>
              <w:left w:val="single" w:sz="4" w:space="0" w:color="auto"/>
              <w:bottom w:val="single" w:sz="4" w:space="0" w:color="auto"/>
            </w:tcBorders>
            <w:shd w:val="clear" w:color="auto" w:fill="auto"/>
          </w:tcPr>
          <w:p w14:paraId="0B9AAB4C" w14:textId="77777777" w:rsidR="0063528E" w:rsidRDefault="0063528E">
            <w:pPr>
              <w:rPr>
                <w:sz w:val="10"/>
                <w:szCs w:val="10"/>
              </w:rPr>
            </w:pPr>
          </w:p>
        </w:tc>
        <w:tc>
          <w:tcPr>
            <w:tcW w:w="725" w:type="dxa"/>
            <w:tcBorders>
              <w:top w:val="single" w:sz="4" w:space="0" w:color="auto"/>
              <w:left w:val="single" w:sz="4" w:space="0" w:color="auto"/>
              <w:bottom w:val="single" w:sz="4" w:space="0" w:color="auto"/>
            </w:tcBorders>
            <w:shd w:val="clear" w:color="auto" w:fill="auto"/>
          </w:tcPr>
          <w:p w14:paraId="47AA29F2" w14:textId="77777777" w:rsidR="0063528E" w:rsidRDefault="0063528E">
            <w:pPr>
              <w:rPr>
                <w:sz w:val="10"/>
                <w:szCs w:val="10"/>
              </w:rPr>
            </w:pPr>
          </w:p>
        </w:tc>
        <w:tc>
          <w:tcPr>
            <w:tcW w:w="720" w:type="dxa"/>
            <w:tcBorders>
              <w:top w:val="single" w:sz="4" w:space="0" w:color="auto"/>
              <w:left w:val="single" w:sz="4" w:space="0" w:color="auto"/>
              <w:bottom w:val="single" w:sz="4" w:space="0" w:color="auto"/>
            </w:tcBorders>
            <w:shd w:val="clear" w:color="auto" w:fill="auto"/>
          </w:tcPr>
          <w:p w14:paraId="6618109D" w14:textId="77777777" w:rsidR="0063528E" w:rsidRDefault="0063528E">
            <w:pPr>
              <w:rPr>
                <w:sz w:val="10"/>
                <w:szCs w:val="10"/>
              </w:rPr>
            </w:pPr>
          </w:p>
        </w:tc>
        <w:tc>
          <w:tcPr>
            <w:tcW w:w="1262" w:type="dxa"/>
            <w:tcBorders>
              <w:top w:val="single" w:sz="4" w:space="0" w:color="auto"/>
              <w:left w:val="single" w:sz="4" w:space="0" w:color="auto"/>
              <w:bottom w:val="single" w:sz="4" w:space="0" w:color="auto"/>
            </w:tcBorders>
            <w:shd w:val="clear" w:color="auto" w:fill="auto"/>
          </w:tcPr>
          <w:p w14:paraId="44423FDC" w14:textId="77777777" w:rsidR="0063528E" w:rsidRDefault="0063528E">
            <w:pPr>
              <w:rPr>
                <w:sz w:val="10"/>
                <w:szCs w:val="10"/>
              </w:rPr>
            </w:pPr>
          </w:p>
        </w:tc>
        <w:tc>
          <w:tcPr>
            <w:tcW w:w="1262" w:type="dxa"/>
            <w:tcBorders>
              <w:top w:val="single" w:sz="4" w:space="0" w:color="auto"/>
              <w:left w:val="single" w:sz="4" w:space="0" w:color="auto"/>
              <w:bottom w:val="single" w:sz="4" w:space="0" w:color="auto"/>
            </w:tcBorders>
            <w:shd w:val="clear" w:color="auto" w:fill="auto"/>
          </w:tcPr>
          <w:p w14:paraId="3C98B92F" w14:textId="77777777" w:rsidR="0063528E" w:rsidRDefault="0063528E">
            <w:pPr>
              <w:rPr>
                <w:sz w:val="10"/>
                <w:szCs w:val="10"/>
              </w:rPr>
            </w:pPr>
          </w:p>
        </w:tc>
        <w:tc>
          <w:tcPr>
            <w:tcW w:w="1267" w:type="dxa"/>
            <w:tcBorders>
              <w:top w:val="single" w:sz="4" w:space="0" w:color="auto"/>
              <w:left w:val="single" w:sz="4" w:space="0" w:color="auto"/>
              <w:bottom w:val="single" w:sz="4" w:space="0" w:color="auto"/>
            </w:tcBorders>
            <w:shd w:val="clear" w:color="auto" w:fill="auto"/>
          </w:tcPr>
          <w:p w14:paraId="4A0506E2" w14:textId="77777777" w:rsidR="0063528E" w:rsidRDefault="0063528E">
            <w:pPr>
              <w:rPr>
                <w:sz w:val="10"/>
                <w:szCs w:val="10"/>
              </w:rPr>
            </w:pPr>
          </w:p>
        </w:tc>
        <w:tc>
          <w:tcPr>
            <w:tcW w:w="720" w:type="dxa"/>
            <w:tcBorders>
              <w:top w:val="single" w:sz="4" w:space="0" w:color="auto"/>
              <w:left w:val="single" w:sz="4" w:space="0" w:color="auto"/>
              <w:bottom w:val="single" w:sz="4" w:space="0" w:color="auto"/>
            </w:tcBorders>
            <w:shd w:val="clear" w:color="auto" w:fill="auto"/>
          </w:tcPr>
          <w:p w14:paraId="3DE5D887" w14:textId="77777777" w:rsidR="0063528E" w:rsidRDefault="0063528E">
            <w:pPr>
              <w:rPr>
                <w:sz w:val="10"/>
                <w:szCs w:val="10"/>
              </w:rPr>
            </w:pPr>
          </w:p>
        </w:tc>
        <w:tc>
          <w:tcPr>
            <w:tcW w:w="1114" w:type="dxa"/>
            <w:tcBorders>
              <w:top w:val="single" w:sz="4" w:space="0" w:color="auto"/>
              <w:left w:val="single" w:sz="4" w:space="0" w:color="auto"/>
              <w:bottom w:val="single" w:sz="4" w:space="0" w:color="auto"/>
              <w:right w:val="single" w:sz="4" w:space="0" w:color="auto"/>
            </w:tcBorders>
            <w:shd w:val="clear" w:color="auto" w:fill="auto"/>
          </w:tcPr>
          <w:p w14:paraId="35B0975F" w14:textId="77777777" w:rsidR="0063528E" w:rsidRDefault="0063528E">
            <w:pPr>
              <w:rPr>
                <w:sz w:val="10"/>
                <w:szCs w:val="10"/>
              </w:rPr>
            </w:pPr>
          </w:p>
        </w:tc>
      </w:tr>
    </w:tbl>
    <w:p w14:paraId="2A95ED03" w14:textId="77777777" w:rsidR="0063528E" w:rsidRDefault="0063528E"/>
    <w:sectPr w:rsidR="0063528E">
      <w:headerReference w:type="even" r:id="rId46"/>
      <w:headerReference w:type="default" r:id="rId47"/>
      <w:footerReference w:type="even" r:id="rId48"/>
      <w:footerReference w:type="default" r:id="rId49"/>
      <w:pgSz w:w="11900" w:h="16840"/>
      <w:pgMar w:top="1447" w:right="1326" w:bottom="1693" w:left="1329" w:header="0" w:footer="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C421FB" w14:textId="77777777" w:rsidR="00816DEA" w:rsidRDefault="00816DEA"/>
  </w:endnote>
  <w:endnote w:type="continuationSeparator" w:id="0">
    <w:p w14:paraId="56B8DAC2" w14:textId="77777777" w:rsidR="00816DEA" w:rsidRDefault="00816D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auto"/>
    <w:pitch w:val="variable"/>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ongolian Baiti">
    <w:panose1 w:val="03000500000000000000"/>
    <w:charset w:val="00"/>
    <w:family w:val="script"/>
    <w:pitch w:val="variable"/>
    <w:sig w:usb0="80000023" w:usb1="00000000" w:usb2="0002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A1F6A" w14:textId="77777777" w:rsidR="0063528E" w:rsidRDefault="00000000">
    <w:pPr>
      <w:spacing w:line="1" w:lineRule="exact"/>
    </w:pPr>
    <w:r>
      <w:rPr>
        <w:noProof/>
      </w:rPr>
      <mc:AlternateContent>
        <mc:Choice Requires="wps">
          <w:drawing>
            <wp:anchor distT="0" distB="0" distL="0" distR="0" simplePos="0" relativeHeight="251650560" behindDoc="1" locked="0" layoutInCell="1" allowOverlap="1" wp14:anchorId="5D6ACAD2" wp14:editId="64F3BF37">
              <wp:simplePos x="0" y="0"/>
              <wp:positionH relativeFrom="page">
                <wp:posOffset>6267450</wp:posOffset>
              </wp:positionH>
              <wp:positionV relativeFrom="page">
                <wp:posOffset>9913620</wp:posOffset>
              </wp:positionV>
              <wp:extent cx="301625" cy="76200"/>
              <wp:effectExtent l="0" t="0" r="0" b="0"/>
              <wp:wrapNone/>
              <wp:docPr id="9" name="Shape 9"/>
              <wp:cNvGraphicFramePr/>
              <a:graphic xmlns:a="http://schemas.openxmlformats.org/drawingml/2006/main">
                <a:graphicData uri="http://schemas.microsoft.com/office/word/2010/wordprocessingShape">
                  <wps:wsp>
                    <wps:cNvSpPr txBox="1"/>
                    <wps:spPr>
                      <a:xfrm>
                        <a:off x="0" y="0"/>
                        <a:ext cx="301625" cy="76200"/>
                      </a:xfrm>
                      <a:prstGeom prst="rect">
                        <a:avLst/>
                      </a:prstGeom>
                      <a:noFill/>
                    </wps:spPr>
                    <wps:txbx>
                      <w:txbxContent>
                        <w:p w14:paraId="441B8762" w14:textId="77777777" w:rsidR="0063528E" w:rsidRDefault="00000000">
                          <w:pPr>
                            <w:pStyle w:val="22"/>
                            <w:rPr>
                              <w:sz w:val="17"/>
                              <w:szCs w:val="17"/>
                            </w:rPr>
                          </w:pPr>
                          <w:r>
                            <w:rPr>
                              <w:sz w:val="17"/>
                              <w:szCs w:val="17"/>
                              <w:lang w:val="en-US" w:eastAsia="en-US" w:bidi="en-US"/>
                            </w:rPr>
                            <w:t xml:space="preserve">■ </w:t>
                          </w:r>
                          <w:r>
                            <w:fldChar w:fldCharType="begin"/>
                          </w:r>
                          <w:r>
                            <w:instrText xml:space="preserve"> PAGE \* MERGEFORMAT </w:instrText>
                          </w:r>
                          <w:r>
                            <w:fldChar w:fldCharType="separate"/>
                          </w:r>
                          <w:r>
                            <w:rPr>
                              <w:sz w:val="17"/>
                              <w:szCs w:val="17"/>
                            </w:rPr>
                            <w:t>#</w:t>
                          </w:r>
                          <w:r>
                            <w:rPr>
                              <w:sz w:val="17"/>
                              <w:szCs w:val="17"/>
                            </w:rPr>
                            <w:fldChar w:fldCharType="end"/>
                          </w:r>
                          <w:r>
                            <w:rPr>
                              <w:sz w:val="17"/>
                              <w:szCs w:val="17"/>
                            </w:rPr>
                            <w:t xml:space="preserve"> </w:t>
                          </w:r>
                          <w:r>
                            <w:rPr>
                              <w:sz w:val="17"/>
                              <w:szCs w:val="17"/>
                              <w:lang w:val="en-US" w:eastAsia="en-US" w:bidi="en-US"/>
                            </w:rPr>
                            <w:t>•</w:t>
                          </w:r>
                        </w:p>
                      </w:txbxContent>
                    </wps:txbx>
                    <wps:bodyPr wrap="none" lIns="0" tIns="0" rIns="0" bIns="0">
                      <a:spAutoFit/>
                    </wps:bodyPr>
                  </wps:wsp>
                </a:graphicData>
              </a:graphic>
            </wp:anchor>
          </w:drawing>
        </mc:Choice>
        <mc:Fallback>
          <w:pict>
            <v:shapetype w14:anchorId="5D6ACAD2" id="_x0000_t202" coordsize="21600,21600" o:spt="202" path="m,l,21600r21600,l21600,xe">
              <v:stroke joinstyle="miter"/>
              <v:path gradientshapeok="t" o:connecttype="rect"/>
            </v:shapetype>
            <v:shape id="Shape 9" o:spid="_x0000_s1031" type="#_x0000_t202" style="position:absolute;margin-left:493.5pt;margin-top:780.6pt;width:23.75pt;height:6pt;z-index:-25166592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Sb1hAEAAAUDAAAOAAAAZHJzL2Uyb0RvYy54bWysUttOwzAMfUfiH6K8s3ZDDFStQyA0hIQA&#10;CfiALE3WSE0cxdna/T1OdkPwhnhxHds9Pj727HawHduogAZczcejkjPlJDTGrWr++bG4uOEMo3CN&#10;6MCpmm8V8tv5+dms95WaQAtdowIjEIdV72vexuirokDZKitwBF45SmoIVkR6hlXRBNETuu2KSVlO&#10;ix5C4wNIhUjRh12SzzO+1krGV61RRdbVnLjFbEO2y2SL+UxUqyB8a+SehvgDCyuMo6ZHqAcRBVsH&#10;8wvKGhkAQceRBFuA1kaqPANNMy5/TPPeCq/yLCQO+qNM+H+w8mXz7t8Ci8M9DLTAJEjvsUIKpnkG&#10;HWz6ElNGeZJwe5RNDZFJCl6W4+nkijNJqespbSWBFKd/fcD4qMCy5NQ80FKyVmLzjHFXeihJrRws&#10;TNel+IlI8uKwHJhpaj45kFxCsyXuPa2v5o7ui7PuyZE6adMHJxyc5d5JPdDfrSP1ye0T+A5q35O0&#10;zgPs7yIt8/s7V52ud/4FAAD//wMAUEsDBBQABgAIAAAAIQB1HTkY4AAAAA4BAAAPAAAAZHJzL2Rv&#10;d25yZXYueG1sTI/BTsMwEETvSPyDtUjcqNOUNiHEqVAlLtwoCImbG2/jCHsd2W6a/D3OCY47M5p9&#10;U+8na9iIPvSOBKxXGTCk1qmeOgGfH68PJbAQJSlpHKGAGQPsm9ubWlbKXekdx2PsWCqhUEkBOsah&#10;4jy0Gq0MKzcgJe/svJUxnb7jystrKreG51m241b2lD5oOeBBY/tzvFgBxfTlcAh4wO/z2Hrdz6V5&#10;m4W4v5tenoFFnOJfGBb8hA5NYjq5C6nAjICnskhbYjK2u3UObIlkm8ctsNOiFZsceFPz/zOaXwAA&#10;AP//AwBQSwECLQAUAAYACAAAACEAtoM4kv4AAADhAQAAEwAAAAAAAAAAAAAAAAAAAAAAW0NvbnRl&#10;bnRfVHlwZXNdLnhtbFBLAQItABQABgAIAAAAIQA4/SH/1gAAAJQBAAALAAAAAAAAAAAAAAAAAC8B&#10;AABfcmVscy8ucmVsc1BLAQItABQABgAIAAAAIQCFISb1hAEAAAUDAAAOAAAAAAAAAAAAAAAAAC4C&#10;AABkcnMvZTJvRG9jLnhtbFBLAQItABQABgAIAAAAIQB1HTkY4AAAAA4BAAAPAAAAAAAAAAAAAAAA&#10;AN4DAABkcnMvZG93bnJldi54bWxQSwUGAAAAAAQABADzAAAA6wQAAAAA&#10;" filled="f" stroked="f">
              <v:textbox style="mso-fit-shape-to-text:t" inset="0,0,0,0">
                <w:txbxContent>
                  <w:p w14:paraId="441B8762" w14:textId="77777777" w:rsidR="0063528E" w:rsidRDefault="00000000">
                    <w:pPr>
                      <w:pStyle w:val="22"/>
                      <w:rPr>
                        <w:sz w:val="17"/>
                        <w:szCs w:val="17"/>
                      </w:rPr>
                    </w:pPr>
                    <w:r>
                      <w:rPr>
                        <w:sz w:val="17"/>
                        <w:szCs w:val="17"/>
                        <w:lang w:val="en-US" w:eastAsia="en-US" w:bidi="en-US"/>
                      </w:rPr>
                      <w:t xml:space="preserve">■ </w:t>
                    </w:r>
                    <w:r>
                      <w:fldChar w:fldCharType="begin"/>
                    </w:r>
                    <w:r>
                      <w:instrText xml:space="preserve"> PAGE \* MERGEFORMAT </w:instrText>
                    </w:r>
                    <w:r>
                      <w:fldChar w:fldCharType="separate"/>
                    </w:r>
                    <w:r>
                      <w:rPr>
                        <w:sz w:val="17"/>
                        <w:szCs w:val="17"/>
                      </w:rPr>
                      <w:t>#</w:t>
                    </w:r>
                    <w:r>
                      <w:rPr>
                        <w:sz w:val="17"/>
                        <w:szCs w:val="17"/>
                      </w:rPr>
                      <w:fldChar w:fldCharType="end"/>
                    </w:r>
                    <w:r>
                      <w:rPr>
                        <w:sz w:val="17"/>
                        <w:szCs w:val="17"/>
                      </w:rPr>
                      <w:t xml:space="preserve"> </w:t>
                    </w:r>
                    <w:r>
                      <w:rPr>
                        <w:sz w:val="17"/>
                        <w:szCs w:val="17"/>
                        <w:lang w:val="en-US" w:eastAsia="en-US" w:bidi="en-US"/>
                      </w:rPr>
                      <w:t>•</w:t>
                    </w:r>
                  </w:p>
                </w:txbxContent>
              </v:textbox>
              <w10:wrap anchorx="page" anchory="page"/>
            </v:shape>
          </w:pict>
        </mc:Fallback>
      </mc:AlternateConten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7B785" w14:textId="77777777" w:rsidR="0063528E" w:rsidRDefault="00000000">
    <w:pPr>
      <w:spacing w:line="1" w:lineRule="exact"/>
    </w:pPr>
    <w:r>
      <w:rPr>
        <w:noProof/>
      </w:rPr>
      <mc:AlternateContent>
        <mc:Choice Requires="wps">
          <w:drawing>
            <wp:anchor distT="0" distB="0" distL="0" distR="0" simplePos="0" relativeHeight="251667968" behindDoc="1" locked="0" layoutInCell="1" allowOverlap="1" wp14:anchorId="2DFE8038" wp14:editId="1789BD83">
              <wp:simplePos x="0" y="0"/>
              <wp:positionH relativeFrom="page">
                <wp:posOffset>6272530</wp:posOffset>
              </wp:positionH>
              <wp:positionV relativeFrom="page">
                <wp:posOffset>9914890</wp:posOffset>
              </wp:positionV>
              <wp:extent cx="301625" cy="76200"/>
              <wp:effectExtent l="0" t="0" r="0" b="0"/>
              <wp:wrapNone/>
              <wp:docPr id="44" name="Shape 44"/>
              <wp:cNvGraphicFramePr/>
              <a:graphic xmlns:a="http://schemas.openxmlformats.org/drawingml/2006/main">
                <a:graphicData uri="http://schemas.microsoft.com/office/word/2010/wordprocessingShape">
                  <wps:wsp>
                    <wps:cNvSpPr txBox="1"/>
                    <wps:spPr>
                      <a:xfrm>
                        <a:off x="0" y="0"/>
                        <a:ext cx="301625" cy="76200"/>
                      </a:xfrm>
                      <a:prstGeom prst="rect">
                        <a:avLst/>
                      </a:prstGeom>
                      <a:noFill/>
                    </wps:spPr>
                    <wps:txbx>
                      <w:txbxContent>
                        <w:p w14:paraId="12F1BFC0" w14:textId="77777777" w:rsidR="0063528E" w:rsidRDefault="00000000">
                          <w:pPr>
                            <w:pStyle w:val="22"/>
                            <w:rPr>
                              <w:sz w:val="17"/>
                              <w:szCs w:val="17"/>
                            </w:rPr>
                          </w:pPr>
                          <w:r>
                            <w:rPr>
                              <w:sz w:val="17"/>
                              <w:szCs w:val="17"/>
                              <w:lang w:val="en-US" w:eastAsia="en-US" w:bidi="en-US"/>
                            </w:rPr>
                            <w:t xml:space="preserve">• </w:t>
                          </w:r>
                          <w:r>
                            <w:fldChar w:fldCharType="begin"/>
                          </w:r>
                          <w:r>
                            <w:instrText xml:space="preserve"> PAGE \* MERGEFORMAT </w:instrText>
                          </w:r>
                          <w:r>
                            <w:fldChar w:fldCharType="separate"/>
                          </w:r>
                          <w:r>
                            <w:rPr>
                              <w:sz w:val="17"/>
                              <w:szCs w:val="17"/>
                            </w:rPr>
                            <w:t>#</w:t>
                          </w:r>
                          <w:r>
                            <w:rPr>
                              <w:sz w:val="17"/>
                              <w:szCs w:val="17"/>
                            </w:rPr>
                            <w:fldChar w:fldCharType="end"/>
                          </w:r>
                          <w:r>
                            <w:rPr>
                              <w:sz w:val="17"/>
                              <w:szCs w:val="17"/>
                            </w:rPr>
                            <w:t xml:space="preserve"> </w:t>
                          </w:r>
                          <w:r>
                            <w:rPr>
                              <w:sz w:val="17"/>
                              <w:szCs w:val="17"/>
                              <w:lang w:val="en-US" w:eastAsia="en-US" w:bidi="en-US"/>
                            </w:rPr>
                            <w:t>•</w:t>
                          </w:r>
                        </w:p>
                      </w:txbxContent>
                    </wps:txbx>
                    <wps:bodyPr wrap="none" lIns="0" tIns="0" rIns="0" bIns="0">
                      <a:spAutoFit/>
                    </wps:bodyPr>
                  </wps:wsp>
                </a:graphicData>
              </a:graphic>
            </wp:anchor>
          </w:drawing>
        </mc:Choice>
        <mc:Fallback>
          <w:pict>
            <v:shapetype w14:anchorId="2DFE8038" id="_x0000_t202" coordsize="21600,21600" o:spt="202" path="m,l,21600r21600,l21600,xe">
              <v:stroke joinstyle="miter"/>
              <v:path gradientshapeok="t" o:connecttype="rect"/>
            </v:shapetype>
            <v:shape id="Shape 44" o:spid="_x0000_s1048" type="#_x0000_t202" style="position:absolute;margin-left:493.9pt;margin-top:780.7pt;width:23.75pt;height:6pt;z-index:-25164851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3ubzhQEAAAYDAAAOAAAAZHJzL2Uyb0RvYy54bWysUttOwzAMfUfiH6K8s3ZDDKjWIRACISFA&#10;GnxAliZrpCaO4rB2f4+T3RC8IV5cx3aPj489uxlsx9YqoAFX8/Go5Ew5CY1xq5p/vD+cXXGGUbhG&#10;dOBUzTcK+c389GTW+0pNoIWuUYERiMOq9zVvY/RVUaBslRU4Aq8cJTUEKyI9w6pogugJ3XbFpCyn&#10;RQ+h8QGkQqTo/TbJ5xlfayXjq9aoIutqTtxitiHbZbLFfCaqVRC+NXJHQ/yBhRXGUdMD1L2Ign0G&#10;8wvKGhkAQceRBFuA1kaqPANNMy5/TLNohVd5FhIH/UEm/D9Y+bJe+LfA4nAHAy0wCdJ7rJCCaZ5B&#10;B5u+xJRRniTcHGRTQ2SSgufleDq54ExS6nJKW0kgxfFfHzA+KrAsOTUPtJSslVg/Y9yW7ktSKwcP&#10;putS/EgkeXFYDsw0RPJ6z3IJzYbI97S/mjs6MM66J0fypFXvnbB3ljsnNUF/+xmpUe6f0LdQu6Yk&#10;dp5gdxhpm9/fuep4vvMvAAAA//8DAFBLAwQUAAYACAAAACEAXndE9eAAAAAOAQAADwAAAGRycy9k&#10;b3ducmV2LnhtbEyPwU7DMBBE70j8g7VI3KhT0jYhxKlQJS7cKAiJmxtv4wh7Hdlumvw9zgmOszOa&#10;eVvvJ2vYiD70jgSsVxkwpNapnjoBnx+vDyWwECUpaRyhgBkD7Jvbm1pWyl3pHcdj7FgqoVBJATrG&#10;oeI8tBqtDCs3ICXv7LyVMUnfceXlNZVbwx+zbMet7CktaDngQWP7c7xYAcX05XAIeMDv89h63c+l&#10;eZuFuL+bXp6BRZziXxgW/IQOTWI6uQupwIyAp7JI6DEZ2916A2yJZPk2B3ZabkW+Ad7U/P8bzS8A&#10;AAD//wMAUEsBAi0AFAAGAAgAAAAhALaDOJL+AAAA4QEAABMAAAAAAAAAAAAAAAAAAAAAAFtDb250&#10;ZW50X1R5cGVzXS54bWxQSwECLQAUAAYACAAAACEAOP0h/9YAAACUAQAACwAAAAAAAAAAAAAAAAAv&#10;AQAAX3JlbHMvLnJlbHNQSwECLQAUAAYACAAAACEAmN7m84UBAAAGAwAADgAAAAAAAAAAAAAAAAAu&#10;AgAAZHJzL2Uyb0RvYy54bWxQSwECLQAUAAYACAAAACEAXndE9eAAAAAOAQAADwAAAAAAAAAAAAAA&#10;AADfAwAAZHJzL2Rvd25yZXYueG1sUEsFBgAAAAAEAAQA8wAAAOwEAAAAAA==&#10;" filled="f" stroked="f">
              <v:textbox style="mso-fit-shape-to-text:t" inset="0,0,0,0">
                <w:txbxContent>
                  <w:p w14:paraId="12F1BFC0" w14:textId="77777777" w:rsidR="0063528E" w:rsidRDefault="00000000">
                    <w:pPr>
                      <w:pStyle w:val="22"/>
                      <w:rPr>
                        <w:sz w:val="17"/>
                        <w:szCs w:val="17"/>
                      </w:rPr>
                    </w:pPr>
                    <w:r>
                      <w:rPr>
                        <w:sz w:val="17"/>
                        <w:szCs w:val="17"/>
                        <w:lang w:val="en-US" w:eastAsia="en-US" w:bidi="en-US"/>
                      </w:rPr>
                      <w:t xml:space="preserve">• </w:t>
                    </w:r>
                    <w:r>
                      <w:fldChar w:fldCharType="begin"/>
                    </w:r>
                    <w:r>
                      <w:instrText xml:space="preserve"> PAGE \* MERGEFORMAT </w:instrText>
                    </w:r>
                    <w:r>
                      <w:fldChar w:fldCharType="separate"/>
                    </w:r>
                    <w:r>
                      <w:rPr>
                        <w:sz w:val="17"/>
                        <w:szCs w:val="17"/>
                      </w:rPr>
                      <w:t>#</w:t>
                    </w:r>
                    <w:r>
                      <w:rPr>
                        <w:sz w:val="17"/>
                        <w:szCs w:val="17"/>
                      </w:rPr>
                      <w:fldChar w:fldCharType="end"/>
                    </w:r>
                    <w:r>
                      <w:rPr>
                        <w:sz w:val="17"/>
                        <w:szCs w:val="17"/>
                      </w:rPr>
                      <w:t xml:space="preserve"> </w:t>
                    </w:r>
                    <w:r>
                      <w:rPr>
                        <w:sz w:val="17"/>
                        <w:szCs w:val="17"/>
                        <w:lang w:val="en-US" w:eastAsia="en-US" w:bidi="en-US"/>
                      </w:rPr>
                      <w:t>•</w:t>
                    </w:r>
                  </w:p>
                </w:txbxContent>
              </v:textbox>
              <w10:wrap anchorx="page" anchory="page"/>
            </v:shape>
          </w:pict>
        </mc:Fallback>
      </mc:AlternateConten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5A646D" w14:textId="77777777" w:rsidR="0063528E" w:rsidRDefault="0063528E"/>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8D30A" w14:textId="77777777" w:rsidR="0063528E" w:rsidRDefault="0063528E"/>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B20DCB" w14:textId="77777777" w:rsidR="0063528E" w:rsidRDefault="00000000">
    <w:pPr>
      <w:spacing w:line="1" w:lineRule="exact"/>
    </w:pPr>
    <w:r>
      <w:rPr>
        <w:noProof/>
      </w:rPr>
      <mc:AlternateContent>
        <mc:Choice Requires="wps">
          <w:drawing>
            <wp:anchor distT="0" distB="0" distL="0" distR="0" simplePos="0" relativeHeight="251671040" behindDoc="1" locked="0" layoutInCell="1" allowOverlap="1" wp14:anchorId="2F839625" wp14:editId="6623D87D">
              <wp:simplePos x="0" y="0"/>
              <wp:positionH relativeFrom="page">
                <wp:posOffset>981075</wp:posOffset>
              </wp:positionH>
              <wp:positionV relativeFrom="page">
                <wp:posOffset>9913620</wp:posOffset>
              </wp:positionV>
              <wp:extent cx="301625" cy="73025"/>
              <wp:effectExtent l="0" t="0" r="0" b="0"/>
              <wp:wrapNone/>
              <wp:docPr id="65" name="Shape 65"/>
              <wp:cNvGraphicFramePr/>
              <a:graphic xmlns:a="http://schemas.openxmlformats.org/drawingml/2006/main">
                <a:graphicData uri="http://schemas.microsoft.com/office/word/2010/wordprocessingShape">
                  <wps:wsp>
                    <wps:cNvSpPr txBox="1"/>
                    <wps:spPr>
                      <a:xfrm>
                        <a:off x="0" y="0"/>
                        <a:ext cx="301625" cy="73025"/>
                      </a:xfrm>
                      <a:prstGeom prst="rect">
                        <a:avLst/>
                      </a:prstGeom>
                      <a:noFill/>
                    </wps:spPr>
                    <wps:txbx>
                      <w:txbxContent>
                        <w:p w14:paraId="15DCEA30" w14:textId="77777777" w:rsidR="0063528E" w:rsidRDefault="00000000">
                          <w:pPr>
                            <w:pStyle w:val="22"/>
                            <w:rPr>
                              <w:sz w:val="17"/>
                              <w:szCs w:val="17"/>
                            </w:rPr>
                          </w:pPr>
                          <w:r>
                            <w:rPr>
                              <w:sz w:val="17"/>
                              <w:szCs w:val="17"/>
                              <w:lang w:val="en-US" w:eastAsia="en-US" w:bidi="en-US"/>
                            </w:rPr>
                            <w:t xml:space="preserve">• </w:t>
                          </w:r>
                          <w:r>
                            <w:fldChar w:fldCharType="begin"/>
                          </w:r>
                          <w:r>
                            <w:instrText xml:space="preserve"> PAGE \* MERGEFORMAT </w:instrText>
                          </w:r>
                          <w:r>
                            <w:fldChar w:fldCharType="separate"/>
                          </w:r>
                          <w:r>
                            <w:rPr>
                              <w:sz w:val="17"/>
                              <w:szCs w:val="17"/>
                            </w:rPr>
                            <w:t>#</w:t>
                          </w:r>
                          <w:r>
                            <w:rPr>
                              <w:sz w:val="17"/>
                              <w:szCs w:val="17"/>
                            </w:rPr>
                            <w:fldChar w:fldCharType="end"/>
                          </w:r>
                          <w:r>
                            <w:rPr>
                              <w:sz w:val="17"/>
                              <w:szCs w:val="17"/>
                            </w:rPr>
                            <w:t xml:space="preserve"> </w:t>
                          </w:r>
                          <w:r>
                            <w:rPr>
                              <w:sz w:val="17"/>
                              <w:szCs w:val="17"/>
                              <w:lang w:val="en-US" w:eastAsia="en-US" w:bidi="en-US"/>
                            </w:rPr>
                            <w:t>.</w:t>
                          </w:r>
                        </w:p>
                      </w:txbxContent>
                    </wps:txbx>
                    <wps:bodyPr wrap="none" lIns="0" tIns="0" rIns="0" bIns="0">
                      <a:spAutoFit/>
                    </wps:bodyPr>
                  </wps:wsp>
                </a:graphicData>
              </a:graphic>
            </wp:anchor>
          </w:drawing>
        </mc:Choice>
        <mc:Fallback>
          <w:pict>
            <v:shapetype w14:anchorId="2F839625" id="_x0000_t202" coordsize="21600,21600" o:spt="202" path="m,l,21600r21600,l21600,xe">
              <v:stroke joinstyle="miter"/>
              <v:path gradientshapeok="t" o:connecttype="rect"/>
            </v:shapetype>
            <v:shape id="Shape 65" o:spid="_x0000_s1051" type="#_x0000_t202" style="position:absolute;margin-left:77.25pt;margin-top:780.6pt;width:23.75pt;height:5.75pt;z-index:-25164544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5u0WhQEAAAYDAAAOAAAAZHJzL2Uyb0RvYy54bWysUttOwzAMfUfiH6K8s3ZFXFStm0AIhIQA&#10;CfiALE3WSE0cxWHt/h4nuyF4Q7y4ju0eHx97thhtz9YqoAHX8Omk5Ew5Ca1xq4Z/vN+fXXOGUbhW&#10;9OBUwzcK+WJ+ejIbfK0q6KBvVWAE4rAefMO7GH1dFCg7ZQVOwCtHSQ3BikjPsCraIAZCt31RleVl&#10;MUBofQCpECl6t03yecbXWsn4ojWqyPqGE7eYbch2mWwxn4l6FYTvjNzREH9gYYVx1PQAdSeiYJ/B&#10;/IKyRgZA0HEiwRagtZEqz0DTTMsf07x1wqs8C4mD/iAT/h+sfF6/+dfA4ngLIy0wCTJ4rJGCaZ5R&#10;B5u+xJRRniTcHGRTY2SSgufl9LK64ExS6uq8JJdAiuO/PmB8UGBZchoeaClZK7F+wrgt3ZekVg7u&#10;Td+n+JFI8uK4HJlpG15Ve5ZLaDdEfqD9NdzRgXHWPzqSJ61674S9s9w5qQn6m89IjXL/hL6F2jUl&#10;sfMEu8NI2/z+zlXH851/AQAA//8DAFBLAwQUAAYACAAAACEA2H+eJ94AAAANAQAADwAAAGRycy9k&#10;b3ducmV2LnhtbEyPzU7DMBCE70i8g7VI3KhTizZViFOhSly4UVAlbm68jSP8E9lumrw9mxPcdnZH&#10;s9/U+8lZNmJMffAS1qsCGPo26N53Er4+3552wFJWXisbPEqYMcG+ub+rVaXDzX/geMwdoxCfKiXB&#10;5DxUnKfWoFNpFQb0dLuE6FQmGTuuo7pRuLNcFMWWO9V7+mDUgAeD7c/x6iSU0yngkPCA35exjaaf&#10;d/Z9lvLxYXp9AZZxyn9mWPAJHRpiOoer14lZ0pvnDVmXYbsWwMgiCkH1zsuqFCXwpub/WzS/AAAA&#10;//8DAFBLAQItABQABgAIAAAAIQC2gziS/gAAAOEBAAATAAAAAAAAAAAAAAAAAAAAAABbQ29udGVu&#10;dF9UeXBlc10ueG1sUEsBAi0AFAAGAAgAAAAhADj9If/WAAAAlAEAAAsAAAAAAAAAAAAAAAAALwEA&#10;AF9yZWxzLy5yZWxzUEsBAi0AFAAGAAgAAAAhAErm7RaFAQAABgMAAA4AAAAAAAAAAAAAAAAALgIA&#10;AGRycy9lMm9Eb2MueG1sUEsBAi0AFAAGAAgAAAAhANh/nifeAAAADQEAAA8AAAAAAAAAAAAAAAAA&#10;3wMAAGRycy9kb3ducmV2LnhtbFBLBQYAAAAABAAEAPMAAADqBAAAAAA=&#10;" filled="f" stroked="f">
              <v:textbox style="mso-fit-shape-to-text:t" inset="0,0,0,0">
                <w:txbxContent>
                  <w:p w14:paraId="15DCEA30" w14:textId="77777777" w:rsidR="0063528E" w:rsidRDefault="00000000">
                    <w:pPr>
                      <w:pStyle w:val="22"/>
                      <w:rPr>
                        <w:sz w:val="17"/>
                        <w:szCs w:val="17"/>
                      </w:rPr>
                    </w:pPr>
                    <w:r>
                      <w:rPr>
                        <w:sz w:val="17"/>
                        <w:szCs w:val="17"/>
                        <w:lang w:val="en-US" w:eastAsia="en-US" w:bidi="en-US"/>
                      </w:rPr>
                      <w:t xml:space="preserve">• </w:t>
                    </w:r>
                    <w:r>
                      <w:fldChar w:fldCharType="begin"/>
                    </w:r>
                    <w:r>
                      <w:instrText xml:space="preserve"> PAGE \* MERGEFORMAT </w:instrText>
                    </w:r>
                    <w:r>
                      <w:fldChar w:fldCharType="separate"/>
                    </w:r>
                    <w:r>
                      <w:rPr>
                        <w:sz w:val="17"/>
                        <w:szCs w:val="17"/>
                      </w:rPr>
                      <w:t>#</w:t>
                    </w:r>
                    <w:r>
                      <w:rPr>
                        <w:sz w:val="17"/>
                        <w:szCs w:val="17"/>
                      </w:rPr>
                      <w:fldChar w:fldCharType="end"/>
                    </w:r>
                    <w:r>
                      <w:rPr>
                        <w:sz w:val="17"/>
                        <w:szCs w:val="17"/>
                      </w:rPr>
                      <w:t xml:space="preserve"> </w:t>
                    </w:r>
                    <w:r>
                      <w:rPr>
                        <w:sz w:val="17"/>
                        <w:szCs w:val="17"/>
                        <w:lang w:val="en-US" w:eastAsia="en-US" w:bidi="en-US"/>
                      </w:rPr>
                      <w:t>.</w:t>
                    </w:r>
                  </w:p>
                </w:txbxContent>
              </v:textbox>
              <w10:wrap anchorx="page" anchory="page"/>
            </v:shape>
          </w:pict>
        </mc:Fallback>
      </mc:AlternateConten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4E316" w14:textId="77777777" w:rsidR="0063528E" w:rsidRDefault="00000000">
    <w:pPr>
      <w:spacing w:line="1" w:lineRule="exact"/>
    </w:pPr>
    <w:r>
      <w:rPr>
        <w:noProof/>
      </w:rPr>
      <mc:AlternateContent>
        <mc:Choice Requires="wps">
          <w:drawing>
            <wp:anchor distT="0" distB="0" distL="0" distR="0" simplePos="0" relativeHeight="251672064" behindDoc="1" locked="0" layoutInCell="1" allowOverlap="1" wp14:anchorId="08352574" wp14:editId="79EA9825">
              <wp:simplePos x="0" y="0"/>
              <wp:positionH relativeFrom="page">
                <wp:posOffset>6271260</wp:posOffset>
              </wp:positionH>
              <wp:positionV relativeFrom="page">
                <wp:posOffset>9913620</wp:posOffset>
              </wp:positionV>
              <wp:extent cx="301625" cy="73025"/>
              <wp:effectExtent l="0" t="0" r="0" b="0"/>
              <wp:wrapNone/>
              <wp:docPr id="60" name="Shape 60"/>
              <wp:cNvGraphicFramePr/>
              <a:graphic xmlns:a="http://schemas.openxmlformats.org/drawingml/2006/main">
                <a:graphicData uri="http://schemas.microsoft.com/office/word/2010/wordprocessingShape">
                  <wps:wsp>
                    <wps:cNvSpPr txBox="1"/>
                    <wps:spPr>
                      <a:xfrm>
                        <a:off x="0" y="0"/>
                        <a:ext cx="301625" cy="73025"/>
                      </a:xfrm>
                      <a:prstGeom prst="rect">
                        <a:avLst/>
                      </a:prstGeom>
                      <a:noFill/>
                    </wps:spPr>
                    <wps:txbx>
                      <w:txbxContent>
                        <w:p w14:paraId="39B6B913" w14:textId="77777777" w:rsidR="0063528E" w:rsidRDefault="00000000">
                          <w:pPr>
                            <w:pStyle w:val="22"/>
                            <w:rPr>
                              <w:sz w:val="17"/>
                              <w:szCs w:val="17"/>
                            </w:rPr>
                          </w:pPr>
                          <w:r>
                            <w:rPr>
                              <w:sz w:val="17"/>
                              <w:szCs w:val="17"/>
                              <w:lang w:val="en-US" w:eastAsia="en-US" w:bidi="en-US"/>
                            </w:rPr>
                            <w:t xml:space="preserve">■ </w:t>
                          </w:r>
                          <w:r>
                            <w:fldChar w:fldCharType="begin"/>
                          </w:r>
                          <w:r>
                            <w:instrText xml:space="preserve"> PAGE \* MERGEFORMAT </w:instrText>
                          </w:r>
                          <w:r>
                            <w:fldChar w:fldCharType="separate"/>
                          </w:r>
                          <w:r>
                            <w:rPr>
                              <w:sz w:val="17"/>
                              <w:szCs w:val="17"/>
                            </w:rPr>
                            <w:t>#</w:t>
                          </w:r>
                          <w:r>
                            <w:rPr>
                              <w:sz w:val="17"/>
                              <w:szCs w:val="17"/>
                            </w:rPr>
                            <w:fldChar w:fldCharType="end"/>
                          </w:r>
                          <w:r>
                            <w:rPr>
                              <w:sz w:val="17"/>
                              <w:szCs w:val="17"/>
                            </w:rPr>
                            <w:t xml:space="preserve"> </w:t>
                          </w:r>
                          <w:r>
                            <w:rPr>
                              <w:sz w:val="17"/>
                              <w:szCs w:val="17"/>
                              <w:lang w:val="en-US" w:eastAsia="en-US" w:bidi="en-US"/>
                            </w:rPr>
                            <w:t>•</w:t>
                          </w:r>
                        </w:p>
                      </w:txbxContent>
                    </wps:txbx>
                    <wps:bodyPr wrap="none" lIns="0" tIns="0" rIns="0" bIns="0">
                      <a:spAutoFit/>
                    </wps:bodyPr>
                  </wps:wsp>
                </a:graphicData>
              </a:graphic>
            </wp:anchor>
          </w:drawing>
        </mc:Choice>
        <mc:Fallback>
          <w:pict>
            <v:shapetype w14:anchorId="08352574" id="_x0000_t202" coordsize="21600,21600" o:spt="202" path="m,l,21600r21600,l21600,xe">
              <v:stroke joinstyle="miter"/>
              <v:path gradientshapeok="t" o:connecttype="rect"/>
            </v:shapetype>
            <v:shape id="Shape 60" o:spid="_x0000_s1052" type="#_x0000_t202" style="position:absolute;margin-left:493.8pt;margin-top:780.6pt;width:23.75pt;height:5.75pt;z-index:-25164441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6lowhQEAAAYDAAAOAAAAZHJzL2Uyb0RvYy54bWysUttOwzAMfUfiH6K8s3abuKhah0BoCAkB&#10;EvABWZqskZo4irO1+3uc7IbgDfHiOrZ7fHzs2e1gO7ZRAQ24mo9HJWfKSWiMW9X882NxccMZRuEa&#10;0YFTNd8q5Lfz87NZ7ys1gRa6RgVGIA6r3te8jdFXRYGyVVbgCLxylNQQrIj0DKuiCaIndNsVk7K8&#10;KnoIjQ8gFSJFH3ZJPs/4WisZX7VGFVlXc+IWsw3ZLpMt5jNRrYLwrZF7GuIPLKwwjpoeoR5EFGwd&#10;zC8oa2QABB1HEmwBWhup8gw0zbj8Mc17K7zKs5A46I8y4f/BypfNu38LLA73MNACkyC9xwopmOYZ&#10;dLDpS0wZ5UnC7VE2NUQmKTgtx1eTS84kpa6nJbkEUpz+9QHjowLLklPzQEvJWonNM8Zd6aEktXKw&#10;MF2X4iciyYvDcmCmqflkemC5hGZL5HvaX80dHRhn3ZMjedKqD044OMu9k5qgv1tHapT7J/Qd1L4p&#10;iZ0n2B9G2ub3d646ne/8CwAA//8DAFBLAwQUAAYACAAAACEAuMTovd8AAAAOAQAADwAAAGRycy9k&#10;b3ducmV2LnhtbEyPwU7DMAyG70i8Q2Qkbixt0drSNZ3QJC7cGAiJW9Z4TbXEqZqsa9+e9ARH+//0&#10;+3O9n61hE46+dyQg3STAkFqneuoEfH2+PZXAfJCkpHGEAhb0sG/u72pZKXejD5yOoWOxhHwlBegQ&#10;hopz32q00m/cgBSzsxutDHEcO65GeYvl1vAsSXJuZU/xgpYDHjS2l+PVCijmb4eDxwP+nKd21P1S&#10;mvdFiMeH+XUHLOAc/mBY9aM6NNHp5K6kPDMCXsoij2gMtnmaAVuR5HmbAjutuyIrgDc1//9G8wsA&#10;AP//AwBQSwECLQAUAAYACAAAACEAtoM4kv4AAADhAQAAEwAAAAAAAAAAAAAAAAAAAAAAW0NvbnRl&#10;bnRfVHlwZXNdLnhtbFBLAQItABQABgAIAAAAIQA4/SH/1gAAAJQBAAALAAAAAAAAAAAAAAAAAC8B&#10;AABfcmVscy8ucmVsc1BLAQItABQABgAIAAAAIQB36lowhQEAAAYDAAAOAAAAAAAAAAAAAAAAAC4C&#10;AABkcnMvZTJvRG9jLnhtbFBLAQItABQABgAIAAAAIQC4xOi93wAAAA4BAAAPAAAAAAAAAAAAAAAA&#10;AN8DAABkcnMvZG93bnJldi54bWxQSwUGAAAAAAQABADzAAAA6wQAAAAA&#10;" filled="f" stroked="f">
              <v:textbox style="mso-fit-shape-to-text:t" inset="0,0,0,0">
                <w:txbxContent>
                  <w:p w14:paraId="39B6B913" w14:textId="77777777" w:rsidR="0063528E" w:rsidRDefault="00000000">
                    <w:pPr>
                      <w:pStyle w:val="22"/>
                      <w:rPr>
                        <w:sz w:val="17"/>
                        <w:szCs w:val="17"/>
                      </w:rPr>
                    </w:pPr>
                    <w:r>
                      <w:rPr>
                        <w:sz w:val="17"/>
                        <w:szCs w:val="17"/>
                        <w:lang w:val="en-US" w:eastAsia="en-US" w:bidi="en-US"/>
                      </w:rPr>
                      <w:t xml:space="preserve">■ </w:t>
                    </w:r>
                    <w:r>
                      <w:fldChar w:fldCharType="begin"/>
                    </w:r>
                    <w:r>
                      <w:instrText xml:space="preserve"> PAGE \* MERGEFORMAT </w:instrText>
                    </w:r>
                    <w:r>
                      <w:fldChar w:fldCharType="separate"/>
                    </w:r>
                    <w:r>
                      <w:rPr>
                        <w:sz w:val="17"/>
                        <w:szCs w:val="17"/>
                      </w:rPr>
                      <w:t>#</w:t>
                    </w:r>
                    <w:r>
                      <w:rPr>
                        <w:sz w:val="17"/>
                        <w:szCs w:val="17"/>
                      </w:rPr>
                      <w:fldChar w:fldCharType="end"/>
                    </w:r>
                    <w:r>
                      <w:rPr>
                        <w:sz w:val="17"/>
                        <w:szCs w:val="17"/>
                      </w:rPr>
                      <w:t xml:space="preserve"> </w:t>
                    </w:r>
                    <w:r>
                      <w:rPr>
                        <w:sz w:val="17"/>
                        <w:szCs w:val="17"/>
                        <w:lang w:val="en-US" w:eastAsia="en-US" w:bidi="en-US"/>
                      </w:rPr>
                      <w:t>•</w:t>
                    </w:r>
                  </w:p>
                </w:txbxContent>
              </v:textbox>
              <w10:wrap anchorx="page" anchory="page"/>
            </v:shape>
          </w:pict>
        </mc:Fallback>
      </mc:AlternateConten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31117" w14:textId="77777777" w:rsidR="0063528E" w:rsidRDefault="00000000">
    <w:pPr>
      <w:spacing w:line="1" w:lineRule="exact"/>
    </w:pPr>
    <w:r>
      <w:rPr>
        <w:noProof/>
      </w:rPr>
      <mc:AlternateContent>
        <mc:Choice Requires="wps">
          <w:drawing>
            <wp:anchor distT="0" distB="0" distL="0" distR="0" simplePos="0" relativeHeight="251675136" behindDoc="1" locked="0" layoutInCell="1" allowOverlap="1" wp14:anchorId="29C886E3" wp14:editId="0CEB8ABC">
              <wp:simplePos x="0" y="0"/>
              <wp:positionH relativeFrom="page">
                <wp:posOffset>981075</wp:posOffset>
              </wp:positionH>
              <wp:positionV relativeFrom="page">
                <wp:posOffset>9913620</wp:posOffset>
              </wp:positionV>
              <wp:extent cx="301625" cy="73025"/>
              <wp:effectExtent l="0" t="0" r="0" b="0"/>
              <wp:wrapNone/>
              <wp:docPr id="75" name="Shape 75"/>
              <wp:cNvGraphicFramePr/>
              <a:graphic xmlns:a="http://schemas.openxmlformats.org/drawingml/2006/main">
                <a:graphicData uri="http://schemas.microsoft.com/office/word/2010/wordprocessingShape">
                  <wps:wsp>
                    <wps:cNvSpPr txBox="1"/>
                    <wps:spPr>
                      <a:xfrm>
                        <a:off x="0" y="0"/>
                        <a:ext cx="301625" cy="73025"/>
                      </a:xfrm>
                      <a:prstGeom prst="rect">
                        <a:avLst/>
                      </a:prstGeom>
                      <a:noFill/>
                    </wps:spPr>
                    <wps:txbx>
                      <w:txbxContent>
                        <w:p w14:paraId="720D584A" w14:textId="77777777" w:rsidR="0063528E" w:rsidRDefault="00000000">
                          <w:pPr>
                            <w:pStyle w:val="22"/>
                            <w:rPr>
                              <w:sz w:val="17"/>
                              <w:szCs w:val="17"/>
                            </w:rPr>
                          </w:pPr>
                          <w:r>
                            <w:rPr>
                              <w:rFonts w:ascii="宋体" w:eastAsia="宋体" w:hAnsi="宋体" w:cs="宋体"/>
                              <w:sz w:val="17"/>
                              <w:szCs w:val="17"/>
                              <w:lang w:val="en-US" w:eastAsia="en-US" w:bidi="en-US"/>
                            </w:rPr>
                            <w:t>・</w:t>
                          </w:r>
                          <w:r>
                            <w:rPr>
                              <w:sz w:val="17"/>
                              <w:szCs w:val="17"/>
                              <w:lang w:val="en-US" w:eastAsia="en-US" w:bidi="en-US"/>
                            </w:rPr>
                            <w:t xml:space="preserve"> </w:t>
                          </w:r>
                          <w:r>
                            <w:fldChar w:fldCharType="begin"/>
                          </w:r>
                          <w:r>
                            <w:instrText xml:space="preserve"> PAGE \* MERGEFORMAT </w:instrText>
                          </w:r>
                          <w:r>
                            <w:fldChar w:fldCharType="separate"/>
                          </w:r>
                          <w:r>
                            <w:rPr>
                              <w:sz w:val="17"/>
                              <w:szCs w:val="17"/>
                            </w:rPr>
                            <w:t>#</w:t>
                          </w:r>
                          <w:r>
                            <w:rPr>
                              <w:sz w:val="17"/>
                              <w:szCs w:val="17"/>
                            </w:rPr>
                            <w:fldChar w:fldCharType="end"/>
                          </w:r>
                          <w:r>
                            <w:rPr>
                              <w:sz w:val="17"/>
                              <w:szCs w:val="17"/>
                            </w:rPr>
                            <w:t xml:space="preserve"> </w:t>
                          </w:r>
                          <w:r>
                            <w:rPr>
                              <w:rFonts w:ascii="宋体" w:eastAsia="宋体" w:hAnsi="宋体" w:cs="宋体"/>
                              <w:sz w:val="17"/>
                              <w:szCs w:val="17"/>
                            </w:rPr>
                            <w:t>・</w:t>
                          </w:r>
                        </w:p>
                      </w:txbxContent>
                    </wps:txbx>
                    <wps:bodyPr wrap="none" lIns="0" tIns="0" rIns="0" bIns="0">
                      <a:spAutoFit/>
                    </wps:bodyPr>
                  </wps:wsp>
                </a:graphicData>
              </a:graphic>
            </wp:anchor>
          </w:drawing>
        </mc:Choice>
        <mc:Fallback>
          <w:pict>
            <v:shapetype w14:anchorId="29C886E3" id="_x0000_t202" coordsize="21600,21600" o:spt="202" path="m,l,21600r21600,l21600,xe">
              <v:stroke joinstyle="miter"/>
              <v:path gradientshapeok="t" o:connecttype="rect"/>
            </v:shapetype>
            <v:shape id="Shape 75" o:spid="_x0000_s1055" type="#_x0000_t202" style="position:absolute;margin-left:77.25pt;margin-top:780.6pt;width:23.75pt;height:5.75pt;z-index:-25164134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jGMhQEAAAYDAAAOAAAAZHJzL2Uyb0RvYy54bWysUttOwzAMfUfiH6K8s3ZDDFStQ6BpCAkB&#10;EvABWZqskZo4isPa/T1OdkPwhnhxHds9Pj727HawHduogAZczcejkjPlJDTGrWv+8b68uOEMo3CN&#10;6MCpmm8V8tv5+dms95WaQAtdowIjEIdV72vexuirokDZKitwBF45SmoIVkR6hnXRBNETuu2KSVlO&#10;ix5C4wNIhUjRxS7J5xlfayXji9aoIutqTtxitiHbVbLFfCaqdRC+NXJPQ/yBhRXGUdMj1EJEwT6D&#10;+QVljQyAoONIgi1AayNVnoGmGZc/pnlrhVd5FhIH/VEm/D9Y+bx586+BxeEeBlpgEqT3WCEF0zyD&#10;DjZ9iSmjPEm4PcqmhsgkBS/L8XRyxZmk1PVlSS6BFKd/fcD4oMCy5NQ80FKyVmLzhHFXeihJrRws&#10;Tdel+IlI8uKwGphpaj6ZHliuoNkS+Z72V3NHB8ZZ9+hInrTqgxMOzmrvpCbo7z4jNcr9E/oOat+U&#10;xM4T7A8jbfP7O1edznf+BQAA//8DAFBLAwQUAAYACAAAACEA2H+eJ94AAAANAQAADwAAAGRycy9k&#10;b3ducmV2LnhtbEyPzU7DMBCE70i8g7VI3KhTizZViFOhSly4UVAlbm68jSP8E9lumrw9mxPcdnZH&#10;s9/U+8lZNmJMffAS1qsCGPo26N53Er4+3552wFJWXisbPEqYMcG+ub+rVaXDzX/geMwdoxCfKiXB&#10;5DxUnKfWoFNpFQb0dLuE6FQmGTuuo7pRuLNcFMWWO9V7+mDUgAeD7c/x6iSU0yngkPCA35exjaaf&#10;d/Z9lvLxYXp9AZZxyn9mWPAJHRpiOoer14lZ0pvnDVmXYbsWwMgiCkH1zsuqFCXwpub/WzS/AAAA&#10;//8DAFBLAQItABQABgAIAAAAIQC2gziS/gAAAOEBAAATAAAAAAAAAAAAAAAAAAAAAABbQ29udGVu&#10;dF9UeXBlc10ueG1sUEsBAi0AFAAGAAgAAAAhADj9If/WAAAAlAEAAAsAAAAAAAAAAAAAAAAALwEA&#10;AF9yZWxzLy5yZWxzUEsBAi0AFAAGAAgAAAAhAL7WMYyFAQAABgMAAA4AAAAAAAAAAAAAAAAALgIA&#10;AGRycy9lMm9Eb2MueG1sUEsBAi0AFAAGAAgAAAAhANh/nifeAAAADQEAAA8AAAAAAAAAAAAAAAAA&#10;3wMAAGRycy9kb3ducmV2LnhtbFBLBQYAAAAABAAEAPMAAADqBAAAAAA=&#10;" filled="f" stroked="f">
              <v:textbox style="mso-fit-shape-to-text:t" inset="0,0,0,0">
                <w:txbxContent>
                  <w:p w14:paraId="720D584A" w14:textId="77777777" w:rsidR="0063528E" w:rsidRDefault="00000000">
                    <w:pPr>
                      <w:pStyle w:val="22"/>
                      <w:rPr>
                        <w:sz w:val="17"/>
                        <w:szCs w:val="17"/>
                      </w:rPr>
                    </w:pPr>
                    <w:r>
                      <w:rPr>
                        <w:rFonts w:ascii="宋体" w:eastAsia="宋体" w:hAnsi="宋体" w:cs="宋体"/>
                        <w:sz w:val="17"/>
                        <w:szCs w:val="17"/>
                        <w:lang w:val="en-US" w:eastAsia="en-US" w:bidi="en-US"/>
                      </w:rPr>
                      <w:t>・</w:t>
                    </w:r>
                    <w:r>
                      <w:rPr>
                        <w:sz w:val="17"/>
                        <w:szCs w:val="17"/>
                        <w:lang w:val="en-US" w:eastAsia="en-US" w:bidi="en-US"/>
                      </w:rPr>
                      <w:t xml:space="preserve"> </w:t>
                    </w:r>
                    <w:r>
                      <w:fldChar w:fldCharType="begin"/>
                    </w:r>
                    <w:r>
                      <w:instrText xml:space="preserve"> PAGE \* MERGEFORMAT </w:instrText>
                    </w:r>
                    <w:r>
                      <w:fldChar w:fldCharType="separate"/>
                    </w:r>
                    <w:r>
                      <w:rPr>
                        <w:sz w:val="17"/>
                        <w:szCs w:val="17"/>
                      </w:rPr>
                      <w:t>#</w:t>
                    </w:r>
                    <w:r>
                      <w:rPr>
                        <w:sz w:val="17"/>
                        <w:szCs w:val="17"/>
                      </w:rPr>
                      <w:fldChar w:fldCharType="end"/>
                    </w:r>
                    <w:r>
                      <w:rPr>
                        <w:sz w:val="17"/>
                        <w:szCs w:val="17"/>
                      </w:rPr>
                      <w:t xml:space="preserve"> </w:t>
                    </w:r>
                    <w:r>
                      <w:rPr>
                        <w:rFonts w:ascii="宋体" w:eastAsia="宋体" w:hAnsi="宋体" w:cs="宋体"/>
                        <w:sz w:val="17"/>
                        <w:szCs w:val="17"/>
                      </w:rPr>
                      <w:t>・</w:t>
                    </w:r>
                  </w:p>
                </w:txbxContent>
              </v:textbox>
              <w10:wrap anchorx="page" anchory="page"/>
            </v:shape>
          </w:pict>
        </mc:Fallback>
      </mc:AlternateConten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F10FE" w14:textId="77777777" w:rsidR="0063528E" w:rsidRDefault="00000000">
    <w:pPr>
      <w:spacing w:line="1" w:lineRule="exact"/>
    </w:pPr>
    <w:r>
      <w:rPr>
        <w:noProof/>
      </w:rPr>
      <mc:AlternateContent>
        <mc:Choice Requires="wps">
          <w:drawing>
            <wp:anchor distT="0" distB="0" distL="0" distR="0" simplePos="0" relativeHeight="251676160" behindDoc="1" locked="0" layoutInCell="1" allowOverlap="1" wp14:anchorId="433600B9" wp14:editId="09C69C6A">
              <wp:simplePos x="0" y="0"/>
              <wp:positionH relativeFrom="page">
                <wp:posOffset>6269355</wp:posOffset>
              </wp:positionH>
              <wp:positionV relativeFrom="page">
                <wp:posOffset>9913620</wp:posOffset>
              </wp:positionV>
              <wp:extent cx="301625" cy="76200"/>
              <wp:effectExtent l="0" t="0" r="0" b="0"/>
              <wp:wrapNone/>
              <wp:docPr id="70" name="Shape 70"/>
              <wp:cNvGraphicFramePr/>
              <a:graphic xmlns:a="http://schemas.openxmlformats.org/drawingml/2006/main">
                <a:graphicData uri="http://schemas.microsoft.com/office/word/2010/wordprocessingShape">
                  <wps:wsp>
                    <wps:cNvSpPr txBox="1"/>
                    <wps:spPr>
                      <a:xfrm>
                        <a:off x="0" y="0"/>
                        <a:ext cx="301625" cy="76200"/>
                      </a:xfrm>
                      <a:prstGeom prst="rect">
                        <a:avLst/>
                      </a:prstGeom>
                      <a:noFill/>
                    </wps:spPr>
                    <wps:txbx>
                      <w:txbxContent>
                        <w:p w14:paraId="14B75F2B" w14:textId="77777777" w:rsidR="0063528E" w:rsidRDefault="00000000">
                          <w:pPr>
                            <w:pStyle w:val="22"/>
                            <w:rPr>
                              <w:sz w:val="17"/>
                              <w:szCs w:val="17"/>
                            </w:rPr>
                          </w:pPr>
                          <w:r>
                            <w:rPr>
                              <w:rFonts w:ascii="宋体" w:eastAsia="宋体" w:hAnsi="宋体" w:cs="宋体"/>
                              <w:sz w:val="17"/>
                              <w:szCs w:val="17"/>
                            </w:rPr>
                            <w:t>・</w:t>
                          </w:r>
                          <w:r>
                            <w:fldChar w:fldCharType="begin"/>
                          </w:r>
                          <w:r>
                            <w:instrText xml:space="preserve"> PAGE \* MERGEFORMAT </w:instrText>
                          </w:r>
                          <w:r>
                            <w:fldChar w:fldCharType="separate"/>
                          </w:r>
                          <w:r>
                            <w:rPr>
                              <w:sz w:val="17"/>
                              <w:szCs w:val="17"/>
                            </w:rPr>
                            <w:t>#</w:t>
                          </w:r>
                          <w:r>
                            <w:rPr>
                              <w:sz w:val="17"/>
                              <w:szCs w:val="17"/>
                            </w:rPr>
                            <w:fldChar w:fldCharType="end"/>
                          </w:r>
                          <w:r>
                            <w:rPr>
                              <w:rFonts w:ascii="宋体" w:eastAsia="宋体" w:hAnsi="宋体" w:cs="宋体"/>
                              <w:sz w:val="17"/>
                              <w:szCs w:val="17"/>
                            </w:rPr>
                            <w:t>・</w:t>
                          </w:r>
                        </w:p>
                      </w:txbxContent>
                    </wps:txbx>
                    <wps:bodyPr wrap="none" lIns="0" tIns="0" rIns="0" bIns="0">
                      <a:spAutoFit/>
                    </wps:bodyPr>
                  </wps:wsp>
                </a:graphicData>
              </a:graphic>
            </wp:anchor>
          </w:drawing>
        </mc:Choice>
        <mc:Fallback>
          <w:pict>
            <v:shapetype w14:anchorId="433600B9" id="_x0000_t202" coordsize="21600,21600" o:spt="202" path="m,l,21600r21600,l21600,xe">
              <v:stroke joinstyle="miter"/>
              <v:path gradientshapeok="t" o:connecttype="rect"/>
            </v:shapetype>
            <v:shape id="Shape 70" o:spid="_x0000_s1056" type="#_x0000_t202" style="position:absolute;margin-left:493.65pt;margin-top:780.6pt;width:23.75pt;height:6pt;z-index:-25164032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E4ihQEAAAYDAAAOAAAAZHJzL2Uyb0RvYy54bWysUttOwzAMfUfiH6K8s3ZDDFStQyA0hIQA&#10;CfiALE3WSE0cxdna/T1OdkPwhnhxHds9Pj727HawHduogAZczcejkjPlJDTGrWr++bG4uOEMo3CN&#10;6MCpmm8V8tv5+dms95WaQAtdowIjEIdV72vexuirokDZKitwBF45SmoIVkR6hlXRBNETuu2KSVlO&#10;ix5C4wNIhUjRh12SzzO+1krGV61RRdbVnLjFbEO2y2SL+UxUqyB8a+SehvgDCyuMo6ZHqAcRBVsH&#10;8wvKGhkAQceRBFuA1kaqPANNMy5/TPPeCq/yLCQO+qNM+H+w8mXz7t8Ci8M9DLTAJEjvsUIKpnkG&#10;HWz6ElNGeZJwe5RNDZFJCl6W4+nkijNJqespbSWBFKd/fcD4qMCy5NQ80FKyVmLzjHFXeihJrRws&#10;TNel+IlI8uKwHJhpaj65PrBcQrMl8j3tr+aODoyz7smRPGnVByccnOXeSU3Q360jNcr9E/oOat+U&#10;xM4T7A8jbfP7O1edznf+BQAA//8DAFBLAwQUAAYACAAAACEAVhQVyOAAAAAOAQAADwAAAGRycy9k&#10;b3ducmV2LnhtbEyPzU7DMBCE70i8g7VI3KjTBJqQxqlQJS7caBESNzfexlH9E8Vumrw9mxMcd+bT&#10;7Ey1m6xhIw6h807AepUAQ9d41blWwNfx/akAFqJ0ShrvUMCMAXb1/V0lS+Vv7hPHQ2wZhbhQSgE6&#10;xr7kPDQarQwr36Mj7+wHKyOdQ8vVIG8Ubg1Pk2TDrewcfdCyx73G5nK4WgH59O2xD7jHn/PYDLqb&#10;C/MxC/H4ML1tgUWc4h8MS32qDjV1OvmrU4EZAa9FnhFKxstmnQJbkCR7pjmnRcuzFHhd8f8z6l8A&#10;AAD//wMAUEsBAi0AFAAGAAgAAAAhALaDOJL+AAAA4QEAABMAAAAAAAAAAAAAAAAAAAAAAFtDb250&#10;ZW50X1R5cGVzXS54bWxQSwECLQAUAAYACAAAACEAOP0h/9YAAACUAQAACwAAAAAAAAAAAAAAAAAv&#10;AQAAX3JlbHMvLnJlbHNQSwECLQAUAAYACAAAACEAmJxOIoUBAAAGAwAADgAAAAAAAAAAAAAAAAAu&#10;AgAAZHJzL2Uyb0RvYy54bWxQSwECLQAUAAYACAAAACEAVhQVyOAAAAAOAQAADwAAAAAAAAAAAAAA&#10;AADfAwAAZHJzL2Rvd25yZXYueG1sUEsFBgAAAAAEAAQA8wAAAOwEAAAAAA==&#10;" filled="f" stroked="f">
              <v:textbox style="mso-fit-shape-to-text:t" inset="0,0,0,0">
                <w:txbxContent>
                  <w:p w14:paraId="14B75F2B" w14:textId="77777777" w:rsidR="0063528E" w:rsidRDefault="00000000">
                    <w:pPr>
                      <w:pStyle w:val="22"/>
                      <w:rPr>
                        <w:sz w:val="17"/>
                        <w:szCs w:val="17"/>
                      </w:rPr>
                    </w:pPr>
                    <w:r>
                      <w:rPr>
                        <w:rFonts w:ascii="宋体" w:eastAsia="宋体" w:hAnsi="宋体" w:cs="宋体"/>
                        <w:sz w:val="17"/>
                        <w:szCs w:val="17"/>
                      </w:rPr>
                      <w:t>・</w:t>
                    </w:r>
                    <w:r>
                      <w:fldChar w:fldCharType="begin"/>
                    </w:r>
                    <w:r>
                      <w:instrText xml:space="preserve"> PAGE \* MERGEFORMAT </w:instrText>
                    </w:r>
                    <w:r>
                      <w:fldChar w:fldCharType="separate"/>
                    </w:r>
                    <w:r>
                      <w:rPr>
                        <w:sz w:val="17"/>
                        <w:szCs w:val="17"/>
                      </w:rPr>
                      <w:t>#</w:t>
                    </w:r>
                    <w:r>
                      <w:rPr>
                        <w:sz w:val="17"/>
                        <w:szCs w:val="17"/>
                      </w:rPr>
                      <w:fldChar w:fldCharType="end"/>
                    </w:r>
                    <w:r>
                      <w:rPr>
                        <w:rFonts w:ascii="宋体" w:eastAsia="宋体" w:hAnsi="宋体" w:cs="宋体"/>
                        <w:sz w:val="17"/>
                        <w:szCs w:val="17"/>
                      </w:rPr>
                      <w:t>・</w:t>
                    </w:r>
                  </w:p>
                </w:txbxContent>
              </v:textbox>
              <w10:wrap anchorx="page" anchory="page"/>
            </v:shape>
          </w:pict>
        </mc:Fallback>
      </mc:AlternateContent>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E0DBC" w14:textId="77777777" w:rsidR="0063528E" w:rsidRDefault="00000000">
    <w:pPr>
      <w:spacing w:line="1" w:lineRule="exact"/>
    </w:pPr>
    <w:r>
      <w:rPr>
        <w:noProof/>
      </w:rPr>
      <mc:AlternateContent>
        <mc:Choice Requires="wps">
          <w:drawing>
            <wp:anchor distT="0" distB="0" distL="0" distR="0" simplePos="0" relativeHeight="251679232" behindDoc="1" locked="0" layoutInCell="1" allowOverlap="1" wp14:anchorId="243A18F7" wp14:editId="63DC7486">
              <wp:simplePos x="0" y="0"/>
              <wp:positionH relativeFrom="page">
                <wp:posOffset>981075</wp:posOffset>
              </wp:positionH>
              <wp:positionV relativeFrom="page">
                <wp:posOffset>9910445</wp:posOffset>
              </wp:positionV>
              <wp:extent cx="301625" cy="76200"/>
              <wp:effectExtent l="0" t="0" r="0" b="0"/>
              <wp:wrapNone/>
              <wp:docPr id="85" name="Shape 85"/>
              <wp:cNvGraphicFramePr/>
              <a:graphic xmlns:a="http://schemas.openxmlformats.org/drawingml/2006/main">
                <a:graphicData uri="http://schemas.microsoft.com/office/word/2010/wordprocessingShape">
                  <wps:wsp>
                    <wps:cNvSpPr txBox="1"/>
                    <wps:spPr>
                      <a:xfrm>
                        <a:off x="0" y="0"/>
                        <a:ext cx="301625" cy="76200"/>
                      </a:xfrm>
                      <a:prstGeom prst="rect">
                        <a:avLst/>
                      </a:prstGeom>
                      <a:noFill/>
                    </wps:spPr>
                    <wps:txbx>
                      <w:txbxContent>
                        <w:p w14:paraId="44667CFD" w14:textId="77777777" w:rsidR="0063528E" w:rsidRDefault="00000000">
                          <w:pPr>
                            <w:pStyle w:val="22"/>
                            <w:rPr>
                              <w:sz w:val="17"/>
                              <w:szCs w:val="17"/>
                            </w:rPr>
                          </w:pPr>
                          <w:r>
                            <w:rPr>
                              <w:sz w:val="17"/>
                              <w:szCs w:val="17"/>
                              <w:lang w:val="en-US" w:eastAsia="en-US" w:bidi="en-US"/>
                            </w:rPr>
                            <w:t xml:space="preserve">■ </w:t>
                          </w:r>
                          <w:r>
                            <w:fldChar w:fldCharType="begin"/>
                          </w:r>
                          <w:r>
                            <w:instrText xml:space="preserve"> PAGE \* MERGEFORMAT </w:instrText>
                          </w:r>
                          <w:r>
                            <w:fldChar w:fldCharType="separate"/>
                          </w:r>
                          <w:r>
                            <w:rPr>
                              <w:sz w:val="17"/>
                              <w:szCs w:val="17"/>
                            </w:rPr>
                            <w:t>#</w:t>
                          </w:r>
                          <w:r>
                            <w:rPr>
                              <w:sz w:val="17"/>
                              <w:szCs w:val="17"/>
                            </w:rPr>
                            <w:fldChar w:fldCharType="end"/>
                          </w:r>
                          <w:r>
                            <w:rPr>
                              <w:sz w:val="17"/>
                              <w:szCs w:val="17"/>
                            </w:rPr>
                            <w:t xml:space="preserve"> </w:t>
                          </w:r>
                          <w:r>
                            <w:rPr>
                              <w:sz w:val="17"/>
                              <w:szCs w:val="17"/>
                              <w:lang w:val="en-US" w:eastAsia="en-US" w:bidi="en-US"/>
                            </w:rPr>
                            <w:t>•</w:t>
                          </w:r>
                        </w:p>
                      </w:txbxContent>
                    </wps:txbx>
                    <wps:bodyPr wrap="none" lIns="0" tIns="0" rIns="0" bIns="0">
                      <a:spAutoFit/>
                    </wps:bodyPr>
                  </wps:wsp>
                </a:graphicData>
              </a:graphic>
            </wp:anchor>
          </w:drawing>
        </mc:Choice>
        <mc:Fallback>
          <w:pict>
            <v:shapetype w14:anchorId="243A18F7" id="_x0000_t202" coordsize="21600,21600" o:spt="202" path="m,l,21600r21600,l21600,xe">
              <v:stroke joinstyle="miter"/>
              <v:path gradientshapeok="t" o:connecttype="rect"/>
            </v:shapetype>
            <v:shape id="Shape 85" o:spid="_x0000_s1059" type="#_x0000_t202" style="position:absolute;margin-left:77.25pt;margin-top:780.35pt;width:23.75pt;height:6pt;z-index:-25163724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QwWLhAEAAAYDAAAOAAAAZHJzL2Uyb0RvYy54bWysUttOwzAMfUfiH6K8s3ZDDFStQyA0hIQA&#10;CfiALE3WSE0cxdna/T1OdkPwhnhxHTs95/g4s9vBdmyjAhpwNR+PSs6Uk9AYt6r558fi4oYzjMI1&#10;ogOnar5VyG/n52ez3ldqAi10jQqMQBxWva95G6OvigJlq6zAEXjlqKkhWBHpGFZFE0RP6LYrJmU5&#10;LXoIjQ8gFSJVH3ZNPs/4WisZX7VGFVlXc9IWcww5LlMs5jNRrYLwrZF7GeIPKqwwjkiPUA8iCrYO&#10;5heUNTIAgo4jCbYArY1UeQaaZlz+mOa9FV7lWcgc9Eeb8P9g5cvm3b8FFod7GGiByZDeY4VUTPMM&#10;Otj0JaWM+mTh9mibGiKTVLwsx9PJFWeSWtdT2koCKU7/+oDxUYFlKal5oKVkr8TmGePu6uFKonKw&#10;MF2X6ichKYvDcmCmSXwHlUtotiS+p/3V3NED46x7cmRPWvUhCYdkuU8SCfq7dSSizJ/Qd1B7UjI7&#10;T7B/GGmb38/51un5zr8AAAD//wMAUEsDBBQABgAIAAAAIQDYdC+/3gAAAA0BAAAPAAAAZHJzL2Rv&#10;d25yZXYueG1sTI/NTsMwEITvSLyDtZW4UbsRbaoQp0KVuHCjICRubryNI/wT2W6avD2bE9x2dkez&#10;39SHyVk2Ykx98BI2awEMfRt07zsJnx+vj3tgKSuvlQ0eJcyY4NDc39Wq0uHm33E85Y5RiE+VkmBy&#10;HirOU2vQqbQOA3q6XUJ0KpOMHddR3SjcWV4IseNO9Z4+GDXg0WD7c7o6CeX0FXBIeMTvy9hG0897&#10;+zZL+bCaXp6BZZzynxkWfEKHhpjO4ep1Ypb09mlL1mXYiRIYWQpRUL3zsiqLEnhT8/8tml8AAAD/&#10;/wMAUEsBAi0AFAAGAAgAAAAhALaDOJL+AAAA4QEAABMAAAAAAAAAAAAAAAAAAAAAAFtDb250ZW50&#10;X1R5cGVzXS54bWxQSwECLQAUAAYACAAAACEAOP0h/9YAAACUAQAACwAAAAAAAAAAAAAAAAAvAQAA&#10;X3JlbHMvLnJlbHNQSwECLQAUAAYACAAAACEANkMFi4QBAAAGAwAADgAAAAAAAAAAAAAAAAAuAgAA&#10;ZHJzL2Uyb0RvYy54bWxQSwECLQAUAAYACAAAACEA2HQvv94AAAANAQAADwAAAAAAAAAAAAAAAADe&#10;AwAAZHJzL2Rvd25yZXYueG1sUEsFBgAAAAAEAAQA8wAAAOkEAAAAAA==&#10;" filled="f" stroked="f">
              <v:textbox style="mso-fit-shape-to-text:t" inset="0,0,0,0">
                <w:txbxContent>
                  <w:p w14:paraId="44667CFD" w14:textId="77777777" w:rsidR="0063528E" w:rsidRDefault="00000000">
                    <w:pPr>
                      <w:pStyle w:val="22"/>
                      <w:rPr>
                        <w:sz w:val="17"/>
                        <w:szCs w:val="17"/>
                      </w:rPr>
                    </w:pPr>
                    <w:r>
                      <w:rPr>
                        <w:sz w:val="17"/>
                        <w:szCs w:val="17"/>
                        <w:lang w:val="en-US" w:eastAsia="en-US" w:bidi="en-US"/>
                      </w:rPr>
                      <w:t xml:space="preserve">■ </w:t>
                    </w:r>
                    <w:r>
                      <w:fldChar w:fldCharType="begin"/>
                    </w:r>
                    <w:r>
                      <w:instrText xml:space="preserve"> PAGE \* MERGEFORMAT </w:instrText>
                    </w:r>
                    <w:r>
                      <w:fldChar w:fldCharType="separate"/>
                    </w:r>
                    <w:r>
                      <w:rPr>
                        <w:sz w:val="17"/>
                        <w:szCs w:val="17"/>
                      </w:rPr>
                      <w:t>#</w:t>
                    </w:r>
                    <w:r>
                      <w:rPr>
                        <w:sz w:val="17"/>
                        <w:szCs w:val="17"/>
                      </w:rPr>
                      <w:fldChar w:fldCharType="end"/>
                    </w:r>
                    <w:r>
                      <w:rPr>
                        <w:sz w:val="17"/>
                        <w:szCs w:val="17"/>
                      </w:rPr>
                      <w:t xml:space="preserve"> </w:t>
                    </w:r>
                    <w:r>
                      <w:rPr>
                        <w:sz w:val="17"/>
                        <w:szCs w:val="17"/>
                        <w:lang w:val="en-US" w:eastAsia="en-US" w:bidi="en-US"/>
                      </w:rPr>
                      <w:t>•</w:t>
                    </w:r>
                  </w:p>
                </w:txbxContent>
              </v:textbox>
              <w10:wrap anchorx="page" anchory="page"/>
            </v:shape>
          </w:pict>
        </mc:Fallback>
      </mc:AlternateContent>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71D7B" w14:textId="77777777" w:rsidR="0063528E" w:rsidRDefault="00000000">
    <w:pPr>
      <w:spacing w:line="1" w:lineRule="exact"/>
    </w:pPr>
    <w:r>
      <w:rPr>
        <w:noProof/>
      </w:rPr>
      <mc:AlternateContent>
        <mc:Choice Requires="wps">
          <w:drawing>
            <wp:anchor distT="0" distB="0" distL="0" distR="0" simplePos="0" relativeHeight="251680256" behindDoc="1" locked="0" layoutInCell="1" allowOverlap="1" wp14:anchorId="1B6F2CBF" wp14:editId="13145CBA">
              <wp:simplePos x="0" y="0"/>
              <wp:positionH relativeFrom="page">
                <wp:posOffset>6269355</wp:posOffset>
              </wp:positionH>
              <wp:positionV relativeFrom="page">
                <wp:posOffset>9913620</wp:posOffset>
              </wp:positionV>
              <wp:extent cx="301625" cy="76200"/>
              <wp:effectExtent l="0" t="0" r="0" b="0"/>
              <wp:wrapNone/>
              <wp:docPr id="80" name="Shape 80"/>
              <wp:cNvGraphicFramePr/>
              <a:graphic xmlns:a="http://schemas.openxmlformats.org/drawingml/2006/main">
                <a:graphicData uri="http://schemas.microsoft.com/office/word/2010/wordprocessingShape">
                  <wps:wsp>
                    <wps:cNvSpPr txBox="1"/>
                    <wps:spPr>
                      <a:xfrm>
                        <a:off x="0" y="0"/>
                        <a:ext cx="301625" cy="76200"/>
                      </a:xfrm>
                      <a:prstGeom prst="rect">
                        <a:avLst/>
                      </a:prstGeom>
                      <a:noFill/>
                    </wps:spPr>
                    <wps:txbx>
                      <w:txbxContent>
                        <w:p w14:paraId="40E1E948" w14:textId="77777777" w:rsidR="0063528E" w:rsidRDefault="00000000">
                          <w:pPr>
                            <w:pStyle w:val="22"/>
                            <w:rPr>
                              <w:sz w:val="17"/>
                              <w:szCs w:val="17"/>
                            </w:rPr>
                          </w:pPr>
                          <w:r>
                            <w:rPr>
                              <w:rFonts w:ascii="宋体" w:eastAsia="宋体" w:hAnsi="宋体" w:cs="宋体"/>
                              <w:sz w:val="17"/>
                              <w:szCs w:val="17"/>
                            </w:rPr>
                            <w:t>・</w:t>
                          </w:r>
                          <w:r>
                            <w:fldChar w:fldCharType="begin"/>
                          </w:r>
                          <w:r>
                            <w:instrText xml:space="preserve"> PAGE \* MERGEFORMAT </w:instrText>
                          </w:r>
                          <w:r>
                            <w:fldChar w:fldCharType="separate"/>
                          </w:r>
                          <w:r>
                            <w:rPr>
                              <w:sz w:val="17"/>
                              <w:szCs w:val="17"/>
                            </w:rPr>
                            <w:t>#</w:t>
                          </w:r>
                          <w:r>
                            <w:rPr>
                              <w:sz w:val="17"/>
                              <w:szCs w:val="17"/>
                            </w:rPr>
                            <w:fldChar w:fldCharType="end"/>
                          </w:r>
                          <w:r>
                            <w:rPr>
                              <w:rFonts w:ascii="宋体" w:eastAsia="宋体" w:hAnsi="宋体" w:cs="宋体"/>
                              <w:sz w:val="17"/>
                              <w:szCs w:val="17"/>
                            </w:rPr>
                            <w:t>・</w:t>
                          </w:r>
                        </w:p>
                      </w:txbxContent>
                    </wps:txbx>
                    <wps:bodyPr wrap="none" lIns="0" tIns="0" rIns="0" bIns="0">
                      <a:spAutoFit/>
                    </wps:bodyPr>
                  </wps:wsp>
                </a:graphicData>
              </a:graphic>
            </wp:anchor>
          </w:drawing>
        </mc:Choice>
        <mc:Fallback>
          <w:pict>
            <v:shapetype w14:anchorId="1B6F2CBF" id="_x0000_t202" coordsize="21600,21600" o:spt="202" path="m,l,21600r21600,l21600,xe">
              <v:stroke joinstyle="miter"/>
              <v:path gradientshapeok="t" o:connecttype="rect"/>
            </v:shapetype>
            <v:shape id="Shape 80" o:spid="_x0000_s1060" type="#_x0000_t202" style="position:absolute;margin-left:493.65pt;margin-top:780.6pt;width:23.75pt;height:6pt;z-index:-25163622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7KthAEAAAYDAAAOAAAAZHJzL2Uyb0RvYy54bWysUttOwzAMfUfiH6K8s3ZDDFStQyA0hIQA&#10;CfiALE3WSE0cxdna/T1OdkPwhnhxHTs95/g4s9vBdmyjAhpwNR+PSs6Uk9AYt6r558fi4oYzjMI1&#10;ogOnar5VyG/n52ez3ldqAi10jQqMQBxWva95G6OvigJlq6zAEXjlqKkhWBHpGFZFE0RP6LYrJmU5&#10;LXoIjQ8gFSJVH3ZNPs/4WisZX7VGFVlXc9IWcww5LlMs5jNRrYLwrZF7GeIPKqwwjkiPUA8iCrYO&#10;5heUNTIAgo4jCbYArY1UeQaaZlz+mOa9FV7lWcgc9Eeb8P9g5cvm3b8FFod7GGiByZDeY4VUTPMM&#10;Otj0JaWM+mTh9mibGiKTVLwsx9PJFWeSWtdT2koCKU7/+oDxUYFlKal5oKVkr8TmGePu6uFKonKw&#10;MF2X6ichKYvDcmCmIb6jyiU0WxLf0/5q7uiBcdY9ObInrfqQhEOy3CeJBP3dOhJR5k/oO6g9KZmd&#10;J9g/jLTN7+d86/R8518AAAD//wMAUEsDBBQABgAIAAAAIQBWFBXI4AAAAA4BAAAPAAAAZHJzL2Rv&#10;d25yZXYueG1sTI/NTsMwEITvSLyDtUjcqNMEmpDGqVAlLtxoERI3N97GUf0TxW6avD2bExx35tPs&#10;TLWbrGEjDqHzTsB6lQBD13jVuVbA1/H9qQAWonRKGu9QwIwBdvX9XSVL5W/uE8dDbBmFuFBKATrG&#10;vuQ8NBqtDCvfoyPv7AcrI51Dy9UgbxRuDU+TZMOt7Bx90LLHvcbmcrhaAfn07bEPuMef89gMupsL&#10;8zEL8fgwvW2BRZziHwxLfaoONXU6+atTgRkBr0WeEUrGy2adAluQJHumOadFy7MUeF3x/zPqXwAA&#10;AP//AwBQSwECLQAUAAYACAAAACEAtoM4kv4AAADhAQAAEwAAAAAAAAAAAAAAAAAAAAAAW0NvbnRl&#10;bnRfVHlwZXNdLnhtbFBLAQItABQABgAIAAAAIQA4/SH/1gAAAJQBAAALAAAAAAAAAAAAAAAAAC8B&#10;AABfcmVscy8ucmVsc1BLAQItABQABgAIAAAAIQALT7KthAEAAAYDAAAOAAAAAAAAAAAAAAAAAC4C&#10;AABkcnMvZTJvRG9jLnhtbFBLAQItABQABgAIAAAAIQBWFBXI4AAAAA4BAAAPAAAAAAAAAAAAAAAA&#10;AN4DAABkcnMvZG93bnJldi54bWxQSwUGAAAAAAQABADzAAAA6wQAAAAA&#10;" filled="f" stroked="f">
              <v:textbox style="mso-fit-shape-to-text:t" inset="0,0,0,0">
                <w:txbxContent>
                  <w:p w14:paraId="40E1E948" w14:textId="77777777" w:rsidR="0063528E" w:rsidRDefault="00000000">
                    <w:pPr>
                      <w:pStyle w:val="22"/>
                      <w:rPr>
                        <w:sz w:val="17"/>
                        <w:szCs w:val="17"/>
                      </w:rPr>
                    </w:pPr>
                    <w:r>
                      <w:rPr>
                        <w:rFonts w:ascii="宋体" w:eastAsia="宋体" w:hAnsi="宋体" w:cs="宋体"/>
                        <w:sz w:val="17"/>
                        <w:szCs w:val="17"/>
                      </w:rPr>
                      <w:t>・</w:t>
                    </w:r>
                    <w:r>
                      <w:fldChar w:fldCharType="begin"/>
                    </w:r>
                    <w:r>
                      <w:instrText xml:space="preserve"> PAGE \* MERGEFORMAT </w:instrText>
                    </w:r>
                    <w:r>
                      <w:fldChar w:fldCharType="separate"/>
                    </w:r>
                    <w:r>
                      <w:rPr>
                        <w:sz w:val="17"/>
                        <w:szCs w:val="17"/>
                      </w:rPr>
                      <w:t>#</w:t>
                    </w:r>
                    <w:r>
                      <w:rPr>
                        <w:sz w:val="17"/>
                        <w:szCs w:val="17"/>
                      </w:rPr>
                      <w:fldChar w:fldCharType="end"/>
                    </w:r>
                    <w:r>
                      <w:rPr>
                        <w:rFonts w:ascii="宋体" w:eastAsia="宋体" w:hAnsi="宋体" w:cs="宋体"/>
                        <w:sz w:val="17"/>
                        <w:szCs w:val="17"/>
                      </w:rPr>
                      <w:t>・</w:t>
                    </w:r>
                  </w:p>
                </w:txbxContent>
              </v:textbox>
              <w10:wrap anchorx="page" anchory="page"/>
            </v:shape>
          </w:pict>
        </mc:Fallback>
      </mc:AlternateContent>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AE1E0" w14:textId="77777777" w:rsidR="0063528E" w:rsidRDefault="00000000">
    <w:pPr>
      <w:spacing w:line="1" w:lineRule="exact"/>
    </w:pPr>
    <w:r>
      <w:rPr>
        <w:noProof/>
      </w:rPr>
      <mc:AlternateContent>
        <mc:Choice Requires="wps">
          <w:drawing>
            <wp:anchor distT="0" distB="0" distL="0" distR="0" simplePos="0" relativeHeight="251682304" behindDoc="1" locked="0" layoutInCell="1" allowOverlap="1" wp14:anchorId="7A2F9D4A" wp14:editId="0FB22868">
              <wp:simplePos x="0" y="0"/>
              <wp:positionH relativeFrom="page">
                <wp:posOffset>6271260</wp:posOffset>
              </wp:positionH>
              <wp:positionV relativeFrom="page">
                <wp:posOffset>9913620</wp:posOffset>
              </wp:positionV>
              <wp:extent cx="301625" cy="73025"/>
              <wp:effectExtent l="0" t="0" r="0" b="0"/>
              <wp:wrapNone/>
              <wp:docPr id="90" name="Shape 90"/>
              <wp:cNvGraphicFramePr/>
              <a:graphic xmlns:a="http://schemas.openxmlformats.org/drawingml/2006/main">
                <a:graphicData uri="http://schemas.microsoft.com/office/word/2010/wordprocessingShape">
                  <wps:wsp>
                    <wps:cNvSpPr txBox="1"/>
                    <wps:spPr>
                      <a:xfrm>
                        <a:off x="0" y="0"/>
                        <a:ext cx="301625" cy="73025"/>
                      </a:xfrm>
                      <a:prstGeom prst="rect">
                        <a:avLst/>
                      </a:prstGeom>
                      <a:noFill/>
                    </wps:spPr>
                    <wps:txbx>
                      <w:txbxContent>
                        <w:p w14:paraId="288F5996" w14:textId="77777777" w:rsidR="0063528E" w:rsidRDefault="00000000">
                          <w:pPr>
                            <w:pStyle w:val="22"/>
                            <w:rPr>
                              <w:sz w:val="17"/>
                              <w:szCs w:val="17"/>
                            </w:rPr>
                          </w:pPr>
                          <w:r>
                            <w:rPr>
                              <w:sz w:val="17"/>
                              <w:szCs w:val="17"/>
                              <w:lang w:val="en-US" w:eastAsia="en-US" w:bidi="en-US"/>
                            </w:rPr>
                            <w:t xml:space="preserve">■ </w:t>
                          </w:r>
                          <w:r>
                            <w:fldChar w:fldCharType="begin"/>
                          </w:r>
                          <w:r>
                            <w:instrText xml:space="preserve"> PAGE \* MERGEFORMAT </w:instrText>
                          </w:r>
                          <w:r>
                            <w:fldChar w:fldCharType="separate"/>
                          </w:r>
                          <w:r>
                            <w:rPr>
                              <w:sz w:val="17"/>
                              <w:szCs w:val="17"/>
                            </w:rPr>
                            <w:t>#</w:t>
                          </w:r>
                          <w:r>
                            <w:rPr>
                              <w:sz w:val="17"/>
                              <w:szCs w:val="17"/>
                            </w:rPr>
                            <w:fldChar w:fldCharType="end"/>
                          </w:r>
                          <w:r>
                            <w:rPr>
                              <w:sz w:val="17"/>
                              <w:szCs w:val="17"/>
                            </w:rPr>
                            <w:t xml:space="preserve"> </w:t>
                          </w:r>
                          <w:r>
                            <w:rPr>
                              <w:sz w:val="17"/>
                              <w:szCs w:val="17"/>
                              <w:lang w:val="en-US" w:eastAsia="en-US" w:bidi="en-US"/>
                            </w:rPr>
                            <w:t>•</w:t>
                          </w:r>
                        </w:p>
                      </w:txbxContent>
                    </wps:txbx>
                    <wps:bodyPr wrap="none" lIns="0" tIns="0" rIns="0" bIns="0">
                      <a:spAutoFit/>
                    </wps:bodyPr>
                  </wps:wsp>
                </a:graphicData>
              </a:graphic>
            </wp:anchor>
          </w:drawing>
        </mc:Choice>
        <mc:Fallback>
          <w:pict>
            <v:shapetype w14:anchorId="7A2F9D4A" id="_x0000_t202" coordsize="21600,21600" o:spt="202" path="m,l,21600r21600,l21600,xe">
              <v:stroke joinstyle="miter"/>
              <v:path gradientshapeok="t" o:connecttype="rect"/>
            </v:shapetype>
            <v:shape id="Shape 90" o:spid="_x0000_s1062" type="#_x0000_t202" style="position:absolute;margin-left:493.8pt;margin-top:780.6pt;width:23.75pt;height:5.75pt;z-index:-25163417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RRohQEAAAYDAAAOAAAAZHJzL2Uyb0RvYy54bWysUttOwzAMfUfiH6K8s3abuKhah0BoCAkB&#10;EvABWZqskZo4irO1+3uc7IbgDfHiOnZ6zvFxZreD7dhGBTTgaj4elZwpJ6ExblXzz4/FxQ1nGIVr&#10;RAdO1XyrkN/Oz89mva/UBFroGhUYgTisel/zNkZfFQXKVlmBI/DKUVNDsCLSMayKJoie0G1XTMry&#10;qughND6AVIhUfdg1+Tzja61kfNUaVWRdzUlbzDHkuEyxmM9EtQrCt0buZYg/qLDCOCI9Qj2IKNg6&#10;mF9Q1sgACDqOJNgCtDZS5RlomnH5Y5r3VniVZyFz0B9twv+DlS+bd/8WWBzuYaAFJkN6jxVSMc0z&#10;6GDTl5Qy6pOF26NtaohMUnFajq8ml5xJal1PS0oJpDj96wPGRwWWpaTmgZaSvRKbZ4y7q4cricrB&#10;wnRdqp+EpCwOy4GZhvimB5VLaLYkvqf91dzRA+Ose3JkT1r1IQmHZLlPEgn6u3Ukosyf0HdQe1Iy&#10;O0+wfxhpm9/P+dbp+c6/AAAA//8DAFBLAwQUAAYACAAAACEAuMTovd8AAAAOAQAADwAAAGRycy9k&#10;b3ducmV2LnhtbEyPwU7DMAyG70i8Q2Qkbixt0drSNZ3QJC7cGAiJW9Z4TbXEqZqsa9+e9ARH+//0&#10;+3O9n61hE46+dyQg3STAkFqneuoEfH2+PZXAfJCkpHGEAhb0sG/u72pZKXejD5yOoWOxhHwlBegQ&#10;hopz32q00m/cgBSzsxutDHEcO65GeYvl1vAsSXJuZU/xgpYDHjS2l+PVCijmb4eDxwP+nKd21P1S&#10;mvdFiMeH+XUHLOAc/mBY9aM6NNHp5K6kPDMCXsoij2gMtnmaAVuR5HmbAjutuyIrgDc1//9G8wsA&#10;AP//AwBQSwECLQAUAAYACAAAACEAtoM4kv4AAADhAQAAEwAAAAAAAAAAAAAAAAAAAAAAW0NvbnRl&#10;bnRfVHlwZXNdLnhtbFBLAQItABQABgAIAAAAIQA4/SH/1gAAAJQBAAALAAAAAAAAAAAAAAAAAC8B&#10;AABfcmVscy8ucmVsc1BLAQItABQABgAIAAAAIQBqERRohQEAAAYDAAAOAAAAAAAAAAAAAAAAAC4C&#10;AABkcnMvZTJvRG9jLnhtbFBLAQItABQABgAIAAAAIQC4xOi93wAAAA4BAAAPAAAAAAAAAAAAAAAA&#10;AN8DAABkcnMvZG93bnJldi54bWxQSwUGAAAAAAQABADzAAAA6wQAAAAA&#10;" filled="f" stroked="f">
              <v:textbox style="mso-fit-shape-to-text:t" inset="0,0,0,0">
                <w:txbxContent>
                  <w:p w14:paraId="288F5996" w14:textId="77777777" w:rsidR="0063528E" w:rsidRDefault="00000000">
                    <w:pPr>
                      <w:pStyle w:val="22"/>
                      <w:rPr>
                        <w:sz w:val="17"/>
                        <w:szCs w:val="17"/>
                      </w:rPr>
                    </w:pPr>
                    <w:r>
                      <w:rPr>
                        <w:sz w:val="17"/>
                        <w:szCs w:val="17"/>
                        <w:lang w:val="en-US" w:eastAsia="en-US" w:bidi="en-US"/>
                      </w:rPr>
                      <w:t xml:space="preserve">■ </w:t>
                    </w:r>
                    <w:r>
                      <w:fldChar w:fldCharType="begin"/>
                    </w:r>
                    <w:r>
                      <w:instrText xml:space="preserve"> PAGE \* MERGEFORMAT </w:instrText>
                    </w:r>
                    <w:r>
                      <w:fldChar w:fldCharType="separate"/>
                    </w:r>
                    <w:r>
                      <w:rPr>
                        <w:sz w:val="17"/>
                        <w:szCs w:val="17"/>
                      </w:rPr>
                      <w:t>#</w:t>
                    </w:r>
                    <w:r>
                      <w:rPr>
                        <w:sz w:val="17"/>
                        <w:szCs w:val="17"/>
                      </w:rPr>
                      <w:fldChar w:fldCharType="end"/>
                    </w:r>
                    <w:r>
                      <w:rPr>
                        <w:sz w:val="17"/>
                        <w:szCs w:val="17"/>
                      </w:rPr>
                      <w:t xml:space="preserve"> </w:t>
                    </w:r>
                    <w:r>
                      <w:rPr>
                        <w:sz w:val="17"/>
                        <w:szCs w:val="17"/>
                        <w:lang w:val="en-US" w:eastAsia="en-US" w:bidi="en-US"/>
                      </w:rPr>
                      <w:t>•</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3E613" w14:textId="77777777" w:rsidR="0063528E" w:rsidRDefault="00000000">
    <w:pPr>
      <w:spacing w:line="1" w:lineRule="exact"/>
    </w:pPr>
    <w:r>
      <w:rPr>
        <w:noProof/>
      </w:rPr>
      <mc:AlternateContent>
        <mc:Choice Requires="wps">
          <w:drawing>
            <wp:anchor distT="0" distB="0" distL="0" distR="0" simplePos="0" relativeHeight="251651584" behindDoc="1" locked="0" layoutInCell="1" allowOverlap="1" wp14:anchorId="75FB9484" wp14:editId="4F7D8F9A">
              <wp:simplePos x="0" y="0"/>
              <wp:positionH relativeFrom="page">
                <wp:posOffset>6267450</wp:posOffset>
              </wp:positionH>
              <wp:positionV relativeFrom="page">
                <wp:posOffset>9913620</wp:posOffset>
              </wp:positionV>
              <wp:extent cx="301625" cy="76200"/>
              <wp:effectExtent l="0" t="0" r="0" b="0"/>
              <wp:wrapNone/>
              <wp:docPr id="4" name="Shape 4"/>
              <wp:cNvGraphicFramePr/>
              <a:graphic xmlns:a="http://schemas.openxmlformats.org/drawingml/2006/main">
                <a:graphicData uri="http://schemas.microsoft.com/office/word/2010/wordprocessingShape">
                  <wps:wsp>
                    <wps:cNvSpPr txBox="1"/>
                    <wps:spPr>
                      <a:xfrm>
                        <a:off x="0" y="0"/>
                        <a:ext cx="301625" cy="76200"/>
                      </a:xfrm>
                      <a:prstGeom prst="rect">
                        <a:avLst/>
                      </a:prstGeom>
                      <a:noFill/>
                    </wps:spPr>
                    <wps:txbx>
                      <w:txbxContent>
                        <w:p w14:paraId="29F1CA2A" w14:textId="77777777" w:rsidR="0063528E" w:rsidRDefault="00000000">
                          <w:pPr>
                            <w:pStyle w:val="22"/>
                            <w:rPr>
                              <w:sz w:val="17"/>
                              <w:szCs w:val="17"/>
                            </w:rPr>
                          </w:pPr>
                          <w:r>
                            <w:rPr>
                              <w:sz w:val="17"/>
                              <w:szCs w:val="17"/>
                              <w:lang w:val="en-US" w:eastAsia="en-US" w:bidi="en-US"/>
                            </w:rPr>
                            <w:t xml:space="preserve">■ </w:t>
                          </w:r>
                          <w:r>
                            <w:fldChar w:fldCharType="begin"/>
                          </w:r>
                          <w:r>
                            <w:instrText xml:space="preserve"> PAGE \* MERGEFORMAT </w:instrText>
                          </w:r>
                          <w:r>
                            <w:fldChar w:fldCharType="separate"/>
                          </w:r>
                          <w:r>
                            <w:rPr>
                              <w:sz w:val="17"/>
                              <w:szCs w:val="17"/>
                            </w:rPr>
                            <w:t>#</w:t>
                          </w:r>
                          <w:r>
                            <w:rPr>
                              <w:sz w:val="17"/>
                              <w:szCs w:val="17"/>
                            </w:rPr>
                            <w:fldChar w:fldCharType="end"/>
                          </w:r>
                          <w:r>
                            <w:rPr>
                              <w:sz w:val="17"/>
                              <w:szCs w:val="17"/>
                            </w:rPr>
                            <w:t xml:space="preserve"> </w:t>
                          </w:r>
                          <w:r>
                            <w:rPr>
                              <w:sz w:val="17"/>
                              <w:szCs w:val="17"/>
                              <w:lang w:val="en-US" w:eastAsia="en-US" w:bidi="en-US"/>
                            </w:rPr>
                            <w:t>•</w:t>
                          </w:r>
                        </w:p>
                      </w:txbxContent>
                    </wps:txbx>
                    <wps:bodyPr wrap="none" lIns="0" tIns="0" rIns="0" bIns="0">
                      <a:spAutoFit/>
                    </wps:bodyPr>
                  </wps:wsp>
                </a:graphicData>
              </a:graphic>
            </wp:anchor>
          </w:drawing>
        </mc:Choice>
        <mc:Fallback>
          <w:pict>
            <v:shapetype w14:anchorId="75FB9484" id="_x0000_t202" coordsize="21600,21600" o:spt="202" path="m,l,21600r21600,l21600,xe">
              <v:stroke joinstyle="miter"/>
              <v:path gradientshapeok="t" o:connecttype="rect"/>
            </v:shapetype>
            <v:shape id="Shape 4" o:spid="_x0000_s1032" type="#_x0000_t202" style="position:absolute;margin-left:493.5pt;margin-top:780.6pt;width:23.75pt;height:6pt;z-index:-25166489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LZHThAEAAAUDAAAOAAAAZHJzL2Uyb0RvYy54bWysUttOwzAMfUfiH6K8s3ZDDFStQyA0hIQA&#10;CfiALE3WSE0cxdna/T1OdkPwhnhxHTs95/g4s9vBdmyjAhpwNR+PSs6Uk9AYt6r558fi4oYzjMI1&#10;ogOnar5VyG/n52ez3ldqAi10jQqMQBxWva95G6OvigJlq6zAEXjlqKkhWBHpGFZFE0RP6LYrJmU5&#10;LXoIjQ8gFSJVH3ZNPs/4WisZX7VGFVlXc9IWcww5LlMs5jNRrYLwrZF7GeIPKqwwjkiPUA8iCrYO&#10;5heUNTIAgo4jCbYArY1UeQaaZlz+mOa9FV7lWcgc9Eeb8P9g5cvm3b8FFod7GGiByZDeY4VUTPMM&#10;Otj0JaWM+mTh9mibGiKTVLwsx9PJFWeSWtdT2koCKU7/+oDxUYFlKal5oKVkr8TmGePu6uFKonKw&#10;MF2X6ichKYvDcmCmIb6DyCU0W9Le0/pq7uh9cdY9OXInbfqQhEOy3CeJA/3dOhJPpk/gO6g9J3md&#10;B9i/i7TM7+d86/R6518AAAD//wMAUEsDBBQABgAIAAAAIQB1HTkY4AAAAA4BAAAPAAAAZHJzL2Rv&#10;d25yZXYueG1sTI/BTsMwEETvSPyDtUjcqNOUNiHEqVAlLtwoCImbG2/jCHsd2W6a/D3OCY47M5p9&#10;U+8na9iIPvSOBKxXGTCk1qmeOgGfH68PJbAQJSlpHKGAGQPsm9ubWlbKXekdx2PsWCqhUEkBOsah&#10;4jy0Gq0MKzcgJe/svJUxnb7jystrKreG51m241b2lD5oOeBBY/tzvFgBxfTlcAh4wO/z2Hrdz6V5&#10;m4W4v5tenoFFnOJfGBb8hA5NYjq5C6nAjICnskhbYjK2u3UObIlkm8ctsNOiFZsceFPz/zOaXwAA&#10;AP//AwBQSwECLQAUAAYACAAAACEAtoM4kv4AAADhAQAAEwAAAAAAAAAAAAAAAAAAAAAAW0NvbnRl&#10;bnRfVHlwZXNdLnhtbFBLAQItABQABgAIAAAAIQA4/SH/1gAAAJQBAAALAAAAAAAAAAAAAAAAAC8B&#10;AABfcmVscy8ucmVsc1BLAQItABQABgAIAAAAIQC4LZHThAEAAAUDAAAOAAAAAAAAAAAAAAAAAC4C&#10;AABkcnMvZTJvRG9jLnhtbFBLAQItABQABgAIAAAAIQB1HTkY4AAAAA4BAAAPAAAAAAAAAAAAAAAA&#10;AN4DAABkcnMvZG93bnJldi54bWxQSwUGAAAAAAQABADzAAAA6wQAAAAA&#10;" filled="f" stroked="f">
              <v:textbox style="mso-fit-shape-to-text:t" inset="0,0,0,0">
                <w:txbxContent>
                  <w:p w14:paraId="29F1CA2A" w14:textId="77777777" w:rsidR="0063528E" w:rsidRDefault="00000000">
                    <w:pPr>
                      <w:pStyle w:val="22"/>
                      <w:rPr>
                        <w:sz w:val="17"/>
                        <w:szCs w:val="17"/>
                      </w:rPr>
                    </w:pPr>
                    <w:r>
                      <w:rPr>
                        <w:sz w:val="17"/>
                        <w:szCs w:val="17"/>
                        <w:lang w:val="en-US" w:eastAsia="en-US" w:bidi="en-US"/>
                      </w:rPr>
                      <w:t xml:space="preserve">■ </w:t>
                    </w:r>
                    <w:r>
                      <w:fldChar w:fldCharType="begin"/>
                    </w:r>
                    <w:r>
                      <w:instrText xml:space="preserve"> PAGE \* MERGEFORMAT </w:instrText>
                    </w:r>
                    <w:r>
                      <w:fldChar w:fldCharType="separate"/>
                    </w:r>
                    <w:r>
                      <w:rPr>
                        <w:sz w:val="17"/>
                        <w:szCs w:val="17"/>
                      </w:rPr>
                      <w:t>#</w:t>
                    </w:r>
                    <w:r>
                      <w:rPr>
                        <w:sz w:val="17"/>
                        <w:szCs w:val="17"/>
                      </w:rPr>
                      <w:fldChar w:fldCharType="end"/>
                    </w:r>
                    <w:r>
                      <w:rPr>
                        <w:sz w:val="17"/>
                        <w:szCs w:val="17"/>
                      </w:rPr>
                      <w:t xml:space="preserve"> </w:t>
                    </w:r>
                    <w:r>
                      <w:rPr>
                        <w:sz w:val="17"/>
                        <w:szCs w:val="17"/>
                        <w:lang w:val="en-US" w:eastAsia="en-US" w:bidi="en-US"/>
                      </w:rPr>
                      <w:t>•</w:t>
                    </w:r>
                  </w:p>
                </w:txbxContent>
              </v:textbox>
              <w10:wrap anchorx="page" anchory="page"/>
            </v:shape>
          </w:pict>
        </mc:Fallback>
      </mc:AlternateContent>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A4B55B" w14:textId="77777777" w:rsidR="0063528E" w:rsidRDefault="00000000">
    <w:pPr>
      <w:spacing w:line="1" w:lineRule="exact"/>
    </w:pPr>
    <w:r>
      <w:rPr>
        <w:noProof/>
      </w:rPr>
      <mc:AlternateContent>
        <mc:Choice Requires="wps">
          <w:drawing>
            <wp:anchor distT="0" distB="0" distL="0" distR="0" simplePos="0" relativeHeight="251685376" behindDoc="1" locked="0" layoutInCell="1" allowOverlap="1" wp14:anchorId="2F9E83C9" wp14:editId="6F32867D">
              <wp:simplePos x="0" y="0"/>
              <wp:positionH relativeFrom="page">
                <wp:posOffset>981075</wp:posOffset>
              </wp:positionH>
              <wp:positionV relativeFrom="page">
                <wp:posOffset>9910445</wp:posOffset>
              </wp:positionV>
              <wp:extent cx="301625" cy="76200"/>
              <wp:effectExtent l="0" t="0" r="0" b="0"/>
              <wp:wrapNone/>
              <wp:docPr id="100" name="Shape 100"/>
              <wp:cNvGraphicFramePr/>
              <a:graphic xmlns:a="http://schemas.openxmlformats.org/drawingml/2006/main">
                <a:graphicData uri="http://schemas.microsoft.com/office/word/2010/wordprocessingShape">
                  <wps:wsp>
                    <wps:cNvSpPr txBox="1"/>
                    <wps:spPr>
                      <a:xfrm>
                        <a:off x="0" y="0"/>
                        <a:ext cx="301625" cy="76200"/>
                      </a:xfrm>
                      <a:prstGeom prst="rect">
                        <a:avLst/>
                      </a:prstGeom>
                      <a:noFill/>
                    </wps:spPr>
                    <wps:txbx>
                      <w:txbxContent>
                        <w:p w14:paraId="4ED4ADB0" w14:textId="77777777" w:rsidR="0063528E" w:rsidRDefault="00000000">
                          <w:pPr>
                            <w:pStyle w:val="22"/>
                            <w:rPr>
                              <w:sz w:val="17"/>
                              <w:szCs w:val="17"/>
                            </w:rPr>
                          </w:pPr>
                          <w:r>
                            <w:rPr>
                              <w:rFonts w:ascii="宋体" w:eastAsia="宋体" w:hAnsi="宋体" w:cs="宋体"/>
                              <w:sz w:val="17"/>
                              <w:szCs w:val="17"/>
                            </w:rPr>
                            <w:t>・</w:t>
                          </w:r>
                          <w:r>
                            <w:fldChar w:fldCharType="begin"/>
                          </w:r>
                          <w:r>
                            <w:instrText xml:space="preserve"> PAGE \* MERGEFORMAT </w:instrText>
                          </w:r>
                          <w:r>
                            <w:fldChar w:fldCharType="separate"/>
                          </w:r>
                          <w:r>
                            <w:rPr>
                              <w:sz w:val="17"/>
                              <w:szCs w:val="17"/>
                            </w:rPr>
                            <w:t>#</w:t>
                          </w:r>
                          <w:r>
                            <w:rPr>
                              <w:sz w:val="17"/>
                              <w:szCs w:val="17"/>
                            </w:rPr>
                            <w:fldChar w:fldCharType="end"/>
                          </w:r>
                          <w:r>
                            <w:rPr>
                              <w:rFonts w:ascii="宋体" w:eastAsia="宋体" w:hAnsi="宋体" w:cs="宋体"/>
                              <w:sz w:val="17"/>
                              <w:szCs w:val="17"/>
                            </w:rPr>
                            <w:t>・</w:t>
                          </w:r>
                        </w:p>
                      </w:txbxContent>
                    </wps:txbx>
                    <wps:bodyPr wrap="none" lIns="0" tIns="0" rIns="0" bIns="0">
                      <a:spAutoFit/>
                    </wps:bodyPr>
                  </wps:wsp>
                </a:graphicData>
              </a:graphic>
            </wp:anchor>
          </w:drawing>
        </mc:Choice>
        <mc:Fallback>
          <w:pict>
            <v:shapetype w14:anchorId="2F9E83C9" id="_x0000_t202" coordsize="21600,21600" o:spt="202" path="m,l,21600r21600,l21600,xe">
              <v:stroke joinstyle="miter"/>
              <v:path gradientshapeok="t" o:connecttype="rect"/>
            </v:shapetype>
            <v:shape id="Shape 100" o:spid="_x0000_s1065" type="#_x0000_t202" style="position:absolute;margin-left:77.25pt;margin-top:780.35pt;width:23.75pt;height:6pt;z-index:-25163110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a7dchQEAAAYDAAAOAAAAZHJzL2Uyb0RvYy54bWysUttOwzAMfUfiH6K8s3ZDDFStQyA0hIQA&#10;CfiALE3WSE0cxdna/T1OdkPwhnhxHTs95/g4s9vBdmyjAhpwNR+PSs6Uk9AYt6r558fi4oYzjMI1&#10;ogOnar5VyG/n52ez3ldqAi10jQqMQBxWva95G6OvigJlq6zAEXjlqKkhWBHpGFZFE0RP6LYrJmU5&#10;LXoIjQ8gFSJVH3ZNPs/4WisZX7VGFVlXc9IWcww5LlMs5jNRrYLwrZF7GeIPKqwwjkiPUA8iCrYO&#10;5heUNTIAgo4jCbYArY1UeQaaZlz+mOa9FV7lWcgc9Eeb8P9g5cvm3b8FFod7GGiByZDeY4VUTPMM&#10;Otj0JaWM+mTh9mibGiKTVLwsx9PJFWeSWtdT2koCKU7/+oDxUYFlKal5oKVkr8TmGePu6uFKonKw&#10;MF2X6ichKYvDcmCmIb7pQeUSmi2J72l/NXf0wDjrnhzZk1Z9SMIhWe6TRIL+bh2JKPMn9B3UnpTM&#10;zhPsH0ba5vdzvnV6vvMvAAAA//8DAFBLAwQUAAYACAAAACEA2HQvv94AAAANAQAADwAAAGRycy9k&#10;b3ducmV2LnhtbEyPzU7DMBCE70i8g7WVuFG7EW2qEKdClbhwoyAkbm68jSP8E9lumrw9mxPcdnZH&#10;s9/Uh8lZNmJMffASNmsBDH0bdO87CZ8fr497YCkrr5UNHiXMmODQ3N/VqtLh5t9xPOWOUYhPlZJg&#10;ch4qzlNr0Km0DgN6ul1CdCqTjB3XUd0o3FleCLHjTvWePhg14NFg+3O6Ognl9BVwSHjE78vYRtPP&#10;e/s2S/mwml6egWWc8p8ZFnxCh4aYzuHqdWKW9PZpS9Zl2IkSGFkKUVC987IqixJ4U/P/LZpfAAAA&#10;//8DAFBLAQItABQABgAIAAAAIQC2gziS/gAAAOEBAAATAAAAAAAAAAAAAAAAAAAAAABbQ29udGVu&#10;dF9UeXBlc10ueG1sUEsBAi0AFAAGAAgAAAAhADj9If/WAAAAlAEAAAsAAAAAAAAAAAAAAAAALwEA&#10;AF9yZWxzLy5yZWxzUEsBAi0AFAAGAAgAAAAhALhrt1yFAQAABgMAAA4AAAAAAAAAAAAAAAAALgIA&#10;AGRycy9lMm9Eb2MueG1sUEsBAi0AFAAGAAgAAAAhANh0L7/eAAAADQEAAA8AAAAAAAAAAAAAAAAA&#10;3wMAAGRycy9kb3ducmV2LnhtbFBLBQYAAAAABAAEAPMAAADqBAAAAAA=&#10;" filled="f" stroked="f">
              <v:textbox style="mso-fit-shape-to-text:t" inset="0,0,0,0">
                <w:txbxContent>
                  <w:p w14:paraId="4ED4ADB0" w14:textId="77777777" w:rsidR="0063528E" w:rsidRDefault="00000000">
                    <w:pPr>
                      <w:pStyle w:val="22"/>
                      <w:rPr>
                        <w:sz w:val="17"/>
                        <w:szCs w:val="17"/>
                      </w:rPr>
                    </w:pPr>
                    <w:r>
                      <w:rPr>
                        <w:rFonts w:ascii="宋体" w:eastAsia="宋体" w:hAnsi="宋体" w:cs="宋体"/>
                        <w:sz w:val="17"/>
                        <w:szCs w:val="17"/>
                      </w:rPr>
                      <w:t>・</w:t>
                    </w:r>
                    <w:r>
                      <w:fldChar w:fldCharType="begin"/>
                    </w:r>
                    <w:r>
                      <w:instrText xml:space="preserve"> PAGE \* MERGEFORMAT </w:instrText>
                    </w:r>
                    <w:r>
                      <w:fldChar w:fldCharType="separate"/>
                    </w:r>
                    <w:r>
                      <w:rPr>
                        <w:sz w:val="17"/>
                        <w:szCs w:val="17"/>
                      </w:rPr>
                      <w:t>#</w:t>
                    </w:r>
                    <w:r>
                      <w:rPr>
                        <w:sz w:val="17"/>
                        <w:szCs w:val="17"/>
                      </w:rPr>
                      <w:fldChar w:fldCharType="end"/>
                    </w:r>
                    <w:r>
                      <w:rPr>
                        <w:rFonts w:ascii="宋体" w:eastAsia="宋体" w:hAnsi="宋体" w:cs="宋体"/>
                        <w:sz w:val="17"/>
                        <w:szCs w:val="17"/>
                      </w:rPr>
                      <w:t>・</w:t>
                    </w:r>
                  </w:p>
                </w:txbxContent>
              </v:textbox>
              <w10:wrap anchorx="page" anchory="page"/>
            </v:shape>
          </w:pict>
        </mc:Fallback>
      </mc:AlternateContent>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35D5E" w14:textId="77777777" w:rsidR="0063528E" w:rsidRDefault="00000000">
    <w:pPr>
      <w:spacing w:line="1" w:lineRule="exact"/>
    </w:pPr>
    <w:r>
      <w:rPr>
        <w:noProof/>
      </w:rPr>
      <mc:AlternateContent>
        <mc:Choice Requires="wps">
          <w:drawing>
            <wp:anchor distT="0" distB="0" distL="0" distR="0" simplePos="0" relativeHeight="251686400" behindDoc="1" locked="0" layoutInCell="1" allowOverlap="1" wp14:anchorId="005E6CC3" wp14:editId="417F385A">
              <wp:simplePos x="0" y="0"/>
              <wp:positionH relativeFrom="page">
                <wp:posOffset>6271260</wp:posOffset>
              </wp:positionH>
              <wp:positionV relativeFrom="page">
                <wp:posOffset>9910445</wp:posOffset>
              </wp:positionV>
              <wp:extent cx="301625" cy="76200"/>
              <wp:effectExtent l="0" t="0" r="0" b="0"/>
              <wp:wrapNone/>
              <wp:docPr id="95" name="Shape 95"/>
              <wp:cNvGraphicFramePr/>
              <a:graphic xmlns:a="http://schemas.openxmlformats.org/drawingml/2006/main">
                <a:graphicData uri="http://schemas.microsoft.com/office/word/2010/wordprocessingShape">
                  <wps:wsp>
                    <wps:cNvSpPr txBox="1"/>
                    <wps:spPr>
                      <a:xfrm>
                        <a:off x="0" y="0"/>
                        <a:ext cx="301625" cy="76200"/>
                      </a:xfrm>
                      <a:prstGeom prst="rect">
                        <a:avLst/>
                      </a:prstGeom>
                      <a:noFill/>
                    </wps:spPr>
                    <wps:txbx>
                      <w:txbxContent>
                        <w:p w14:paraId="5710C97B" w14:textId="77777777" w:rsidR="0063528E" w:rsidRDefault="00000000">
                          <w:pPr>
                            <w:pStyle w:val="22"/>
                            <w:rPr>
                              <w:sz w:val="17"/>
                              <w:szCs w:val="17"/>
                            </w:rPr>
                          </w:pPr>
                          <w:r>
                            <w:rPr>
                              <w:sz w:val="17"/>
                              <w:szCs w:val="17"/>
                              <w:lang w:val="en-US" w:eastAsia="en-US" w:bidi="en-US"/>
                            </w:rPr>
                            <w:t xml:space="preserve">• </w:t>
                          </w:r>
                          <w:r>
                            <w:fldChar w:fldCharType="begin"/>
                          </w:r>
                          <w:r>
                            <w:instrText xml:space="preserve"> PAGE \* MERGEFORMAT </w:instrText>
                          </w:r>
                          <w:r>
                            <w:fldChar w:fldCharType="separate"/>
                          </w:r>
                          <w:r>
                            <w:rPr>
                              <w:sz w:val="17"/>
                              <w:szCs w:val="17"/>
                            </w:rPr>
                            <w:t>#</w:t>
                          </w:r>
                          <w:r>
                            <w:rPr>
                              <w:sz w:val="17"/>
                              <w:szCs w:val="17"/>
                            </w:rPr>
                            <w:fldChar w:fldCharType="end"/>
                          </w:r>
                          <w:r>
                            <w:rPr>
                              <w:sz w:val="17"/>
                              <w:szCs w:val="17"/>
                            </w:rPr>
                            <w:t xml:space="preserve"> </w:t>
                          </w:r>
                          <w:r>
                            <w:rPr>
                              <w:sz w:val="17"/>
                              <w:szCs w:val="17"/>
                              <w:lang w:val="en-US" w:eastAsia="en-US" w:bidi="en-US"/>
                            </w:rPr>
                            <w:t>•</w:t>
                          </w:r>
                        </w:p>
                      </w:txbxContent>
                    </wps:txbx>
                    <wps:bodyPr wrap="none" lIns="0" tIns="0" rIns="0" bIns="0">
                      <a:spAutoFit/>
                    </wps:bodyPr>
                  </wps:wsp>
                </a:graphicData>
              </a:graphic>
            </wp:anchor>
          </w:drawing>
        </mc:Choice>
        <mc:Fallback>
          <w:pict>
            <v:shapetype w14:anchorId="005E6CC3" id="_x0000_t202" coordsize="21600,21600" o:spt="202" path="m,l,21600r21600,l21600,xe">
              <v:stroke joinstyle="miter"/>
              <v:path gradientshapeok="t" o:connecttype="rect"/>
            </v:shapetype>
            <v:shape id="Shape 95" o:spid="_x0000_s1066" type="#_x0000_t202" style="position:absolute;margin-left:493.8pt;margin-top:780.35pt;width:23.75pt;height:6pt;z-index:-25163008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wB6hQEAAAYDAAAOAAAAZHJzL2Uyb0RvYy54bWysUttOwzAMfUfiH6K8s3ZDDFStQyA0hIQA&#10;CfiALE3WSE0cxdna/T1OdkPwhnhxHTs95/g4s9vBdmyjAhpwNR+PSs6Uk9AYt6r558fi4oYzjMI1&#10;ogOnar5VyG/n52ez3ldqAi10jQqMQBxWva95G6OvigJlq6zAEXjlqKkhWBHpGFZFE0RP6LYrJmU5&#10;LXoIjQ8gFSJVH3ZNPs/4WisZX7VGFVlXc9IWcww5LlMs5jNRrYLwrZF7GeIPKqwwjkiPUA8iCrYO&#10;5heUNTIAgo4jCbYArY1UeQaaZlz+mOa9FV7lWcgc9Eeb8P9g5cvm3b8FFod7GGiByZDeY4VUTPMM&#10;Otj0JaWM+mTh9mibGiKTVLwsx9PJFWeSWtdT2koCKU7/+oDxUYFlKal5oKVkr8TmGePu6uFKonKw&#10;MF2X6ichKYvDcmCmIb7rg8olNFsS39P+au7ogXHWPTmyJ636kIRDstwniQT93ToSUeZP6DuoPSmZ&#10;nSfYP4y0ze/nfOv0fOdfAAAA//8DAFBLAwQUAAYACAAAACEAs3Vwvd8AAAAOAQAADwAAAGRycy9k&#10;b3ducmV2LnhtbEyPy07DMBBF90j8gzVI7KjdosYhjVOhSmzYURASOzeexlH9iGw3Tf4eZwXLmXt0&#10;50y9n6whI4bYeydgvWJA0LVe9a4T8PX59lQCiUk6JY13KGDGCPvm/q6WlfI394HjMXUkl7hYSQE6&#10;paGiNLYarYwrP6DL2dkHK1MeQ0dVkLdcbg3dMFZQK3uXL2g54EFjezlerQA+fXscIh7w5zy2Qfdz&#10;ad5nIR4fptcdkIRT+oNh0c/q0GSnk786FYkR8FLyIqM52BaMA1kQ9rxdAzktO77hQJua/n+j+QUA&#10;AP//AwBQSwECLQAUAAYACAAAACEAtoM4kv4AAADhAQAAEwAAAAAAAAAAAAAAAAAAAAAAW0NvbnRl&#10;bnRfVHlwZXNdLnhtbFBLAQItABQABgAIAAAAIQA4/SH/1gAAAJQBAAALAAAAAAAAAAAAAAAAAC8B&#10;AABfcmVscy8ucmVsc1BLAQItABQABgAIAAAAIQCFZwB6hQEAAAYDAAAOAAAAAAAAAAAAAAAAAC4C&#10;AABkcnMvZTJvRG9jLnhtbFBLAQItABQABgAIAAAAIQCzdXC93wAAAA4BAAAPAAAAAAAAAAAAAAAA&#10;AN8DAABkcnMvZG93bnJldi54bWxQSwUGAAAAAAQABADzAAAA6wQAAAAA&#10;" filled="f" stroked="f">
              <v:textbox style="mso-fit-shape-to-text:t" inset="0,0,0,0">
                <w:txbxContent>
                  <w:p w14:paraId="5710C97B" w14:textId="77777777" w:rsidR="0063528E" w:rsidRDefault="00000000">
                    <w:pPr>
                      <w:pStyle w:val="22"/>
                      <w:rPr>
                        <w:sz w:val="17"/>
                        <w:szCs w:val="17"/>
                      </w:rPr>
                    </w:pPr>
                    <w:r>
                      <w:rPr>
                        <w:sz w:val="17"/>
                        <w:szCs w:val="17"/>
                        <w:lang w:val="en-US" w:eastAsia="en-US" w:bidi="en-US"/>
                      </w:rPr>
                      <w:t xml:space="preserve">• </w:t>
                    </w:r>
                    <w:r>
                      <w:fldChar w:fldCharType="begin"/>
                    </w:r>
                    <w:r>
                      <w:instrText xml:space="preserve"> PAGE \* MERGEFORMAT </w:instrText>
                    </w:r>
                    <w:r>
                      <w:fldChar w:fldCharType="separate"/>
                    </w:r>
                    <w:r>
                      <w:rPr>
                        <w:sz w:val="17"/>
                        <w:szCs w:val="17"/>
                      </w:rPr>
                      <w:t>#</w:t>
                    </w:r>
                    <w:r>
                      <w:rPr>
                        <w:sz w:val="17"/>
                        <w:szCs w:val="17"/>
                      </w:rPr>
                      <w:fldChar w:fldCharType="end"/>
                    </w:r>
                    <w:r>
                      <w:rPr>
                        <w:sz w:val="17"/>
                        <w:szCs w:val="17"/>
                      </w:rPr>
                      <w:t xml:space="preserve"> </w:t>
                    </w:r>
                    <w:r>
                      <w:rPr>
                        <w:sz w:val="17"/>
                        <w:szCs w:val="17"/>
                        <w:lang w:val="en-US" w:eastAsia="en-US" w:bidi="en-US"/>
                      </w:rPr>
                      <w:t>•</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853BD" w14:textId="77777777" w:rsidR="0063528E" w:rsidRDefault="00000000">
    <w:pPr>
      <w:spacing w:line="1" w:lineRule="exact"/>
    </w:pPr>
    <w:r>
      <w:rPr>
        <w:noProof/>
      </w:rPr>
      <mc:AlternateContent>
        <mc:Choice Requires="wps">
          <w:drawing>
            <wp:anchor distT="0" distB="0" distL="0" distR="0" simplePos="0" relativeHeight="251653632" behindDoc="1" locked="0" layoutInCell="1" allowOverlap="1" wp14:anchorId="1BB4F31B" wp14:editId="07DF022B">
              <wp:simplePos x="0" y="0"/>
              <wp:positionH relativeFrom="page">
                <wp:posOffset>982345</wp:posOffset>
              </wp:positionH>
              <wp:positionV relativeFrom="page">
                <wp:posOffset>9914890</wp:posOffset>
              </wp:positionV>
              <wp:extent cx="301625" cy="73025"/>
              <wp:effectExtent l="0" t="0" r="0" b="0"/>
              <wp:wrapNone/>
              <wp:docPr id="14" name="Shape 14"/>
              <wp:cNvGraphicFramePr/>
              <a:graphic xmlns:a="http://schemas.openxmlformats.org/drawingml/2006/main">
                <a:graphicData uri="http://schemas.microsoft.com/office/word/2010/wordprocessingShape">
                  <wps:wsp>
                    <wps:cNvSpPr txBox="1"/>
                    <wps:spPr>
                      <a:xfrm>
                        <a:off x="0" y="0"/>
                        <a:ext cx="301625" cy="73025"/>
                      </a:xfrm>
                      <a:prstGeom prst="rect">
                        <a:avLst/>
                      </a:prstGeom>
                      <a:noFill/>
                    </wps:spPr>
                    <wps:txbx>
                      <w:txbxContent>
                        <w:p w14:paraId="526D6F95" w14:textId="77777777" w:rsidR="0063528E" w:rsidRDefault="00000000">
                          <w:pPr>
                            <w:pStyle w:val="22"/>
                            <w:rPr>
                              <w:sz w:val="17"/>
                              <w:szCs w:val="17"/>
                            </w:rPr>
                          </w:pPr>
                          <w:r>
                            <w:rPr>
                              <w:sz w:val="17"/>
                              <w:szCs w:val="17"/>
                              <w:lang w:val="en-US" w:eastAsia="en-US" w:bidi="en-US"/>
                            </w:rPr>
                            <w:t xml:space="preserve">■ </w:t>
                          </w:r>
                          <w:r>
                            <w:fldChar w:fldCharType="begin"/>
                          </w:r>
                          <w:r>
                            <w:instrText xml:space="preserve"> PAGE \* MERGEFORMAT </w:instrText>
                          </w:r>
                          <w:r>
                            <w:fldChar w:fldCharType="separate"/>
                          </w:r>
                          <w:r>
                            <w:rPr>
                              <w:sz w:val="17"/>
                              <w:szCs w:val="17"/>
                            </w:rPr>
                            <w:t>#</w:t>
                          </w:r>
                          <w:r>
                            <w:rPr>
                              <w:sz w:val="17"/>
                              <w:szCs w:val="17"/>
                            </w:rPr>
                            <w:fldChar w:fldCharType="end"/>
                          </w:r>
                          <w:r>
                            <w:rPr>
                              <w:sz w:val="17"/>
                              <w:szCs w:val="17"/>
                            </w:rPr>
                            <w:t xml:space="preserve"> </w:t>
                          </w:r>
                          <w:r>
                            <w:rPr>
                              <w:sz w:val="17"/>
                              <w:szCs w:val="17"/>
                              <w:lang w:val="en-US" w:eastAsia="en-US" w:bidi="en-US"/>
                            </w:rPr>
                            <w:t>•</w:t>
                          </w:r>
                        </w:p>
                      </w:txbxContent>
                    </wps:txbx>
                    <wps:bodyPr wrap="none" lIns="0" tIns="0" rIns="0" bIns="0">
                      <a:spAutoFit/>
                    </wps:bodyPr>
                  </wps:wsp>
                </a:graphicData>
              </a:graphic>
            </wp:anchor>
          </w:drawing>
        </mc:Choice>
        <mc:Fallback>
          <w:pict>
            <v:shapetype w14:anchorId="1BB4F31B" id="_x0000_t202" coordsize="21600,21600" o:spt="202" path="m,l,21600r21600,l21600,xe">
              <v:stroke joinstyle="miter"/>
              <v:path gradientshapeok="t" o:connecttype="rect"/>
            </v:shapetype>
            <v:shape id="Shape 14" o:spid="_x0000_s1034" type="#_x0000_t202" style="position:absolute;margin-left:77.35pt;margin-top:780.7pt;width:23.75pt;height:5.75pt;z-index:-25166284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EgwEAAAUDAAAOAAAAZHJzL2Uyb0RvYy54bWysUttOwzAMfUfiH6K8s3ZDXFStQ6BpCAkB&#10;0uADsjRZIzVxFIe1+3uc7IbgDfHintjusX3s6d1gO7ZRAQ24mo9HJWfKSWiMW9f8431xccsZRuEa&#10;0YFTNd8q5Hez87Np7ys1gRa6RgVGJA6r3te8jdFXRYGyVVbgCLxyFNQQrIj0DOuiCaIndtsVk7K8&#10;LnoIjQ8gFSJ557sgn2V+rZWMr1qjiqyrOfUWsw3ZrpItZlNRrYPwrZH7NsQfurDCOCp6pJqLKNhn&#10;ML+orJEBEHQcSbAFaG2kyjPQNOPyxzTLVniVZyFx0B9lwv+jlS+bpX8LLA4PMNACkyC9xwrJmeYZ&#10;dLDpS50yipOE26NsaohMkvOyHF9PrjiTFLq5LAkSSXH61weMjwosS6DmgZaStRKbZ4y71ENKKuVg&#10;Ybou+U+NJBSH1cBMU/PMnzwraLbUe0/rq7mj++Kse3KkTtr0AYQDWO1BqoH+/jNSnVz+RLWvSVrn&#10;AfZ3kZb5/Z2zTtc7+wIAAP//AwBQSwMEFAAGAAgAAAAhAHACX5XeAAAADQEAAA8AAABkcnMvZG93&#10;bnJldi54bWxMj8FOwzAQRO9I/IO1SNyoU6s0JcSpUCUu3CgIiZsbb+MIex3Zbpr8Pc4Jbju7o9k3&#10;9X5ylo0YYu9JwnpVAENqve6pk/D58fqwAxaTIq2sJ5QwY4R9c3tTq0r7K73jeEwdyyEUKyXBpDRU&#10;nMfWoFNx5QekfDv74FTKMnRcB3XN4c5yURRb7lRP+YNRAx4Mtj/Hi5NQTl8eh4gH/D6PbTD9vLNv&#10;s5T3d9PLM7CEU/ozw4Kf0aHJTCd/IR2ZzfpxU2brMmzXG2DZIgohgJ2WVSmegDc1/9+i+QUAAP//&#10;AwBQSwECLQAUAAYACAAAACEAtoM4kv4AAADhAQAAEwAAAAAAAAAAAAAAAAAAAAAAW0NvbnRlbnRf&#10;VHlwZXNdLnhtbFBLAQItABQABgAIAAAAIQA4/SH/1gAAAJQBAAALAAAAAAAAAAAAAAAAAC8BAABf&#10;cmVscy8ucmVsc1BLAQItABQABgAIAAAAIQDu+D/EgwEAAAUDAAAOAAAAAAAAAAAAAAAAAC4CAABk&#10;cnMvZTJvRG9jLnhtbFBLAQItABQABgAIAAAAIQBwAl+V3gAAAA0BAAAPAAAAAAAAAAAAAAAAAN0D&#10;AABkcnMvZG93bnJldi54bWxQSwUGAAAAAAQABADzAAAA6AQAAAAA&#10;" filled="f" stroked="f">
              <v:textbox style="mso-fit-shape-to-text:t" inset="0,0,0,0">
                <w:txbxContent>
                  <w:p w14:paraId="526D6F95" w14:textId="77777777" w:rsidR="0063528E" w:rsidRDefault="00000000">
                    <w:pPr>
                      <w:pStyle w:val="22"/>
                      <w:rPr>
                        <w:sz w:val="17"/>
                        <w:szCs w:val="17"/>
                      </w:rPr>
                    </w:pPr>
                    <w:r>
                      <w:rPr>
                        <w:sz w:val="17"/>
                        <w:szCs w:val="17"/>
                        <w:lang w:val="en-US" w:eastAsia="en-US" w:bidi="en-US"/>
                      </w:rPr>
                      <w:t xml:space="preserve">■ </w:t>
                    </w:r>
                    <w:r>
                      <w:fldChar w:fldCharType="begin"/>
                    </w:r>
                    <w:r>
                      <w:instrText xml:space="preserve"> PAGE \* MERGEFORMAT </w:instrText>
                    </w:r>
                    <w:r>
                      <w:fldChar w:fldCharType="separate"/>
                    </w:r>
                    <w:r>
                      <w:rPr>
                        <w:sz w:val="17"/>
                        <w:szCs w:val="17"/>
                      </w:rPr>
                      <w:t>#</w:t>
                    </w:r>
                    <w:r>
                      <w:rPr>
                        <w:sz w:val="17"/>
                        <w:szCs w:val="17"/>
                      </w:rPr>
                      <w:fldChar w:fldCharType="end"/>
                    </w:r>
                    <w:r>
                      <w:rPr>
                        <w:sz w:val="17"/>
                        <w:szCs w:val="17"/>
                      </w:rPr>
                      <w:t xml:space="preserve"> </w:t>
                    </w:r>
                    <w:r>
                      <w:rPr>
                        <w:sz w:val="17"/>
                        <w:szCs w:val="17"/>
                        <w:lang w:val="en-US" w:eastAsia="en-US" w:bidi="en-US"/>
                      </w:rPr>
                      <w:t>•</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08AB0" w14:textId="77777777" w:rsidR="0063528E" w:rsidRDefault="00000000">
    <w:pPr>
      <w:spacing w:line="1" w:lineRule="exact"/>
    </w:pPr>
    <w:r>
      <w:rPr>
        <w:noProof/>
      </w:rPr>
      <mc:AlternateContent>
        <mc:Choice Requires="wps">
          <w:drawing>
            <wp:anchor distT="0" distB="0" distL="0" distR="0" simplePos="0" relativeHeight="251656704" behindDoc="1" locked="0" layoutInCell="1" allowOverlap="1" wp14:anchorId="7A69D02B" wp14:editId="48640A71">
              <wp:simplePos x="0" y="0"/>
              <wp:positionH relativeFrom="page">
                <wp:posOffset>982345</wp:posOffset>
              </wp:positionH>
              <wp:positionV relativeFrom="page">
                <wp:posOffset>9914890</wp:posOffset>
              </wp:positionV>
              <wp:extent cx="301625" cy="73025"/>
              <wp:effectExtent l="0" t="0" r="0" b="0"/>
              <wp:wrapNone/>
              <wp:docPr id="24" name="Shape 24"/>
              <wp:cNvGraphicFramePr/>
              <a:graphic xmlns:a="http://schemas.openxmlformats.org/drawingml/2006/main">
                <a:graphicData uri="http://schemas.microsoft.com/office/word/2010/wordprocessingShape">
                  <wps:wsp>
                    <wps:cNvSpPr txBox="1"/>
                    <wps:spPr>
                      <a:xfrm>
                        <a:off x="0" y="0"/>
                        <a:ext cx="301625" cy="73025"/>
                      </a:xfrm>
                      <a:prstGeom prst="rect">
                        <a:avLst/>
                      </a:prstGeom>
                      <a:noFill/>
                    </wps:spPr>
                    <wps:txbx>
                      <w:txbxContent>
                        <w:p w14:paraId="15E73D07" w14:textId="77777777" w:rsidR="0063528E" w:rsidRDefault="00000000">
                          <w:pPr>
                            <w:pStyle w:val="22"/>
                            <w:rPr>
                              <w:sz w:val="17"/>
                              <w:szCs w:val="17"/>
                            </w:rPr>
                          </w:pPr>
                          <w:r>
                            <w:rPr>
                              <w:sz w:val="17"/>
                              <w:szCs w:val="17"/>
                              <w:lang w:val="en-US" w:eastAsia="en-US" w:bidi="en-US"/>
                            </w:rPr>
                            <w:t xml:space="preserve">■ </w:t>
                          </w:r>
                          <w:r>
                            <w:fldChar w:fldCharType="begin"/>
                          </w:r>
                          <w:r>
                            <w:instrText xml:space="preserve"> PAGE \* MERGEFORMAT </w:instrText>
                          </w:r>
                          <w:r>
                            <w:fldChar w:fldCharType="separate"/>
                          </w:r>
                          <w:r>
                            <w:rPr>
                              <w:sz w:val="17"/>
                              <w:szCs w:val="17"/>
                            </w:rPr>
                            <w:t>#</w:t>
                          </w:r>
                          <w:r>
                            <w:rPr>
                              <w:sz w:val="17"/>
                              <w:szCs w:val="17"/>
                            </w:rPr>
                            <w:fldChar w:fldCharType="end"/>
                          </w:r>
                          <w:r>
                            <w:rPr>
                              <w:sz w:val="17"/>
                              <w:szCs w:val="17"/>
                            </w:rPr>
                            <w:t xml:space="preserve"> </w:t>
                          </w:r>
                          <w:r>
                            <w:rPr>
                              <w:sz w:val="17"/>
                              <w:szCs w:val="17"/>
                              <w:lang w:val="en-US" w:eastAsia="en-US" w:bidi="en-US"/>
                            </w:rPr>
                            <w:t>•</w:t>
                          </w:r>
                        </w:p>
                      </w:txbxContent>
                    </wps:txbx>
                    <wps:bodyPr wrap="none" lIns="0" tIns="0" rIns="0" bIns="0">
                      <a:spAutoFit/>
                    </wps:bodyPr>
                  </wps:wsp>
                </a:graphicData>
              </a:graphic>
            </wp:anchor>
          </w:drawing>
        </mc:Choice>
        <mc:Fallback>
          <w:pict>
            <v:shapetype w14:anchorId="7A69D02B" id="_x0000_t202" coordsize="21600,21600" o:spt="202" path="m,l,21600r21600,l21600,xe">
              <v:stroke joinstyle="miter"/>
              <v:path gradientshapeok="t" o:connecttype="rect"/>
            </v:shapetype>
            <v:shape id="Shape 24" o:spid="_x0000_s1037" type="#_x0000_t202" style="position:absolute;margin-left:77.35pt;margin-top:780.7pt;width:23.75pt;height:5.75pt;z-index:-25165977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52WhQEAAAUDAAAOAAAAZHJzL2Uyb0RvYy54bWysUttOwzAMfUfiH6K8s3ZDXFStm0BoCAkB&#10;EvABWZqskZo4irO1+3uc7IbgDfHiOrZ7fHzs6XywHduogAZczcejkjPlJDTGrWr++bG4uOUMo3CN&#10;6MCpmm8V8vns/Gza+0pNoIWuUYERiMOq9zVvY/RVUaBslRU4Aq8cJTUEKyI9w6pogugJ3XbFpCyv&#10;ix5C4wNIhUjRh12SzzK+1krGV61RRdbVnLjFbEO2y2SL2VRUqyB8a+SehvgDCyuMo6ZHqAcRBVsH&#10;8wvKGhkAQceRBFuA1kaqPANNMy5/TPPeCq/yLCQO+qNM+H+w8mXz7t8Ci8M9DLTAJEjvsUIKpnkG&#10;HWz6ElNGeZJwe5RNDZFJCl6W4+vJFWeSUjeXJbkEUpz+9QHjowLLklPzQEvJWonNM8Zd6aEktXKw&#10;MF2X4iciyYvDcmCmqfntgeQSmi1x72l9NXd0X5x1T47USZs+OOHgLPdO6oH+bh2pT26fwHdQ+56k&#10;dR5gfxdpmd/fuep0vbMvAAAA//8DAFBLAwQUAAYACAAAACEAcAJfld4AAAANAQAADwAAAGRycy9k&#10;b3ducmV2LnhtbEyPwU7DMBBE70j8g7VI3KhTqzQlxKlQJS7cKAiJmxtv4wh7Hdlumvw9zgluO7uj&#10;2Tf1fnKWjRhi70nCelUAQ2q97qmT8Pnx+rADFpMirawnlDBjhH1ze1OrSvsrveN4TB3LIRQrJcGk&#10;NFScx9agU3HlB6R8O/vgVMoydFwHdc3hznJRFFvuVE/5g1EDHgy2P8eLk1BOXx6HiAf8Po9tMP28&#10;s2+zlPd308szsIRT+jPDgp/RoclMJ38hHZnN+nFTZusybNcbYNkiCiGAnZZVKZ6ANzX/36L5BQAA&#10;//8DAFBLAQItABQABgAIAAAAIQC2gziS/gAAAOEBAAATAAAAAAAAAAAAAAAAAAAAAABbQ29udGVu&#10;dF9UeXBlc10ueG1sUEsBAi0AFAAGAAgAAAAhADj9If/WAAAAlAEAAAsAAAAAAAAAAAAAAAAALwEA&#10;AF9yZWxzLy5yZWxzUEsBAi0AFAAGAAgAAAAhAI6jnZaFAQAABQMAAA4AAAAAAAAAAAAAAAAALgIA&#10;AGRycy9lMm9Eb2MueG1sUEsBAi0AFAAGAAgAAAAhAHACX5XeAAAADQEAAA8AAAAAAAAAAAAAAAAA&#10;3wMAAGRycy9kb3ducmV2LnhtbFBLBQYAAAAABAAEAPMAAADqBAAAAAA=&#10;" filled="f" stroked="f">
              <v:textbox style="mso-fit-shape-to-text:t" inset="0,0,0,0">
                <w:txbxContent>
                  <w:p w14:paraId="15E73D07" w14:textId="77777777" w:rsidR="0063528E" w:rsidRDefault="00000000">
                    <w:pPr>
                      <w:pStyle w:val="22"/>
                      <w:rPr>
                        <w:sz w:val="17"/>
                        <w:szCs w:val="17"/>
                      </w:rPr>
                    </w:pPr>
                    <w:r>
                      <w:rPr>
                        <w:sz w:val="17"/>
                        <w:szCs w:val="17"/>
                        <w:lang w:val="en-US" w:eastAsia="en-US" w:bidi="en-US"/>
                      </w:rPr>
                      <w:t xml:space="preserve">■ </w:t>
                    </w:r>
                    <w:r>
                      <w:fldChar w:fldCharType="begin"/>
                    </w:r>
                    <w:r>
                      <w:instrText xml:space="preserve"> PAGE \* MERGEFORMAT </w:instrText>
                    </w:r>
                    <w:r>
                      <w:fldChar w:fldCharType="separate"/>
                    </w:r>
                    <w:r>
                      <w:rPr>
                        <w:sz w:val="17"/>
                        <w:szCs w:val="17"/>
                      </w:rPr>
                      <w:t>#</w:t>
                    </w:r>
                    <w:r>
                      <w:rPr>
                        <w:sz w:val="17"/>
                        <w:szCs w:val="17"/>
                      </w:rPr>
                      <w:fldChar w:fldCharType="end"/>
                    </w:r>
                    <w:r>
                      <w:rPr>
                        <w:sz w:val="17"/>
                        <w:szCs w:val="17"/>
                      </w:rPr>
                      <w:t xml:space="preserve"> </w:t>
                    </w:r>
                    <w:r>
                      <w:rPr>
                        <w:sz w:val="17"/>
                        <w:szCs w:val="17"/>
                        <w:lang w:val="en-US" w:eastAsia="en-US" w:bidi="en-US"/>
                      </w:rPr>
                      <w:t>•</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40D08" w14:textId="77777777" w:rsidR="0063528E" w:rsidRDefault="00000000">
    <w:pPr>
      <w:spacing w:line="1" w:lineRule="exact"/>
    </w:pPr>
    <w:r>
      <w:rPr>
        <w:noProof/>
      </w:rPr>
      <mc:AlternateContent>
        <mc:Choice Requires="wps">
          <w:drawing>
            <wp:anchor distT="0" distB="0" distL="0" distR="0" simplePos="0" relativeHeight="251657728" behindDoc="1" locked="0" layoutInCell="1" allowOverlap="1" wp14:anchorId="40F15E9A" wp14:editId="06C713B7">
              <wp:simplePos x="0" y="0"/>
              <wp:positionH relativeFrom="page">
                <wp:posOffset>6272530</wp:posOffset>
              </wp:positionH>
              <wp:positionV relativeFrom="page">
                <wp:posOffset>9906635</wp:posOffset>
              </wp:positionV>
              <wp:extent cx="301625" cy="73025"/>
              <wp:effectExtent l="0" t="0" r="0" b="0"/>
              <wp:wrapNone/>
              <wp:docPr id="19" name="Shape 19"/>
              <wp:cNvGraphicFramePr/>
              <a:graphic xmlns:a="http://schemas.openxmlformats.org/drawingml/2006/main">
                <a:graphicData uri="http://schemas.microsoft.com/office/word/2010/wordprocessingShape">
                  <wps:wsp>
                    <wps:cNvSpPr txBox="1"/>
                    <wps:spPr>
                      <a:xfrm>
                        <a:off x="0" y="0"/>
                        <a:ext cx="301625" cy="73025"/>
                      </a:xfrm>
                      <a:prstGeom prst="rect">
                        <a:avLst/>
                      </a:prstGeom>
                      <a:noFill/>
                    </wps:spPr>
                    <wps:txbx>
                      <w:txbxContent>
                        <w:p w14:paraId="4113E57E" w14:textId="77777777" w:rsidR="0063528E" w:rsidRDefault="00000000">
                          <w:pPr>
                            <w:pStyle w:val="22"/>
                            <w:rPr>
                              <w:sz w:val="17"/>
                              <w:szCs w:val="17"/>
                            </w:rPr>
                          </w:pPr>
                          <w:r>
                            <w:rPr>
                              <w:sz w:val="17"/>
                              <w:szCs w:val="17"/>
                              <w:lang w:val="en-US" w:eastAsia="en-US" w:bidi="en-US"/>
                            </w:rPr>
                            <w:t xml:space="preserve">■ </w:t>
                          </w:r>
                          <w:r>
                            <w:fldChar w:fldCharType="begin"/>
                          </w:r>
                          <w:r>
                            <w:instrText xml:space="preserve"> PAGE \* MERGEFORMAT </w:instrText>
                          </w:r>
                          <w:r>
                            <w:fldChar w:fldCharType="separate"/>
                          </w:r>
                          <w:r>
                            <w:rPr>
                              <w:sz w:val="17"/>
                              <w:szCs w:val="17"/>
                            </w:rPr>
                            <w:t>#</w:t>
                          </w:r>
                          <w:r>
                            <w:rPr>
                              <w:sz w:val="17"/>
                              <w:szCs w:val="17"/>
                            </w:rPr>
                            <w:fldChar w:fldCharType="end"/>
                          </w:r>
                          <w:r>
                            <w:rPr>
                              <w:sz w:val="17"/>
                              <w:szCs w:val="17"/>
                            </w:rPr>
                            <w:t xml:space="preserve"> </w:t>
                          </w:r>
                          <w:r>
                            <w:rPr>
                              <w:sz w:val="17"/>
                              <w:szCs w:val="17"/>
                              <w:lang w:val="en-US" w:eastAsia="en-US" w:bidi="en-US"/>
                            </w:rPr>
                            <w:t>•</w:t>
                          </w:r>
                        </w:p>
                      </w:txbxContent>
                    </wps:txbx>
                    <wps:bodyPr wrap="none" lIns="0" tIns="0" rIns="0" bIns="0">
                      <a:spAutoFit/>
                    </wps:bodyPr>
                  </wps:wsp>
                </a:graphicData>
              </a:graphic>
            </wp:anchor>
          </w:drawing>
        </mc:Choice>
        <mc:Fallback>
          <w:pict>
            <v:shapetype w14:anchorId="40F15E9A" id="_x0000_t202" coordsize="21600,21600" o:spt="202" path="m,l,21600r21600,l21600,xe">
              <v:stroke joinstyle="miter"/>
              <v:path gradientshapeok="t" o:connecttype="rect"/>
            </v:shapetype>
            <v:shape id="Shape 19" o:spid="_x0000_s1038" type="#_x0000_t202" style="position:absolute;margin-left:493.9pt;margin-top:780.05pt;width:23.75pt;height:5.75pt;z-index:-25165875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yqwhAEAAAUDAAAOAAAAZHJzL2Uyb0RvYy54bWysUttOwzAMfUfiH6K8s3abuFXrEGgCISFA&#10;Aj4gS5M1UhNHcVi7v8fJbgjeEC+uY7vHx8ee3Qy2Y2sV0ICr+XhUcqachMa4Vc0/3u/PrjjDKFwj&#10;OnCq5huF/GZ+ejLrfaUm0ELXqMAIxGHV+5q3MfqqKFC2ygocgVeOkhqCFZGeYVU0QfSEbrtiUpYX&#10;RQ+h8QGkQqToYpvk84yvtZLxRWtUkXU1J24x25DtMtliPhPVKgjfGrmjIf7AwgrjqOkBaiGiYJ/B&#10;/IKyRgZA0HEkwRagtZEqz0DTjMsf07y1wqs8C4mD/iAT/h+sfF6/+dfA4nAHAy0wCdJ7rJCCaZ5B&#10;B5u+xJRRniTcHGRTQ2SSgtNyfDE550xS6nJakksgxfFfHzA+KLAsOTUPtJSslVg/YdyW7ktSKwf3&#10;putS/EgkeXFYDsw0Nb/ek1xCsyHuPa2v5o7ui7Pu0ZE6adN7J+yd5c5JPdDffkbqk9sn8C3Uridp&#10;nQfY3UVa5vd3rjpe7/wLAAD//wMAUEsDBBQABgAIAAAAIQAotqZL3wAAAA4BAAAPAAAAZHJzL2Rv&#10;d25yZXYueG1sTI/BTsMwEETvSPyDtUjcqB2qJiHEqVAlLtwoCImbG2+TCHsd2W6a/D3OCY6zM5p5&#10;W+9na9iEPgyOJGQbAQypdXqgTsLnx+tDCSxERVoZRyhhwQD75vamVpV2V3rH6Rg7lkooVEpCH+NY&#10;cR7aHq0KGzciJe/svFUxSd9x7dU1lVvDH4XIuVUDpYVejXjosf05XqyEYv5yOAY84Pd5an0/LKV5&#10;W6S8v5tfnoFFnONfGFb8hA5NYjq5C+nAjISnskjoMRm7XGTA1ojY7rbATuutyHLgTc3/v9H8AgAA&#10;//8DAFBLAQItABQABgAIAAAAIQC2gziS/gAAAOEBAAATAAAAAAAAAAAAAAAAAAAAAABbQ29udGVu&#10;dF9UeXBlc10ueG1sUEsBAi0AFAAGAAgAAAAhADj9If/WAAAAlAEAAAsAAAAAAAAAAAAAAAAALwEA&#10;AF9yZWxzLy5yZWxzUEsBAi0AFAAGAAgAAAAhALOvKrCEAQAABQMAAA4AAAAAAAAAAAAAAAAALgIA&#10;AGRycy9lMm9Eb2MueG1sUEsBAi0AFAAGAAgAAAAhACi2pkvfAAAADgEAAA8AAAAAAAAAAAAAAAAA&#10;3gMAAGRycy9kb3ducmV2LnhtbFBLBQYAAAAABAAEAPMAAADqBAAAAAA=&#10;" filled="f" stroked="f">
              <v:textbox style="mso-fit-shape-to-text:t" inset="0,0,0,0">
                <w:txbxContent>
                  <w:p w14:paraId="4113E57E" w14:textId="77777777" w:rsidR="0063528E" w:rsidRDefault="00000000">
                    <w:pPr>
                      <w:pStyle w:val="22"/>
                      <w:rPr>
                        <w:sz w:val="17"/>
                        <w:szCs w:val="17"/>
                      </w:rPr>
                    </w:pPr>
                    <w:r>
                      <w:rPr>
                        <w:sz w:val="17"/>
                        <w:szCs w:val="17"/>
                        <w:lang w:val="en-US" w:eastAsia="en-US" w:bidi="en-US"/>
                      </w:rPr>
                      <w:t xml:space="preserve">■ </w:t>
                    </w:r>
                    <w:r>
                      <w:fldChar w:fldCharType="begin"/>
                    </w:r>
                    <w:r>
                      <w:instrText xml:space="preserve"> PAGE \* MERGEFORMAT </w:instrText>
                    </w:r>
                    <w:r>
                      <w:fldChar w:fldCharType="separate"/>
                    </w:r>
                    <w:r>
                      <w:rPr>
                        <w:sz w:val="17"/>
                        <w:szCs w:val="17"/>
                      </w:rPr>
                      <w:t>#</w:t>
                    </w:r>
                    <w:r>
                      <w:rPr>
                        <w:sz w:val="17"/>
                        <w:szCs w:val="17"/>
                      </w:rPr>
                      <w:fldChar w:fldCharType="end"/>
                    </w:r>
                    <w:r>
                      <w:rPr>
                        <w:sz w:val="17"/>
                        <w:szCs w:val="17"/>
                      </w:rPr>
                      <w:t xml:space="preserve"> </w:t>
                    </w:r>
                    <w:r>
                      <w:rPr>
                        <w:sz w:val="17"/>
                        <w:szCs w:val="17"/>
                        <w:lang w:val="en-US" w:eastAsia="en-US" w:bidi="en-US"/>
                      </w:rPr>
                      <w:t>•</w:t>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0B162A" w14:textId="77777777" w:rsidR="0063528E" w:rsidRDefault="00000000">
    <w:pPr>
      <w:spacing w:line="1" w:lineRule="exact"/>
    </w:pPr>
    <w:r>
      <w:rPr>
        <w:noProof/>
      </w:rPr>
      <mc:AlternateContent>
        <mc:Choice Requires="wps">
          <w:drawing>
            <wp:anchor distT="0" distB="0" distL="0" distR="0" simplePos="0" relativeHeight="251660800" behindDoc="1" locked="0" layoutInCell="1" allowOverlap="1" wp14:anchorId="01E5D98D" wp14:editId="69D7B1A3">
              <wp:simplePos x="0" y="0"/>
              <wp:positionH relativeFrom="page">
                <wp:posOffset>982345</wp:posOffset>
              </wp:positionH>
              <wp:positionV relativeFrom="page">
                <wp:posOffset>9914890</wp:posOffset>
              </wp:positionV>
              <wp:extent cx="301625" cy="73025"/>
              <wp:effectExtent l="0" t="0" r="0" b="0"/>
              <wp:wrapNone/>
              <wp:docPr id="34" name="Shape 34"/>
              <wp:cNvGraphicFramePr/>
              <a:graphic xmlns:a="http://schemas.openxmlformats.org/drawingml/2006/main">
                <a:graphicData uri="http://schemas.microsoft.com/office/word/2010/wordprocessingShape">
                  <wps:wsp>
                    <wps:cNvSpPr txBox="1"/>
                    <wps:spPr>
                      <a:xfrm>
                        <a:off x="0" y="0"/>
                        <a:ext cx="301625" cy="73025"/>
                      </a:xfrm>
                      <a:prstGeom prst="rect">
                        <a:avLst/>
                      </a:prstGeom>
                      <a:noFill/>
                    </wps:spPr>
                    <wps:txbx>
                      <w:txbxContent>
                        <w:p w14:paraId="2313AD75" w14:textId="77777777" w:rsidR="0063528E" w:rsidRDefault="00000000">
                          <w:pPr>
                            <w:pStyle w:val="22"/>
                            <w:rPr>
                              <w:sz w:val="17"/>
                              <w:szCs w:val="17"/>
                            </w:rPr>
                          </w:pPr>
                          <w:r>
                            <w:rPr>
                              <w:sz w:val="17"/>
                              <w:szCs w:val="17"/>
                              <w:lang w:val="en-US" w:eastAsia="en-US" w:bidi="en-US"/>
                            </w:rPr>
                            <w:t xml:space="preserve">■ </w:t>
                          </w:r>
                          <w:r>
                            <w:fldChar w:fldCharType="begin"/>
                          </w:r>
                          <w:r>
                            <w:instrText xml:space="preserve"> PAGE \* MERGEFORMAT </w:instrText>
                          </w:r>
                          <w:r>
                            <w:fldChar w:fldCharType="separate"/>
                          </w:r>
                          <w:r>
                            <w:rPr>
                              <w:sz w:val="17"/>
                              <w:szCs w:val="17"/>
                            </w:rPr>
                            <w:t>#</w:t>
                          </w:r>
                          <w:r>
                            <w:rPr>
                              <w:sz w:val="17"/>
                              <w:szCs w:val="17"/>
                            </w:rPr>
                            <w:fldChar w:fldCharType="end"/>
                          </w:r>
                          <w:r>
                            <w:rPr>
                              <w:sz w:val="17"/>
                              <w:szCs w:val="17"/>
                            </w:rPr>
                            <w:t xml:space="preserve"> </w:t>
                          </w:r>
                          <w:r>
                            <w:rPr>
                              <w:sz w:val="17"/>
                              <w:szCs w:val="17"/>
                              <w:lang w:val="en-US" w:eastAsia="en-US" w:bidi="en-US"/>
                            </w:rPr>
                            <w:t>•</w:t>
                          </w:r>
                        </w:p>
                      </w:txbxContent>
                    </wps:txbx>
                    <wps:bodyPr wrap="none" lIns="0" tIns="0" rIns="0" bIns="0">
                      <a:spAutoFit/>
                    </wps:bodyPr>
                  </wps:wsp>
                </a:graphicData>
              </a:graphic>
            </wp:anchor>
          </w:drawing>
        </mc:Choice>
        <mc:Fallback>
          <w:pict>
            <v:shapetype w14:anchorId="01E5D98D" id="_x0000_t202" coordsize="21600,21600" o:spt="202" path="m,l,21600r21600,l21600,xe">
              <v:stroke joinstyle="miter"/>
              <v:path gradientshapeok="t" o:connecttype="rect"/>
            </v:shapetype>
            <v:shape id="Shape 34" o:spid="_x0000_s1041" type="#_x0000_t202" style="position:absolute;margin-left:77.35pt;margin-top:780.7pt;width:23.75pt;height:5.75pt;z-index:-25165568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6z7+hQEAAAYDAAAOAAAAZHJzL2Uyb0RvYy54bWysUttOwzAMfUfiH6K8s3ZDXFStm0BoCAkB&#10;EvABWZqskZo4irO1+3uc7IbgDfHiOrZ7fHzs6XywHduogAZczcejkjPlJDTGrWr++bG4uOUMo3CN&#10;6MCpmm8V8vns/Gza+0pNoIWuUYERiMOq9zVvY/RVUaBslRU4Aq8cJTUEKyI9w6pogugJ3XbFpCyv&#10;ix5C4wNIhUjRh12SzzK+1krGV61RRdbVnLjFbEO2y2SL2VRUqyB8a+SehvgDCyuMo6ZHqAcRBVsH&#10;8wvKGhkAQceRBFuA1kaqPANNMy5/TPPeCq/yLCQO+qNM+H+w8mXz7t8Ci8M9DLTAJEjvsUIKpnkG&#10;HWz6ElNGeZJwe5RNDZFJCl6W4+vJFWeSUjeXJbkEUpz+9QHjowLLklPzQEvJWonNM8Zd6aEktXKw&#10;MF2X4iciyYvDcmCmIZKTA8slNFsi39P+au7owDjrnhzJk1Z9cMLBWe6d1AT93TpSo9w/oe+g9k1J&#10;7DzB/jDSNr+/c9XpfGdfAAAA//8DAFBLAwQUAAYACAAAACEAcAJfld4AAAANAQAADwAAAGRycy9k&#10;b3ducmV2LnhtbEyPwU7DMBBE70j8g7VI3KhTqzQlxKlQJS7cKAiJmxtv4wh7Hdlumvw9zgluO7uj&#10;2Tf1fnKWjRhi70nCelUAQ2q97qmT8Pnx+rADFpMirawnlDBjhH1ze1OrSvsrveN4TB3LIRQrJcGk&#10;NFScx9agU3HlB6R8O/vgVMoydFwHdc3hznJRFFvuVE/5g1EDHgy2P8eLk1BOXx6HiAf8Po9tMP28&#10;s2+zlPd308szsIRT+jPDgp/RoclMJ38hHZnN+nFTZusybNcbYNkiCiGAnZZVKZ6ANzX/36L5BQAA&#10;//8DAFBLAQItABQABgAIAAAAIQC2gziS/gAAAOEBAAATAAAAAAAAAAAAAAAAAAAAAABbQ29udGVu&#10;dF9UeXBlc10ueG1sUEsBAi0AFAAGAAgAAAAhADj9If/WAAAAlAEAAAsAAAAAAAAAAAAAAAAALwEA&#10;AF9yZWxzLy5yZWxzUEsBAi0AFAAGAAgAAAAhAG3rPv6FAQAABgMAAA4AAAAAAAAAAAAAAAAALgIA&#10;AGRycy9lMm9Eb2MueG1sUEsBAi0AFAAGAAgAAAAhAHACX5XeAAAADQEAAA8AAAAAAAAAAAAAAAAA&#10;3wMAAGRycy9kb3ducmV2LnhtbFBLBQYAAAAABAAEAPMAAADqBAAAAAA=&#10;" filled="f" stroked="f">
              <v:textbox style="mso-fit-shape-to-text:t" inset="0,0,0,0">
                <w:txbxContent>
                  <w:p w14:paraId="2313AD75" w14:textId="77777777" w:rsidR="0063528E" w:rsidRDefault="00000000">
                    <w:pPr>
                      <w:pStyle w:val="22"/>
                      <w:rPr>
                        <w:sz w:val="17"/>
                        <w:szCs w:val="17"/>
                      </w:rPr>
                    </w:pPr>
                    <w:r>
                      <w:rPr>
                        <w:sz w:val="17"/>
                        <w:szCs w:val="17"/>
                        <w:lang w:val="en-US" w:eastAsia="en-US" w:bidi="en-US"/>
                      </w:rPr>
                      <w:t xml:space="preserve">■ </w:t>
                    </w:r>
                    <w:r>
                      <w:fldChar w:fldCharType="begin"/>
                    </w:r>
                    <w:r>
                      <w:instrText xml:space="preserve"> PAGE \* MERGEFORMAT </w:instrText>
                    </w:r>
                    <w:r>
                      <w:fldChar w:fldCharType="separate"/>
                    </w:r>
                    <w:r>
                      <w:rPr>
                        <w:sz w:val="17"/>
                        <w:szCs w:val="17"/>
                      </w:rPr>
                      <w:t>#</w:t>
                    </w:r>
                    <w:r>
                      <w:rPr>
                        <w:sz w:val="17"/>
                        <w:szCs w:val="17"/>
                      </w:rPr>
                      <w:fldChar w:fldCharType="end"/>
                    </w:r>
                    <w:r>
                      <w:rPr>
                        <w:sz w:val="17"/>
                        <w:szCs w:val="17"/>
                      </w:rPr>
                      <w:t xml:space="preserve"> </w:t>
                    </w:r>
                    <w:r>
                      <w:rPr>
                        <w:sz w:val="17"/>
                        <w:szCs w:val="17"/>
                        <w:lang w:val="en-US" w:eastAsia="en-US" w:bidi="en-US"/>
                      </w:rPr>
                      <w:t>•</w:t>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563CF" w14:textId="77777777" w:rsidR="0063528E" w:rsidRDefault="00000000">
    <w:pPr>
      <w:spacing w:line="1" w:lineRule="exact"/>
    </w:pPr>
    <w:r>
      <w:rPr>
        <w:noProof/>
      </w:rPr>
      <mc:AlternateContent>
        <mc:Choice Requires="wps">
          <w:drawing>
            <wp:anchor distT="0" distB="0" distL="0" distR="0" simplePos="0" relativeHeight="251661824" behindDoc="1" locked="0" layoutInCell="1" allowOverlap="1" wp14:anchorId="12C6BBFF" wp14:editId="6D26E0D4">
              <wp:simplePos x="0" y="0"/>
              <wp:positionH relativeFrom="page">
                <wp:posOffset>982345</wp:posOffset>
              </wp:positionH>
              <wp:positionV relativeFrom="page">
                <wp:posOffset>9914890</wp:posOffset>
              </wp:positionV>
              <wp:extent cx="301625" cy="73025"/>
              <wp:effectExtent l="0" t="0" r="0" b="0"/>
              <wp:wrapNone/>
              <wp:docPr id="29" name="Shape 29"/>
              <wp:cNvGraphicFramePr/>
              <a:graphic xmlns:a="http://schemas.openxmlformats.org/drawingml/2006/main">
                <a:graphicData uri="http://schemas.microsoft.com/office/word/2010/wordprocessingShape">
                  <wps:wsp>
                    <wps:cNvSpPr txBox="1"/>
                    <wps:spPr>
                      <a:xfrm>
                        <a:off x="0" y="0"/>
                        <a:ext cx="301625" cy="73025"/>
                      </a:xfrm>
                      <a:prstGeom prst="rect">
                        <a:avLst/>
                      </a:prstGeom>
                      <a:noFill/>
                    </wps:spPr>
                    <wps:txbx>
                      <w:txbxContent>
                        <w:p w14:paraId="35447FA8" w14:textId="77777777" w:rsidR="0063528E" w:rsidRDefault="00000000">
                          <w:pPr>
                            <w:pStyle w:val="22"/>
                            <w:rPr>
                              <w:sz w:val="17"/>
                              <w:szCs w:val="17"/>
                            </w:rPr>
                          </w:pPr>
                          <w:r>
                            <w:rPr>
                              <w:sz w:val="17"/>
                              <w:szCs w:val="17"/>
                              <w:lang w:val="en-US" w:eastAsia="en-US" w:bidi="en-US"/>
                            </w:rPr>
                            <w:t xml:space="preserve">■ </w:t>
                          </w:r>
                          <w:r>
                            <w:fldChar w:fldCharType="begin"/>
                          </w:r>
                          <w:r>
                            <w:instrText xml:space="preserve"> PAGE \* MERGEFORMAT </w:instrText>
                          </w:r>
                          <w:r>
                            <w:fldChar w:fldCharType="separate"/>
                          </w:r>
                          <w:r>
                            <w:rPr>
                              <w:sz w:val="17"/>
                              <w:szCs w:val="17"/>
                            </w:rPr>
                            <w:t>#</w:t>
                          </w:r>
                          <w:r>
                            <w:rPr>
                              <w:sz w:val="17"/>
                              <w:szCs w:val="17"/>
                            </w:rPr>
                            <w:fldChar w:fldCharType="end"/>
                          </w:r>
                          <w:r>
                            <w:rPr>
                              <w:sz w:val="17"/>
                              <w:szCs w:val="17"/>
                            </w:rPr>
                            <w:t xml:space="preserve"> </w:t>
                          </w:r>
                          <w:r>
                            <w:rPr>
                              <w:sz w:val="17"/>
                              <w:szCs w:val="17"/>
                              <w:lang w:val="en-US" w:eastAsia="en-US" w:bidi="en-US"/>
                            </w:rPr>
                            <w:t>•</w:t>
                          </w:r>
                        </w:p>
                      </w:txbxContent>
                    </wps:txbx>
                    <wps:bodyPr wrap="none" lIns="0" tIns="0" rIns="0" bIns="0">
                      <a:spAutoFit/>
                    </wps:bodyPr>
                  </wps:wsp>
                </a:graphicData>
              </a:graphic>
            </wp:anchor>
          </w:drawing>
        </mc:Choice>
        <mc:Fallback>
          <w:pict>
            <v:shapetype w14:anchorId="12C6BBFF" id="_x0000_t202" coordsize="21600,21600" o:spt="202" path="m,l,21600r21600,l21600,xe">
              <v:stroke joinstyle="miter"/>
              <v:path gradientshapeok="t" o:connecttype="rect"/>
            </v:shapetype>
            <v:shape id="Shape 29" o:spid="_x0000_s1042" type="#_x0000_t202" style="position:absolute;margin-left:77.35pt;margin-top:780.7pt;width:23.75pt;height:5.75pt;z-index:-25165465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54nYhQEAAAYDAAAOAAAAZHJzL2Uyb0RvYy54bWysUttOwzAMfUfiH6K8s3abuKhah0BoCAkB&#10;EvABWZqskZo4irO1+3uc7IbgDfHiOrZ7fHzs2e1gO7ZRAQ24mo9HJWfKSWiMW9X882NxccMZRuEa&#10;0YFTNd8q5Lfz87NZ7ys1gRa6RgVGIA6r3te8jdFXRYGyVVbgCLxylNQQrIj0DKuiCaIndNsVk7K8&#10;KnoIjQ8gFSJFH3ZJPs/4WisZX7VGFVlXc+IWsw3ZLpMt5jNRrYLwrZF7GuIPLKwwjpoeoR5EFGwd&#10;zC8oa2QABB1HEmwBWhup8gw0zbj8Mc17K7zKs5A46I8y4f/BypfNu38LLA73MNACkyC9xwopmOYZ&#10;dLDpS0wZ5UnC7VE2NUQmKTgtx1eTS84kpa6nJbkEUpz+9QHjowLLklPzQEvJWonNM8Zd6aEktXKw&#10;MF2X4iciyYvDcmCmIZLTA8slNFsi39P+au7owDjrnhzJk1Z9cMLBWe6d1AT93TpSo9w/oe+g9k1J&#10;7DzB/jDSNr+/c9XpfOdfAAAA//8DAFBLAwQUAAYACAAAACEAcAJfld4AAAANAQAADwAAAGRycy9k&#10;b3ducmV2LnhtbEyPwU7DMBBE70j8g7VI3KhTqzQlxKlQJS7cKAiJmxtv4wh7Hdlumvw9zgluO7uj&#10;2Tf1fnKWjRhi70nCelUAQ2q97qmT8Pnx+rADFpMirawnlDBjhH1ze1OrSvsrveN4TB3LIRQrJcGk&#10;NFScx9agU3HlB6R8O/vgVMoydFwHdc3hznJRFFvuVE/5g1EDHgy2P8eLk1BOXx6HiAf8Po9tMP28&#10;s2+zlPd308szsIRT+jPDgp/RoclMJ38hHZnN+nFTZusybNcbYNkiCiGAnZZVKZ6ANzX/36L5BQAA&#10;//8DAFBLAQItABQABgAIAAAAIQC2gziS/gAAAOEBAAATAAAAAAAAAAAAAAAAAAAAAABbQ29udGVu&#10;dF9UeXBlc10ueG1sUEsBAi0AFAAGAAgAAAAhADj9If/WAAAAlAEAAAsAAAAAAAAAAAAAAAAALwEA&#10;AF9yZWxzLy5yZWxzUEsBAi0AFAAGAAgAAAAhAFDnidiFAQAABgMAAA4AAAAAAAAAAAAAAAAALgIA&#10;AGRycy9lMm9Eb2MueG1sUEsBAi0AFAAGAAgAAAAhAHACX5XeAAAADQEAAA8AAAAAAAAAAAAAAAAA&#10;3wMAAGRycy9kb3ducmV2LnhtbFBLBQYAAAAABAAEAPMAAADqBAAAAAA=&#10;" filled="f" stroked="f">
              <v:textbox style="mso-fit-shape-to-text:t" inset="0,0,0,0">
                <w:txbxContent>
                  <w:p w14:paraId="35447FA8" w14:textId="77777777" w:rsidR="0063528E" w:rsidRDefault="00000000">
                    <w:pPr>
                      <w:pStyle w:val="22"/>
                      <w:rPr>
                        <w:sz w:val="17"/>
                        <w:szCs w:val="17"/>
                      </w:rPr>
                    </w:pPr>
                    <w:r>
                      <w:rPr>
                        <w:sz w:val="17"/>
                        <w:szCs w:val="17"/>
                        <w:lang w:val="en-US" w:eastAsia="en-US" w:bidi="en-US"/>
                      </w:rPr>
                      <w:t xml:space="preserve">■ </w:t>
                    </w:r>
                    <w:r>
                      <w:fldChar w:fldCharType="begin"/>
                    </w:r>
                    <w:r>
                      <w:instrText xml:space="preserve"> PAGE \* MERGEFORMAT </w:instrText>
                    </w:r>
                    <w:r>
                      <w:fldChar w:fldCharType="separate"/>
                    </w:r>
                    <w:r>
                      <w:rPr>
                        <w:sz w:val="17"/>
                        <w:szCs w:val="17"/>
                      </w:rPr>
                      <w:t>#</w:t>
                    </w:r>
                    <w:r>
                      <w:rPr>
                        <w:sz w:val="17"/>
                        <w:szCs w:val="17"/>
                      </w:rPr>
                      <w:fldChar w:fldCharType="end"/>
                    </w:r>
                    <w:r>
                      <w:rPr>
                        <w:sz w:val="17"/>
                        <w:szCs w:val="17"/>
                      </w:rPr>
                      <w:t xml:space="preserve"> </w:t>
                    </w:r>
                    <w:r>
                      <w:rPr>
                        <w:sz w:val="17"/>
                        <w:szCs w:val="17"/>
                        <w:lang w:val="en-US" w:eastAsia="en-US" w:bidi="en-US"/>
                      </w:rPr>
                      <w:t>•</w:t>
                    </w: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33609" w14:textId="77777777" w:rsidR="0063528E" w:rsidRDefault="00000000">
    <w:pPr>
      <w:spacing w:line="1" w:lineRule="exact"/>
    </w:pPr>
    <w:r>
      <w:rPr>
        <w:noProof/>
      </w:rPr>
      <mc:AlternateContent>
        <mc:Choice Requires="wps">
          <w:drawing>
            <wp:anchor distT="0" distB="0" distL="0" distR="0" simplePos="0" relativeHeight="251663872" behindDoc="1" locked="0" layoutInCell="1" allowOverlap="1" wp14:anchorId="04EB7C7F" wp14:editId="5913D33A">
              <wp:simplePos x="0" y="0"/>
              <wp:positionH relativeFrom="page">
                <wp:posOffset>6267450</wp:posOffset>
              </wp:positionH>
              <wp:positionV relativeFrom="page">
                <wp:posOffset>9913620</wp:posOffset>
              </wp:positionV>
              <wp:extent cx="301625" cy="76200"/>
              <wp:effectExtent l="0" t="0" r="0" b="0"/>
              <wp:wrapNone/>
              <wp:docPr id="39" name="Shape 39"/>
              <wp:cNvGraphicFramePr/>
              <a:graphic xmlns:a="http://schemas.openxmlformats.org/drawingml/2006/main">
                <a:graphicData uri="http://schemas.microsoft.com/office/word/2010/wordprocessingShape">
                  <wps:wsp>
                    <wps:cNvSpPr txBox="1"/>
                    <wps:spPr>
                      <a:xfrm>
                        <a:off x="0" y="0"/>
                        <a:ext cx="301625" cy="76200"/>
                      </a:xfrm>
                      <a:prstGeom prst="rect">
                        <a:avLst/>
                      </a:prstGeom>
                      <a:noFill/>
                    </wps:spPr>
                    <wps:txbx>
                      <w:txbxContent>
                        <w:p w14:paraId="43A0D95D" w14:textId="77777777" w:rsidR="0063528E" w:rsidRDefault="00000000">
                          <w:pPr>
                            <w:pStyle w:val="22"/>
                            <w:rPr>
                              <w:sz w:val="17"/>
                              <w:szCs w:val="17"/>
                            </w:rPr>
                          </w:pPr>
                          <w:r>
                            <w:rPr>
                              <w:sz w:val="17"/>
                              <w:szCs w:val="17"/>
                              <w:lang w:val="en-US" w:eastAsia="en-US" w:bidi="en-US"/>
                            </w:rPr>
                            <w:t xml:space="preserve">■ </w:t>
                          </w:r>
                          <w:r>
                            <w:fldChar w:fldCharType="begin"/>
                          </w:r>
                          <w:r>
                            <w:instrText xml:space="preserve"> PAGE \* MERGEFORMAT </w:instrText>
                          </w:r>
                          <w:r>
                            <w:fldChar w:fldCharType="separate"/>
                          </w:r>
                          <w:r>
                            <w:rPr>
                              <w:sz w:val="17"/>
                              <w:szCs w:val="17"/>
                            </w:rPr>
                            <w:t>#</w:t>
                          </w:r>
                          <w:r>
                            <w:rPr>
                              <w:sz w:val="17"/>
                              <w:szCs w:val="17"/>
                            </w:rPr>
                            <w:fldChar w:fldCharType="end"/>
                          </w:r>
                          <w:r>
                            <w:rPr>
                              <w:sz w:val="17"/>
                              <w:szCs w:val="17"/>
                            </w:rPr>
                            <w:t xml:space="preserve"> </w:t>
                          </w:r>
                          <w:r>
                            <w:rPr>
                              <w:sz w:val="17"/>
                              <w:szCs w:val="17"/>
                              <w:lang w:val="en-US" w:eastAsia="en-US" w:bidi="en-US"/>
                            </w:rPr>
                            <w:t>•</w:t>
                          </w:r>
                        </w:p>
                      </w:txbxContent>
                    </wps:txbx>
                    <wps:bodyPr wrap="none" lIns="0" tIns="0" rIns="0" bIns="0">
                      <a:spAutoFit/>
                    </wps:bodyPr>
                  </wps:wsp>
                </a:graphicData>
              </a:graphic>
            </wp:anchor>
          </w:drawing>
        </mc:Choice>
        <mc:Fallback>
          <w:pict>
            <v:shapetype w14:anchorId="04EB7C7F" id="_x0000_t202" coordsize="21600,21600" o:spt="202" path="m,l,21600r21600,l21600,xe">
              <v:stroke joinstyle="miter"/>
              <v:path gradientshapeok="t" o:connecttype="rect"/>
            </v:shapetype>
            <v:shape id="Shape 39" o:spid="_x0000_s1044" type="#_x0000_t202" style="position:absolute;margin-left:493.5pt;margin-top:780.6pt;width:23.75pt;height:6pt;z-index:-25165260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ifOHhQEAAAYDAAAOAAAAZHJzL2Uyb0RvYy54bWysUttOwzAMfUfiH6K8s3ZDDFStQyA0hIQA&#10;CfiALE3WSE0cxdna/T1OdkPwhnhxHds9Pj727HawHduogAZczcejkjPlJDTGrWr++bG4uOEMo3CN&#10;6MCpmm8V8tv5+dms95WaQAtdowIjEIdV72vexuirokDZKitwBF45SmoIVkR6hlXRBNETuu2KSVlO&#10;ix5C4wNIhUjRh12SzzO+1krGV61RRdbVnLjFbEO2y2SL+UxUqyB8a+SehvgDCyuMo6ZHqAcRBVsH&#10;8wvKGhkAQceRBFuA1kaqPANNMy5/TPPeCq/yLCQO+qNM+H+w8mXz7t8Ci8M9DLTAJEjvsUIKpnkG&#10;HWz6ElNGeZJwe5RNDZFJCl6W4+nkijNJqespbSWBFKd/fcD4qMCy5NQ80FKyVmLzjHFXeihJrRws&#10;TNel+IlI8uKwHJhpiOTVgeUSmi2R72l/NXd0YJx1T47kSas+OOHgLPdOaoL+bh2pUe6f0HdQ+6Yk&#10;dp5gfxhpm9/fuep0vvMvAAAA//8DAFBLAwQUAAYACAAAACEAdR05GOAAAAAOAQAADwAAAGRycy9k&#10;b3ducmV2LnhtbEyPwU7DMBBE70j8g7VI3KjTlDYhxKlQJS7cKAiJmxtv4wh7Hdlumvw9zgmOOzOa&#10;fVPvJ2vYiD70jgSsVxkwpNapnjoBnx+vDyWwECUpaRyhgBkD7Jvbm1pWyl3pHcdj7FgqoVBJATrG&#10;oeI8tBqtDCs3ICXv7LyVMZ2+48rLayq3hudZtuNW9pQ+aDngQWP7c7xYAcX05XAIeMDv89h63c+l&#10;eZuFuL+bXp6BRZziXxgW/IQOTWI6uQupwIyAp7JIW2Iytrt1DmyJZJvHLbDTohWbHHhT8/8zml8A&#10;AAD//wMAUEsBAi0AFAAGAAgAAAAhALaDOJL+AAAA4QEAABMAAAAAAAAAAAAAAAAAAAAAAFtDb250&#10;ZW50X1R5cGVzXS54bWxQSwECLQAUAAYACAAAACEAOP0h/9YAAACUAQAACwAAAAAAAAAAAAAAAAAv&#10;AQAAX3JlbHMvLnJlbHNQSwECLQAUAAYACAAAACEAxYnzh4UBAAAGAwAADgAAAAAAAAAAAAAAAAAu&#10;AgAAZHJzL2Uyb0RvYy54bWxQSwECLQAUAAYACAAAACEAdR05GOAAAAAOAQAADwAAAAAAAAAAAAAA&#10;AADfAwAAZHJzL2Rvd25yZXYueG1sUEsFBgAAAAAEAAQA8wAAAOwEAAAAAA==&#10;" filled="f" stroked="f">
              <v:textbox style="mso-fit-shape-to-text:t" inset="0,0,0,0">
                <w:txbxContent>
                  <w:p w14:paraId="43A0D95D" w14:textId="77777777" w:rsidR="0063528E" w:rsidRDefault="00000000">
                    <w:pPr>
                      <w:pStyle w:val="22"/>
                      <w:rPr>
                        <w:sz w:val="17"/>
                        <w:szCs w:val="17"/>
                      </w:rPr>
                    </w:pPr>
                    <w:r>
                      <w:rPr>
                        <w:sz w:val="17"/>
                        <w:szCs w:val="17"/>
                        <w:lang w:val="en-US" w:eastAsia="en-US" w:bidi="en-US"/>
                      </w:rPr>
                      <w:t xml:space="preserve">■ </w:t>
                    </w:r>
                    <w:r>
                      <w:fldChar w:fldCharType="begin"/>
                    </w:r>
                    <w:r>
                      <w:instrText xml:space="preserve"> PAGE \* MERGEFORMAT </w:instrText>
                    </w:r>
                    <w:r>
                      <w:fldChar w:fldCharType="separate"/>
                    </w:r>
                    <w:r>
                      <w:rPr>
                        <w:sz w:val="17"/>
                        <w:szCs w:val="17"/>
                      </w:rPr>
                      <w:t>#</w:t>
                    </w:r>
                    <w:r>
                      <w:rPr>
                        <w:sz w:val="17"/>
                        <w:szCs w:val="17"/>
                      </w:rPr>
                      <w:fldChar w:fldCharType="end"/>
                    </w:r>
                    <w:r>
                      <w:rPr>
                        <w:sz w:val="17"/>
                        <w:szCs w:val="17"/>
                      </w:rPr>
                      <w:t xml:space="preserve"> </w:t>
                    </w:r>
                    <w:r>
                      <w:rPr>
                        <w:sz w:val="17"/>
                        <w:szCs w:val="17"/>
                        <w:lang w:val="en-US" w:eastAsia="en-US" w:bidi="en-US"/>
                      </w:rPr>
                      <w:t>•</w:t>
                    </w:r>
                  </w:p>
                </w:txbxContent>
              </v:textbox>
              <w10:wrap anchorx="page" anchory="page"/>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42D8F" w14:textId="77777777" w:rsidR="0063528E" w:rsidRDefault="00000000">
    <w:pPr>
      <w:spacing w:line="1" w:lineRule="exact"/>
    </w:pPr>
    <w:r>
      <w:rPr>
        <w:noProof/>
      </w:rPr>
      <mc:AlternateContent>
        <mc:Choice Requires="wps">
          <w:drawing>
            <wp:anchor distT="0" distB="0" distL="0" distR="0" simplePos="0" relativeHeight="251666944" behindDoc="1" locked="0" layoutInCell="1" allowOverlap="1" wp14:anchorId="5FDFD206" wp14:editId="2889152F">
              <wp:simplePos x="0" y="0"/>
              <wp:positionH relativeFrom="page">
                <wp:posOffset>6272530</wp:posOffset>
              </wp:positionH>
              <wp:positionV relativeFrom="page">
                <wp:posOffset>9914890</wp:posOffset>
              </wp:positionV>
              <wp:extent cx="301625" cy="76200"/>
              <wp:effectExtent l="0" t="0" r="0" b="0"/>
              <wp:wrapNone/>
              <wp:docPr id="49" name="Shape 49"/>
              <wp:cNvGraphicFramePr/>
              <a:graphic xmlns:a="http://schemas.openxmlformats.org/drawingml/2006/main">
                <a:graphicData uri="http://schemas.microsoft.com/office/word/2010/wordprocessingShape">
                  <wps:wsp>
                    <wps:cNvSpPr txBox="1"/>
                    <wps:spPr>
                      <a:xfrm>
                        <a:off x="0" y="0"/>
                        <a:ext cx="301625" cy="76200"/>
                      </a:xfrm>
                      <a:prstGeom prst="rect">
                        <a:avLst/>
                      </a:prstGeom>
                      <a:noFill/>
                    </wps:spPr>
                    <wps:txbx>
                      <w:txbxContent>
                        <w:p w14:paraId="17C029D8" w14:textId="77777777" w:rsidR="0063528E" w:rsidRDefault="00000000">
                          <w:pPr>
                            <w:pStyle w:val="22"/>
                            <w:rPr>
                              <w:sz w:val="17"/>
                              <w:szCs w:val="17"/>
                            </w:rPr>
                          </w:pPr>
                          <w:r>
                            <w:rPr>
                              <w:sz w:val="17"/>
                              <w:szCs w:val="17"/>
                              <w:lang w:val="en-US" w:eastAsia="en-US" w:bidi="en-US"/>
                            </w:rPr>
                            <w:t xml:space="preserve">• </w:t>
                          </w:r>
                          <w:r>
                            <w:fldChar w:fldCharType="begin"/>
                          </w:r>
                          <w:r>
                            <w:instrText xml:space="preserve"> PAGE \* MERGEFORMAT </w:instrText>
                          </w:r>
                          <w:r>
                            <w:fldChar w:fldCharType="separate"/>
                          </w:r>
                          <w:r>
                            <w:rPr>
                              <w:sz w:val="17"/>
                              <w:szCs w:val="17"/>
                            </w:rPr>
                            <w:t>#</w:t>
                          </w:r>
                          <w:r>
                            <w:rPr>
                              <w:sz w:val="17"/>
                              <w:szCs w:val="17"/>
                            </w:rPr>
                            <w:fldChar w:fldCharType="end"/>
                          </w:r>
                          <w:r>
                            <w:rPr>
                              <w:sz w:val="17"/>
                              <w:szCs w:val="17"/>
                            </w:rPr>
                            <w:t xml:space="preserve"> </w:t>
                          </w:r>
                          <w:r>
                            <w:rPr>
                              <w:sz w:val="17"/>
                              <w:szCs w:val="17"/>
                              <w:lang w:val="en-US" w:eastAsia="en-US" w:bidi="en-US"/>
                            </w:rPr>
                            <w:t>•</w:t>
                          </w:r>
                        </w:p>
                      </w:txbxContent>
                    </wps:txbx>
                    <wps:bodyPr wrap="none" lIns="0" tIns="0" rIns="0" bIns="0">
                      <a:spAutoFit/>
                    </wps:bodyPr>
                  </wps:wsp>
                </a:graphicData>
              </a:graphic>
            </wp:anchor>
          </w:drawing>
        </mc:Choice>
        <mc:Fallback>
          <w:pict>
            <v:shapetype w14:anchorId="5FDFD206" id="_x0000_t202" coordsize="21600,21600" o:spt="202" path="m,l,21600r21600,l21600,xe">
              <v:stroke joinstyle="miter"/>
              <v:path gradientshapeok="t" o:connecttype="rect"/>
            </v:shapetype>
            <v:shape id="Shape 49" o:spid="_x0000_s1047" type="#_x0000_t202" style="position:absolute;margin-left:493.9pt;margin-top:780.7pt;width:23.75pt;height:6pt;z-index:-25164953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0lHVhQEAAAYDAAAOAAAAZHJzL2Uyb0RvYy54bWysUttOwzAMfUfiH6K8s3ZDDFStQyA0hIQA&#10;CfiALE3WSE0cxdna/T1OdkPwhnhxHds9Pj727HawHduogAZczcejkjPlJDTGrWr++bG4uOEMo3CN&#10;6MCpmm8V8tv5+dms95WaQAtdowIjEIdV72vexuirokDZKitwBF45SmoIVkR6hlXRBNETuu2KSVlO&#10;ix5C4wNIhUjRh12SzzO+1krGV61RRdbVnLjFbEO2y2SL+UxUqyB8a+SehvgDCyuMo6ZHqAcRBVsH&#10;8wvKGhkAQceRBFuA1kaqPANNMy5/TPPeCq/yLCQO+qNM+H+w8mXz7t8Ci8M9DLTAJEjvsUIKpnkG&#10;HWz6ElNGeZJwe5RNDZFJCl6W4+nkijNJqespbSWBFKd/fcD4qMCy5NQ80FKyVmLzjHFXeihJrRws&#10;TNel+IlI8uKwHJhpiOTNgeUSmi2R72l/NXd0YJx1T47kSas+OOHgLPdOaoL+bh2pUe6f0HdQ+6Yk&#10;dp5gfxhpm9/fuep0vvMvAAAA//8DAFBLAwQUAAYACAAAACEAXndE9eAAAAAOAQAADwAAAGRycy9k&#10;b3ducmV2LnhtbEyPwU7DMBBE70j8g7VI3KhT0jYhxKlQJS7cKAiJmxtv4wh7Hdlumvw9zgmOszOa&#10;eVvvJ2vYiD70jgSsVxkwpNapnjoBnx+vDyWwECUpaRyhgBkD7Jvbm1pWyl3pHcdj7FgqoVBJATrG&#10;oeI8tBqtDCs3ICXv7LyVMUnfceXlNZVbwx+zbMet7CktaDngQWP7c7xYAcX05XAIeMDv89h63c+l&#10;eZuFuL+bXp6BRZziXxgW/IQOTWI6uQupwIyAp7JI6DEZ2916A2yJZPk2B3ZabkW+Ad7U/P8bzS8A&#10;AAD//wMAUEsBAi0AFAAGAAgAAAAhALaDOJL+AAAA4QEAABMAAAAAAAAAAAAAAAAAAAAAAFtDb250&#10;ZW50X1R5cGVzXS54bWxQSwECLQAUAAYACAAAACEAOP0h/9YAAACUAQAACwAAAAAAAAAAAAAAAAAv&#10;AQAAX3JlbHMvLnJlbHNQSwECLQAUAAYACAAAACEApdJR1YUBAAAGAwAADgAAAAAAAAAAAAAAAAAu&#10;AgAAZHJzL2Uyb0RvYy54bWxQSwECLQAUAAYACAAAACEAXndE9eAAAAAOAQAADwAAAAAAAAAAAAAA&#10;AADfAwAAZHJzL2Rvd25yZXYueG1sUEsFBgAAAAAEAAQA8wAAAOwEAAAAAA==&#10;" filled="f" stroked="f">
              <v:textbox style="mso-fit-shape-to-text:t" inset="0,0,0,0">
                <w:txbxContent>
                  <w:p w14:paraId="17C029D8" w14:textId="77777777" w:rsidR="0063528E" w:rsidRDefault="00000000">
                    <w:pPr>
                      <w:pStyle w:val="22"/>
                      <w:rPr>
                        <w:sz w:val="17"/>
                        <w:szCs w:val="17"/>
                      </w:rPr>
                    </w:pPr>
                    <w:r>
                      <w:rPr>
                        <w:sz w:val="17"/>
                        <w:szCs w:val="17"/>
                        <w:lang w:val="en-US" w:eastAsia="en-US" w:bidi="en-US"/>
                      </w:rPr>
                      <w:t xml:space="preserve">• </w:t>
                    </w:r>
                    <w:r>
                      <w:fldChar w:fldCharType="begin"/>
                    </w:r>
                    <w:r>
                      <w:instrText xml:space="preserve"> PAGE \* MERGEFORMAT </w:instrText>
                    </w:r>
                    <w:r>
                      <w:fldChar w:fldCharType="separate"/>
                    </w:r>
                    <w:r>
                      <w:rPr>
                        <w:sz w:val="17"/>
                        <w:szCs w:val="17"/>
                      </w:rPr>
                      <w:t>#</w:t>
                    </w:r>
                    <w:r>
                      <w:rPr>
                        <w:sz w:val="17"/>
                        <w:szCs w:val="17"/>
                      </w:rPr>
                      <w:fldChar w:fldCharType="end"/>
                    </w:r>
                    <w:r>
                      <w:rPr>
                        <w:sz w:val="17"/>
                        <w:szCs w:val="17"/>
                      </w:rPr>
                      <w:t xml:space="preserve"> </w:t>
                    </w:r>
                    <w:r>
                      <w:rPr>
                        <w:sz w:val="17"/>
                        <w:szCs w:val="17"/>
                        <w:lang w:val="en-US" w:eastAsia="en-US" w:bidi="en-US"/>
                      </w:rPr>
                      <w: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D3EE48" w14:textId="77777777" w:rsidR="00816DEA" w:rsidRDefault="00816DEA"/>
  </w:footnote>
  <w:footnote w:type="continuationSeparator" w:id="0">
    <w:p w14:paraId="03C5F2F8" w14:textId="77777777" w:rsidR="00816DEA" w:rsidRDefault="00816DE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780E2" w14:textId="77777777" w:rsidR="0063528E" w:rsidRDefault="00000000">
    <w:pPr>
      <w:spacing w:line="1" w:lineRule="exact"/>
    </w:pPr>
    <w:r>
      <w:rPr>
        <w:noProof/>
      </w:rPr>
      <mc:AlternateContent>
        <mc:Choice Requires="wps">
          <w:drawing>
            <wp:anchor distT="0" distB="0" distL="0" distR="0" simplePos="0" relativeHeight="251648512" behindDoc="1" locked="0" layoutInCell="1" allowOverlap="1" wp14:anchorId="1DC61062" wp14:editId="526F4EBA">
              <wp:simplePos x="0" y="0"/>
              <wp:positionH relativeFrom="page">
                <wp:posOffset>3658870</wp:posOffset>
              </wp:positionH>
              <wp:positionV relativeFrom="page">
                <wp:posOffset>598805</wp:posOffset>
              </wp:positionV>
              <wp:extent cx="2993390" cy="113030"/>
              <wp:effectExtent l="0" t="0" r="0" b="0"/>
              <wp:wrapNone/>
              <wp:docPr id="6" name="Shape 6"/>
              <wp:cNvGraphicFramePr/>
              <a:graphic xmlns:a="http://schemas.openxmlformats.org/drawingml/2006/main">
                <a:graphicData uri="http://schemas.microsoft.com/office/word/2010/wordprocessingShape">
                  <wps:wsp>
                    <wps:cNvSpPr txBox="1"/>
                    <wps:spPr>
                      <a:xfrm>
                        <a:off x="0" y="0"/>
                        <a:ext cx="2993390" cy="113030"/>
                      </a:xfrm>
                      <a:prstGeom prst="rect">
                        <a:avLst/>
                      </a:prstGeom>
                      <a:noFill/>
                    </wps:spPr>
                    <wps:txbx>
                      <w:txbxContent>
                        <w:p w14:paraId="6A2FD8CB" w14:textId="77777777" w:rsidR="0063528E" w:rsidRDefault="00000000">
                          <w:pPr>
                            <w:pStyle w:val="22"/>
                            <w:rPr>
                              <w:sz w:val="15"/>
                              <w:szCs w:val="15"/>
                            </w:rPr>
                          </w:pPr>
                          <w:r>
                            <w:rPr>
                              <w:rFonts w:ascii="宋体" w:eastAsia="宋体" w:hAnsi="宋体" w:cs="宋体"/>
                              <w:sz w:val="17"/>
                              <w:szCs w:val="17"/>
                            </w:rPr>
                            <w:t xml:space="preserve">第三次全国土壤普查土壤样品制备与检测技术规范 </w:t>
                          </w:r>
                          <w:r>
                            <w:rPr>
                              <w:rFonts w:ascii="宋体" w:eastAsia="宋体" w:hAnsi="宋体" w:cs="宋体"/>
                              <w:sz w:val="15"/>
                              <w:szCs w:val="15"/>
                            </w:rPr>
                            <w:t>（</w:t>
                          </w:r>
                          <w:r>
                            <w:rPr>
                              <w:rFonts w:ascii="宋体" w:eastAsia="宋体" w:hAnsi="宋体" w:cs="宋体"/>
                              <w:sz w:val="17"/>
                              <w:szCs w:val="17"/>
                            </w:rPr>
                            <w:t>修订版</w:t>
                          </w:r>
                          <w:r>
                            <w:rPr>
                              <w:rFonts w:ascii="宋体" w:eastAsia="宋体" w:hAnsi="宋体" w:cs="宋体"/>
                              <w:sz w:val="15"/>
                              <w:szCs w:val="15"/>
                            </w:rPr>
                            <w:t>）</w:t>
                          </w:r>
                        </w:p>
                      </w:txbxContent>
                    </wps:txbx>
                    <wps:bodyPr wrap="none" lIns="0" tIns="0" rIns="0" bIns="0">
                      <a:spAutoFit/>
                    </wps:bodyPr>
                  </wps:wsp>
                </a:graphicData>
              </a:graphic>
            </wp:anchor>
          </w:drawing>
        </mc:Choice>
        <mc:Fallback>
          <w:pict>
            <v:shapetype w14:anchorId="1DC61062" id="_x0000_t202" coordsize="21600,21600" o:spt="202" path="m,l,21600r21600,l21600,xe">
              <v:stroke joinstyle="miter"/>
              <v:path gradientshapeok="t" o:connecttype="rect"/>
            </v:shapetype>
            <v:shape id="Shape 6" o:spid="_x0000_s1029" type="#_x0000_t202" style="position:absolute;margin-left:288.1pt;margin-top:47.15pt;width:235.7pt;height:8.9pt;z-index:-25166796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FVfVggEAAAADAAAOAAAAZHJzL2Uyb0RvYy54bWysUsFOwzAMvSPxD1HurN0mIVatm0DTEBIC&#10;JOADsjRZKzVxFGdr9/c4WbchuCEurmO7z8/Pni9707K98tiALfl4lHOmrISqsduSf36sb+44wyBs&#10;JVqwquQHhXy5uL6ad65QE6ihrZRnBGKx6FzJ6xBckWUoa2UEjsApS0kN3ohAT7/NKi86QjdtNsnz&#10;26wDXzkPUiFSdHVM8kXC11rJ8Ko1qsDakhO3kKxPdhNttpiLYuuFqxs50BB/YGFEY6npGWolgmA7&#10;3/yCMo30gKDDSILJQOtGqjQDTTPOf0zzXgun0iwkDrqzTPh/sPJl/+7ePAv9A/S0wChI57BACsZ5&#10;eu1N/BJTRnmS8HCWTfWBSQpOZrPpdEYpSbnxeJpPk67Z5W/nMTwqMCw6Jfe0lqSW2D9joI5UeiqJ&#10;zSysm7aN8QuV6IV+0w/8NlAdiHZHmyu5pdPirH2yJExc8snxJ2czOBEc3f0uUIPUN6IeoYZmJHOi&#10;M5xE3OP3d6q6HO7iCwAA//8DAFBLAwQUAAYACAAAACEAg6HIL94AAAALAQAADwAAAGRycy9kb3du&#10;cmV2LnhtbEyPwU7DMAyG70i8Q2QkbixtGe0oTSc0iQs3NoTELWu8piJxqiTr2rcnO8HNlj/9/v5m&#10;O1vDJvRhcCQgX2XAkDqnBuoFfB7eHjbAQpSkpHGEAhYMsG1vbxpZK3ehD5z2sWcphEItBegYx5rz&#10;0Gm0MqzciJRuJ+etjGn1PVdeXlK4NbzIspJbOVD6oOWIO43dz/5sBVTzl8Mx4A6/T1Pn9bBszPsi&#10;xP3d/PoCLOIc/2C46id1aJPT0Z1JBWYEPFVlkVABz+tHYFcgW1clsGOa8iIH3jb8f4f2FwAA//8D&#10;AFBLAQItABQABgAIAAAAIQC2gziS/gAAAOEBAAATAAAAAAAAAAAAAAAAAAAAAABbQ29udGVudF9U&#10;eXBlc10ueG1sUEsBAi0AFAAGAAgAAAAhADj9If/WAAAAlAEAAAsAAAAAAAAAAAAAAAAALwEAAF9y&#10;ZWxzLy5yZWxzUEsBAi0AFAAGAAgAAAAhALoVV9WCAQAAAAMAAA4AAAAAAAAAAAAAAAAALgIAAGRy&#10;cy9lMm9Eb2MueG1sUEsBAi0AFAAGAAgAAAAhAIOhyC/eAAAACwEAAA8AAAAAAAAAAAAAAAAA3AMA&#10;AGRycy9kb3ducmV2LnhtbFBLBQYAAAAABAAEAPMAAADnBAAAAAA=&#10;" filled="f" stroked="f">
              <v:textbox style="mso-fit-shape-to-text:t" inset="0,0,0,0">
                <w:txbxContent>
                  <w:p w14:paraId="6A2FD8CB" w14:textId="77777777" w:rsidR="0063528E" w:rsidRDefault="00000000">
                    <w:pPr>
                      <w:pStyle w:val="22"/>
                      <w:rPr>
                        <w:sz w:val="15"/>
                        <w:szCs w:val="15"/>
                      </w:rPr>
                    </w:pPr>
                    <w:r>
                      <w:rPr>
                        <w:rFonts w:ascii="宋体" w:eastAsia="宋体" w:hAnsi="宋体" w:cs="宋体"/>
                        <w:sz w:val="17"/>
                        <w:szCs w:val="17"/>
                      </w:rPr>
                      <w:t xml:space="preserve">第三次全国土壤普查土壤样品制备与检测技术规范 </w:t>
                    </w:r>
                    <w:r>
                      <w:rPr>
                        <w:rFonts w:ascii="宋体" w:eastAsia="宋体" w:hAnsi="宋体" w:cs="宋体"/>
                        <w:sz w:val="15"/>
                        <w:szCs w:val="15"/>
                      </w:rPr>
                      <w:t>（</w:t>
                    </w:r>
                    <w:r>
                      <w:rPr>
                        <w:rFonts w:ascii="宋体" w:eastAsia="宋体" w:hAnsi="宋体" w:cs="宋体"/>
                        <w:sz w:val="17"/>
                        <w:szCs w:val="17"/>
                      </w:rPr>
                      <w:t>修订版</w:t>
                    </w:r>
                    <w:r>
                      <w:rPr>
                        <w:rFonts w:ascii="宋体" w:eastAsia="宋体" w:hAnsi="宋体" w:cs="宋体"/>
                        <w:sz w:val="15"/>
                        <w:szCs w:val="15"/>
                      </w:rPr>
                      <w:t>）</w:t>
                    </w:r>
                  </w:p>
                </w:txbxContent>
              </v:textbox>
              <w10:wrap anchorx="page" anchory="page"/>
            </v:shape>
          </w:pict>
        </mc:Fallback>
      </mc:AlternateContent>
    </w:r>
    <w:r>
      <w:rPr>
        <w:noProof/>
      </w:rPr>
      <mc:AlternateContent>
        <mc:Choice Requires="wps">
          <w:drawing>
            <wp:anchor distT="0" distB="0" distL="114300" distR="114300" simplePos="0" relativeHeight="251629056" behindDoc="1" locked="0" layoutInCell="1" allowOverlap="1" wp14:anchorId="132C0838" wp14:editId="1B440D3C">
              <wp:simplePos x="0" y="0"/>
              <wp:positionH relativeFrom="page">
                <wp:posOffset>851535</wp:posOffset>
              </wp:positionH>
              <wp:positionV relativeFrom="page">
                <wp:posOffset>744855</wp:posOffset>
              </wp:positionV>
              <wp:extent cx="6812280" cy="0"/>
              <wp:effectExtent l="0" t="0" r="0" b="0"/>
              <wp:wrapNone/>
              <wp:docPr id="8" name="Shape 8"/>
              <wp:cNvGraphicFramePr/>
              <a:graphic xmlns:a="http://schemas.openxmlformats.org/drawingml/2006/main">
                <a:graphicData uri="http://schemas.microsoft.com/office/word/2010/wordprocessingShape">
                  <wps:wsp>
                    <wps:cNvCnPr/>
                    <wps:spPr>
                      <a:xfrm>
                        <a:off x="0" y="0"/>
                        <a:ext cx="6812280" cy="0"/>
                      </a:xfrm>
                      <a:prstGeom prst="straightConnector1">
                        <a:avLst/>
                      </a:prstGeom>
                      <a:ln w="12700">
                        <a:solidFill>
                          <a:srgbClr val="FFFFFF"/>
                        </a:solidFill>
                      </a:ln>
                    </wps:spPr>
                    <wps:bodyPr/>
                  </wps:wsp>
                </a:graphicData>
              </a:graphic>
            </wp:anchor>
          </w:drawing>
        </mc:Choice>
        <mc:Fallback xmlns:wpsCustomData="http://www.wps.cn/officeDocument/2013/wpsCustomData">
          <w:pict>
            <v:shape id="Shape 8" o:spid="_x0000_s1026" o:spt="32" type="#_x0000_t32" style="position:absolute;left:0pt;margin-left:67.05pt;margin-top:58.65pt;height:0pt;width:536.4pt;mso-position-horizontal-relative:page;mso-position-vertical-relative:page;z-index:-251657216;mso-width-relative:page;mso-height-relative:page;" filled="f" stroked="t" coordsize="21600,21600" o:gfxdata="UEsDBAoAAAAAAIdO4kAAAAAAAAAAAAAAAAAEAAAAZHJzL1BLAwQUAAAACACHTuJAeogICNcAAAAM&#10;AQAADwAAAGRycy9kb3ducmV2LnhtbE2PwWrDMBBE74X+g9hCb43kuCSpazmUQA89NBAlH6BYW8vU&#10;WhlJcZK/rwKF9razO8y+qdcXN7AJQ+w9SShmAhhS601PnYTD/v1pBSwmTUYPnlDCFSOsm/u7WlfG&#10;n2mHk0odyyEUKy3BpjRWnMfWotNx5kekfPvywemUZei4Cfqcw93A50IsuNM95Q9Wj7ix2H6rk5Mg&#10;yjeltqpc7j6mrf3k7ZVT2Ej5+FCIV2AJL+nPDDf8jA5NZjr6E5nIhqzL5yJb81AsS2A3x1wsXoAd&#10;f1e8qfn/Es0PUEsDBBQAAAAIAIdO4kA9Vk9nowEAAFoDAAAOAAAAZHJzL2Uyb0RvYy54bWytUz1v&#10;2zAQ3Qv0PxDcY8kaUkOwnMGGuwStgbY/gKYoiQDJI+4Yy/73PdKOE6RLhmqg7oP3ju8duX46eydO&#10;BslC6ORyUUthgobehrGTf37vH1ZSUFKhVw6C6eTFkHzafP2ynmNrGpjA9QYFgwRq59jJKaXYVhXp&#10;yXhFC4gmcHIA9Cqxi2PVo5oZ3buqqevHagbsI4I2RBzdXZPyhoifAYRhsNrsQL94E9IVFY1TiSnR&#10;ZCPJTTntMBidfg4DmSRcJ5lpKis3YfuY12qzVu2IKk5W346gPnOED5y8soGb3qF2KinxgvYfKG81&#10;AsGQFhp8dSVSFGEWy/qDNr8mFU3hwlJTvItO/w9W/zgdUNi+kzz2oDwPvHQVqyzNHKnlHdtwwJtH&#10;8YCZ53lAn//MQJyLnJe7nOachObg42rZNCtWWr/mqrfCiJS+G/AiG52khMqOU9pCCDw0wGWRU52e&#10;KXFrLnwtyF1dEDPf3eZbXZdtBM72e+tcThKOx61DcVI88335MheGeLeNPRc4mBleOWXrCP2lUC1x&#10;lryU3a5Hnul7v1S/PYnNX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HqICAjXAAAADAEAAA8AAAAA&#10;AAAAAQAgAAAAIgAAAGRycy9kb3ducmV2LnhtbFBLAQIUABQAAAAIAIdO4kA9Vk9nowEAAFoDAAAO&#10;AAAAAAAAAAEAIAAAACYBAABkcnMvZTJvRG9jLnhtbFBLBQYAAAAABgAGAFkBAAA7BQAAAAA=&#10;">
              <v:fill on="f" focussize="0,0"/>
              <v:stroke weight="1pt" color="#FFFFFF" joinstyle="round"/>
              <v:imagedata o:title=""/>
              <o:lock v:ext="edit" aspectratio="f"/>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B4970" w14:textId="77777777" w:rsidR="0063528E" w:rsidRDefault="00000000">
    <w:pPr>
      <w:spacing w:line="1" w:lineRule="exact"/>
    </w:pPr>
    <w:r>
      <w:rPr>
        <w:noProof/>
      </w:rPr>
      <mc:AlternateContent>
        <mc:Choice Requires="wps">
          <w:drawing>
            <wp:anchor distT="0" distB="0" distL="0" distR="0" simplePos="0" relativeHeight="251665920" behindDoc="1" locked="0" layoutInCell="1" allowOverlap="1" wp14:anchorId="3AE38FDA" wp14:editId="47126E85">
              <wp:simplePos x="0" y="0"/>
              <wp:positionH relativeFrom="page">
                <wp:posOffset>3660140</wp:posOffset>
              </wp:positionH>
              <wp:positionV relativeFrom="page">
                <wp:posOffset>603250</wp:posOffset>
              </wp:positionV>
              <wp:extent cx="2993390" cy="113030"/>
              <wp:effectExtent l="0" t="0" r="0" b="0"/>
              <wp:wrapNone/>
              <wp:docPr id="41" name="Shape 41"/>
              <wp:cNvGraphicFramePr/>
              <a:graphic xmlns:a="http://schemas.openxmlformats.org/drawingml/2006/main">
                <a:graphicData uri="http://schemas.microsoft.com/office/word/2010/wordprocessingShape">
                  <wps:wsp>
                    <wps:cNvSpPr txBox="1"/>
                    <wps:spPr>
                      <a:xfrm>
                        <a:off x="0" y="0"/>
                        <a:ext cx="2993390" cy="113030"/>
                      </a:xfrm>
                      <a:prstGeom prst="rect">
                        <a:avLst/>
                      </a:prstGeom>
                      <a:noFill/>
                    </wps:spPr>
                    <wps:txbx>
                      <w:txbxContent>
                        <w:p w14:paraId="1649B0CA" w14:textId="77777777" w:rsidR="0063528E" w:rsidRDefault="00000000">
                          <w:pPr>
                            <w:pStyle w:val="22"/>
                            <w:rPr>
                              <w:sz w:val="15"/>
                              <w:szCs w:val="15"/>
                            </w:rPr>
                          </w:pPr>
                          <w:r>
                            <w:rPr>
                              <w:rFonts w:ascii="宋体" w:eastAsia="宋体" w:hAnsi="宋体" w:cs="宋体"/>
                              <w:sz w:val="17"/>
                              <w:szCs w:val="17"/>
                            </w:rPr>
                            <w:t xml:space="preserve">第三次全国土壤普查土壤样品制备与检测技术规范 </w:t>
                          </w:r>
                          <w:r>
                            <w:rPr>
                              <w:rFonts w:ascii="宋体" w:eastAsia="宋体" w:hAnsi="宋体" w:cs="宋体"/>
                              <w:sz w:val="15"/>
                              <w:szCs w:val="15"/>
                            </w:rPr>
                            <w:t>（</w:t>
                          </w:r>
                          <w:r>
                            <w:rPr>
                              <w:rFonts w:ascii="宋体" w:eastAsia="宋体" w:hAnsi="宋体" w:cs="宋体"/>
                              <w:sz w:val="17"/>
                              <w:szCs w:val="17"/>
                            </w:rPr>
                            <w:t>修订版</w:t>
                          </w:r>
                          <w:r>
                            <w:rPr>
                              <w:rFonts w:ascii="宋体" w:eastAsia="宋体" w:hAnsi="宋体" w:cs="宋体"/>
                              <w:sz w:val="15"/>
                              <w:szCs w:val="15"/>
                            </w:rPr>
                            <w:t>）</w:t>
                          </w:r>
                        </w:p>
                      </w:txbxContent>
                    </wps:txbx>
                    <wps:bodyPr wrap="none" lIns="0" tIns="0" rIns="0" bIns="0">
                      <a:spAutoFit/>
                    </wps:bodyPr>
                  </wps:wsp>
                </a:graphicData>
              </a:graphic>
            </wp:anchor>
          </w:drawing>
        </mc:Choice>
        <mc:Fallback>
          <w:pict>
            <v:shapetype w14:anchorId="3AE38FDA" id="_x0000_t202" coordsize="21600,21600" o:spt="202" path="m,l,21600r21600,l21600,xe">
              <v:stroke joinstyle="miter"/>
              <v:path gradientshapeok="t" o:connecttype="rect"/>
            </v:shapetype>
            <v:shape id="Shape 41" o:spid="_x0000_s1046" type="#_x0000_t202" style="position:absolute;margin-left:288.2pt;margin-top:47.5pt;width:235.7pt;height:8.9pt;z-index:-25165056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5eThwEAAAgDAAAOAAAAZHJzL2Uyb0RvYy54bWysUttOwzAMfUfiH6K8s3abBKxah0BoCAkB&#10;EvABWZqskZo4irO1+3ucsAuCN8SL69jpOcfHmd8MtmNbFdCAq/l4VHKmnITGuHXNP96XF9ecYRSu&#10;ER04VfOdQn6zOD+b975SE2iha1RgBOKw6n3N2xh9VRQoW2UFjsArR00NwYpIx7AumiB6QrddMSnL&#10;y6KH0PgAUiFS9f6ryRcZX2sl44vWqCLrak7aYo4hx1WKxWIuqnUQvjVyL0P8QYUVxhHpEepeRME2&#10;wfyCskYGQNBxJMEWoLWRKs9A04zLH9O8tcKrPAuZg/5oE/4frHzevvnXwOJwBwMtMBnSe6yQimme&#10;QQebvqSUUZ8s3B1tU0NkkoqT2Ww6nVFLUm88npbT7Gtx+tsHjA8KLEtJzQOtJbsltk8YiZGuHq4k&#10;MgdL03WpfpKSsjisBmYaIrk66FxBsyP5PW2w5o6eGGfdoyOD0rIPSTgkq32SSNDfbiIRZf6E/gW1&#10;JyW7s6z900j7/H7Ot04PePEJAAD//wMAUEsDBBQABgAIAAAAIQAdjj0h3gAAAAsBAAAPAAAAZHJz&#10;L2Rvd25yZXYueG1sTI/BTsMwDIbvSLxDZCRuLN20raU0ndAkLtwYExK3rPGaisapkqxr3x7vBDdb&#10;/vT7+6vd5HoxYoidJwXLRQYCqfGmo1bB8fPtqQARkyaje0+oYMYIu/r+rtKl8Vf6wPGQWsEhFEut&#10;wKY0lFLGxqLTceEHJL6dfXA68RpaaYK+crjr5SrLttLpjviD1QPuLTY/h4tTkE9fHoeIe/w+j02w&#10;3Vz077NSjw/T6wuIhFP6g+Gmz+pQs9PJX8hE0SvY5Ns1owqeN9zpBmTrnMuceFquCpB1Jf93qH8B&#10;AAD//wMAUEsBAi0AFAAGAAgAAAAhALaDOJL+AAAA4QEAABMAAAAAAAAAAAAAAAAAAAAAAFtDb250&#10;ZW50X1R5cGVzXS54bWxQSwECLQAUAAYACAAAACEAOP0h/9YAAACUAQAACwAAAAAAAAAAAAAAAAAv&#10;AQAAX3JlbHMvLnJlbHNQSwECLQAUAAYACAAAACEAc9eXk4cBAAAIAwAADgAAAAAAAAAAAAAAAAAu&#10;AgAAZHJzL2Uyb0RvYy54bWxQSwECLQAUAAYACAAAACEAHY49Id4AAAALAQAADwAAAAAAAAAAAAAA&#10;AADhAwAAZHJzL2Rvd25yZXYueG1sUEsFBgAAAAAEAAQA8wAAAOwEAAAAAA==&#10;" filled="f" stroked="f">
              <v:textbox style="mso-fit-shape-to-text:t" inset="0,0,0,0">
                <w:txbxContent>
                  <w:p w14:paraId="1649B0CA" w14:textId="77777777" w:rsidR="0063528E" w:rsidRDefault="00000000">
                    <w:pPr>
                      <w:pStyle w:val="22"/>
                      <w:rPr>
                        <w:sz w:val="15"/>
                        <w:szCs w:val="15"/>
                      </w:rPr>
                    </w:pPr>
                    <w:r>
                      <w:rPr>
                        <w:rFonts w:ascii="宋体" w:eastAsia="宋体" w:hAnsi="宋体" w:cs="宋体"/>
                        <w:sz w:val="17"/>
                        <w:szCs w:val="17"/>
                      </w:rPr>
                      <w:t xml:space="preserve">第三次全国土壤普查土壤样品制备与检测技术规范 </w:t>
                    </w:r>
                    <w:r>
                      <w:rPr>
                        <w:rFonts w:ascii="宋体" w:eastAsia="宋体" w:hAnsi="宋体" w:cs="宋体"/>
                        <w:sz w:val="15"/>
                        <w:szCs w:val="15"/>
                      </w:rPr>
                      <w:t>（</w:t>
                    </w:r>
                    <w:r>
                      <w:rPr>
                        <w:rFonts w:ascii="宋体" w:eastAsia="宋体" w:hAnsi="宋体" w:cs="宋体"/>
                        <w:sz w:val="17"/>
                        <w:szCs w:val="17"/>
                      </w:rPr>
                      <w:t>修订版</w:t>
                    </w:r>
                    <w:r>
                      <w:rPr>
                        <w:rFonts w:ascii="宋体" w:eastAsia="宋体" w:hAnsi="宋体" w:cs="宋体"/>
                        <w:sz w:val="15"/>
                        <w:szCs w:val="15"/>
                      </w:rPr>
                      <w:t>）</w:t>
                    </w:r>
                  </w:p>
                </w:txbxContent>
              </v:textbox>
              <w10:wrap anchorx="page" anchory="page"/>
            </v:shape>
          </w:pict>
        </mc:Fallback>
      </mc:AlternateContent>
    </w:r>
    <w:r>
      <w:rPr>
        <w:noProof/>
      </w:rPr>
      <mc:AlternateContent>
        <mc:Choice Requires="wps">
          <w:drawing>
            <wp:anchor distT="0" distB="0" distL="114300" distR="114300" simplePos="0" relativeHeight="251638272" behindDoc="1" locked="0" layoutInCell="1" allowOverlap="1" wp14:anchorId="2926B35E" wp14:editId="4CBBE8D3">
              <wp:simplePos x="0" y="0"/>
              <wp:positionH relativeFrom="page">
                <wp:posOffset>852805</wp:posOffset>
              </wp:positionH>
              <wp:positionV relativeFrom="page">
                <wp:posOffset>748030</wp:posOffset>
              </wp:positionV>
              <wp:extent cx="6812280" cy="0"/>
              <wp:effectExtent l="0" t="0" r="0" b="0"/>
              <wp:wrapNone/>
              <wp:docPr id="43" name="Shape 43"/>
              <wp:cNvGraphicFramePr/>
              <a:graphic xmlns:a="http://schemas.openxmlformats.org/drawingml/2006/main">
                <a:graphicData uri="http://schemas.microsoft.com/office/word/2010/wordprocessingShape">
                  <wps:wsp>
                    <wps:cNvCnPr/>
                    <wps:spPr>
                      <a:xfrm>
                        <a:off x="0" y="0"/>
                        <a:ext cx="6812280" cy="0"/>
                      </a:xfrm>
                      <a:prstGeom prst="straightConnector1">
                        <a:avLst/>
                      </a:prstGeom>
                      <a:ln w="12700">
                        <a:solidFill>
                          <a:srgbClr val="FFFFFF"/>
                        </a:solidFill>
                      </a:ln>
                    </wps:spPr>
                    <wps:bodyPr/>
                  </wps:wsp>
                </a:graphicData>
              </a:graphic>
            </wp:anchor>
          </w:drawing>
        </mc:Choice>
        <mc:Fallback xmlns:wpsCustomData="http://www.wps.cn/officeDocument/2013/wpsCustomData">
          <w:pict>
            <v:shape id="Shape 43" o:spid="_x0000_s1026" o:spt="32" type="#_x0000_t32" style="position:absolute;left:0pt;margin-left:67.15pt;margin-top:58.9pt;height:0pt;width:536.4pt;mso-position-horizontal-relative:page;mso-position-vertical-relative:page;z-index:-251657216;mso-width-relative:page;mso-height-relative:page;" filled="f" stroked="t" coordsize="21600,21600" o:gfxdata="UEsDBAoAAAAAAIdO4kAAAAAAAAAAAAAAAAAEAAAAZHJzL1BLAwQUAAAACACHTuJAoc4s5NYAAAAM&#10;AQAADwAAAGRycy9kb3ducmV2LnhtbE2PwWrDMBBE74X+g9hAb43kuNTFtRxKoIceGojSD1As1TKx&#10;VkZSnOTvu4FCe9vZHWbfNOuLH9lsYxoCSiiWApjFLpgBewlf+/fHF2ApazR6DGglXG2CdXt/1+ja&#10;hDPu7KxyzygEU60luJynmvPUOet1WobJIt2+Q/Q6k4w9N1GfKdyPfCXEM/d6QPrg9GQ3znZHdfIS&#10;RPmm1FaV1e5j3rpP3l05xo2UD4tCvALL9pL/zHDDJ3RoiekQTmgSG0mXTyVZaSgq6nBzrERVADv8&#10;rnjb8P8l2h9QSwMEFAAAAAgAh07iQIQA1OOlAQAAXAMAAA4AAABkcnMvZTJvRG9jLnhtbK1TTY/b&#10;IBC9V+p/QNwbO261jaw4e0iUXqo2UtsfQDC2kYBBM2yc/PsOJJtdbS97qA94Ppg3vDewfjx7J04G&#10;yULo5HJRS2GCht6GsZN/fu8/raSgpEKvHATTyYsh+bj5+GE9x9Y0MIHrDQoGCdTOsZNTSrGtKtKT&#10;8YoWEE3g5ADoVWIXx6pHNTO6d1VT1w/VDNhHBG2IOLq7JuUNEd8DCMNgtdmBfvImpCsqGqcSU6LJ&#10;RpKbctphMDr9HAYySbhOMtNUVm7C9jGv1Wat2hFVnKy+HUG95whvOHllAze9Q+1UUuIJ7T9Q3moE&#10;giEtNPjqSqQowiyW9Rttfk0qmsKFpaZ4F53+H6z+cTqgsH0nv3yWIijPEy9tBfsszhyp5T3bcMCb&#10;R/GAmel5QJ//zEGci6CXu6DmnITm4MNq2TQr1lo/56qXwoiUvhnwIhudpITKjlPaQgg8NsBlEVSd&#10;vlPi1lz4XJC7uiBmvr3N17ou2wic7ffWuZwkHI9bh+KkeOr78mUuDPFqG3sucDAzvHLK1hH6S6Fa&#10;4ix6KbtdkDzV136pfnkUm7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Chzizk1gAAAAwBAAAPAAAA&#10;AAAAAAEAIAAAACIAAABkcnMvZG93bnJldi54bWxQSwECFAAUAAAACACHTuJAhADU46UBAABcAwAA&#10;DgAAAAAAAAABACAAAAAlAQAAZHJzL2Uyb0RvYy54bWxQSwUGAAAAAAYABgBZAQAAPAUAAAAA&#10;">
              <v:fill on="f" focussize="0,0"/>
              <v:stroke weight="1pt" color="#FFFFFF" joinstyle="round"/>
              <v:imagedata o:title=""/>
              <o:lock v:ext="edit" aspectratio="f"/>
            </v:shape>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D8CA8" w14:textId="77777777" w:rsidR="0063528E" w:rsidRDefault="0063528E"/>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18E80" w14:textId="77777777" w:rsidR="0063528E" w:rsidRDefault="0063528E"/>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63A27" w14:textId="77777777" w:rsidR="0063528E" w:rsidRDefault="00000000">
    <w:pPr>
      <w:spacing w:line="1" w:lineRule="exact"/>
    </w:pPr>
    <w:r>
      <w:rPr>
        <w:noProof/>
      </w:rPr>
      <mc:AlternateContent>
        <mc:Choice Requires="wps">
          <w:drawing>
            <wp:anchor distT="0" distB="0" distL="0" distR="0" simplePos="0" relativeHeight="251668992" behindDoc="1" locked="0" layoutInCell="1" allowOverlap="1" wp14:anchorId="1A3803EA" wp14:editId="71FAD9C2">
              <wp:simplePos x="0" y="0"/>
              <wp:positionH relativeFrom="page">
                <wp:posOffset>892810</wp:posOffset>
              </wp:positionH>
              <wp:positionV relativeFrom="page">
                <wp:posOffset>598805</wp:posOffset>
              </wp:positionV>
              <wp:extent cx="1685290" cy="106680"/>
              <wp:effectExtent l="0" t="0" r="0" b="0"/>
              <wp:wrapNone/>
              <wp:docPr id="62" name="Shape 62"/>
              <wp:cNvGraphicFramePr/>
              <a:graphic xmlns:a="http://schemas.openxmlformats.org/drawingml/2006/main">
                <a:graphicData uri="http://schemas.microsoft.com/office/word/2010/wordprocessingShape">
                  <wps:wsp>
                    <wps:cNvSpPr txBox="1"/>
                    <wps:spPr>
                      <a:xfrm>
                        <a:off x="0" y="0"/>
                        <a:ext cx="1685290" cy="106680"/>
                      </a:xfrm>
                      <a:prstGeom prst="rect">
                        <a:avLst/>
                      </a:prstGeom>
                      <a:noFill/>
                    </wps:spPr>
                    <wps:txbx>
                      <w:txbxContent>
                        <w:p w14:paraId="00FF2517" w14:textId="77777777" w:rsidR="0063528E" w:rsidRDefault="00000000">
                          <w:pPr>
                            <w:pStyle w:val="22"/>
                            <w:rPr>
                              <w:sz w:val="17"/>
                              <w:szCs w:val="17"/>
                            </w:rPr>
                          </w:pPr>
                          <w:r>
                            <w:rPr>
                              <w:rFonts w:ascii="宋体" w:eastAsia="宋体" w:hAnsi="宋体" w:cs="宋体"/>
                              <w:sz w:val="17"/>
                              <w:szCs w:val="17"/>
                            </w:rPr>
                            <w:t>第三次全国土壤普查技术规程规范</w:t>
                          </w:r>
                        </w:p>
                      </w:txbxContent>
                    </wps:txbx>
                    <wps:bodyPr wrap="none" lIns="0" tIns="0" rIns="0" bIns="0">
                      <a:spAutoFit/>
                    </wps:bodyPr>
                  </wps:wsp>
                </a:graphicData>
              </a:graphic>
            </wp:anchor>
          </w:drawing>
        </mc:Choice>
        <mc:Fallback>
          <w:pict>
            <v:shapetype w14:anchorId="1A3803EA" id="_x0000_t202" coordsize="21600,21600" o:spt="202" path="m,l,21600r21600,l21600,xe">
              <v:stroke joinstyle="miter"/>
              <v:path gradientshapeok="t" o:connecttype="rect"/>
            </v:shapetype>
            <v:shape id="Shape 62" o:spid="_x0000_s1049" type="#_x0000_t202" style="position:absolute;margin-left:70.3pt;margin-top:47.15pt;width:132.7pt;height:8.4pt;z-index:-25164748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oDo6hgEAAAgDAAAOAAAAZHJzL2Uyb0RvYy54bWysUttKAzEQfRf8h5B3u9uCpS7dFqVUBFFB&#10;/YA0m3QDm0zIxO72753EXkTfxJdkMpOcc+ZM5svBdmynAhpwNR+PSs6Uk9AYt635+9v6asYZRuEa&#10;0YFTNd8r5MvF5cW895WaQAtdowIjEIdV72vexuirokDZKitwBF45KmoIVkQ6hm3RBNETuu2KSVlO&#10;ix5C4wNIhUjZ1VeRLzK+1krGZ61RRdbVnLTFvIa8btJaLOai2gbhWyMPMsQfVFhhHJGeoFYiCvYR&#10;zC8oa2QABB1HEmwBWhupcg/Uzbj80c1rK7zKvZA56E824f/Byqfdq38JLA53MNAAkyG9xwopmfoZ&#10;dLBpJ6WM6mTh/mSbGiKT6dF0dj25oZKk2ricTmfZ1+L82geM9wosS0HNA40luyV2jxiJka4eryQy&#10;B2vTdSl/lpKiOGwGZpqaTzJBSm2g2ZP8niZYc0dfjLPuwZFBadjHIByDzSFIJOhvPyIRZf4z1IGU&#10;7M6yDl8jzfP7Od86f+DFJwAAAP//AwBQSwMEFAAGAAgAAAAhAHWTOt3aAAAACgEAAA8AAABkcnMv&#10;ZG93bnJldi54bWxMj8FOwzAQRO9I/IO1SNyoQ1uVEuJUVaVeuLUgJG5uvI0j7HVku2ny911OsLfR&#10;jGbfVJvROzFgTF0gBc+zAgRSE0xHrYLPj/3TGkTKmox2gVDBhAk29f1dpUsTrnTA4ZhbwSWUSq3A&#10;5tyXUqbGotdpFnok9s4hep1ZxlaaqK9c7p2cF8VKet0Rf7C6x53F5ud48Qpexq+AfcIdfp+HJtpu&#10;Wrv3SanHh3H7BiLjmP/C8IvP6FAz0ylcyCThWC+LFUcVvC4XIDjAmsed2OEDWVfy/4T6BgAA//8D&#10;AFBLAQItABQABgAIAAAAIQC2gziS/gAAAOEBAAATAAAAAAAAAAAAAAAAAAAAAABbQ29udGVudF9U&#10;eXBlc10ueG1sUEsBAi0AFAAGAAgAAAAhADj9If/WAAAAlAEAAAsAAAAAAAAAAAAAAAAALwEAAF9y&#10;ZWxzLy5yZWxzUEsBAi0AFAAGAAgAAAAhAPagOjqGAQAACAMAAA4AAAAAAAAAAAAAAAAALgIAAGRy&#10;cy9lMm9Eb2MueG1sUEsBAi0AFAAGAAgAAAAhAHWTOt3aAAAACgEAAA8AAAAAAAAAAAAAAAAA4AMA&#10;AGRycy9kb3ducmV2LnhtbFBLBQYAAAAABAAEAPMAAADnBAAAAAA=&#10;" filled="f" stroked="f">
              <v:textbox style="mso-fit-shape-to-text:t" inset="0,0,0,0">
                <w:txbxContent>
                  <w:p w14:paraId="00FF2517" w14:textId="77777777" w:rsidR="0063528E" w:rsidRDefault="00000000">
                    <w:pPr>
                      <w:pStyle w:val="22"/>
                      <w:rPr>
                        <w:sz w:val="17"/>
                        <w:szCs w:val="17"/>
                      </w:rPr>
                    </w:pPr>
                    <w:r>
                      <w:rPr>
                        <w:rFonts w:ascii="宋体" w:eastAsia="宋体" w:hAnsi="宋体" w:cs="宋体"/>
                        <w:sz w:val="17"/>
                        <w:szCs w:val="17"/>
                      </w:rPr>
                      <w:t>第三次全国土壤普查技术规程规范</w:t>
                    </w:r>
                  </w:p>
                </w:txbxContent>
              </v:textbox>
              <w10:wrap anchorx="page" anchory="page"/>
            </v:shape>
          </w:pict>
        </mc:Fallback>
      </mc:AlternateContent>
    </w:r>
    <w:r>
      <w:rPr>
        <w:noProof/>
      </w:rPr>
      <mc:AlternateContent>
        <mc:Choice Requires="wps">
          <w:drawing>
            <wp:anchor distT="0" distB="0" distL="114300" distR="114300" simplePos="0" relativeHeight="251639296" behindDoc="1" locked="0" layoutInCell="1" allowOverlap="1" wp14:anchorId="3F80D8B2" wp14:editId="4D05E9D3">
              <wp:simplePos x="0" y="0"/>
              <wp:positionH relativeFrom="page">
                <wp:posOffset>-106680</wp:posOffset>
              </wp:positionH>
              <wp:positionV relativeFrom="page">
                <wp:posOffset>743585</wp:posOffset>
              </wp:positionV>
              <wp:extent cx="6818630" cy="0"/>
              <wp:effectExtent l="0" t="0" r="0" b="0"/>
              <wp:wrapNone/>
              <wp:docPr id="64" name="Shape 64"/>
              <wp:cNvGraphicFramePr/>
              <a:graphic xmlns:a="http://schemas.openxmlformats.org/drawingml/2006/main">
                <a:graphicData uri="http://schemas.microsoft.com/office/word/2010/wordprocessingShape">
                  <wps:wsp>
                    <wps:cNvCnPr/>
                    <wps:spPr>
                      <a:xfrm>
                        <a:off x="0" y="0"/>
                        <a:ext cx="6818630" cy="0"/>
                      </a:xfrm>
                      <a:prstGeom prst="straightConnector1">
                        <a:avLst/>
                      </a:prstGeom>
                      <a:ln w="12700">
                        <a:solidFill>
                          <a:srgbClr val="FFFFFF"/>
                        </a:solidFill>
                      </a:ln>
                    </wps:spPr>
                    <wps:bodyPr/>
                  </wps:wsp>
                </a:graphicData>
              </a:graphic>
            </wp:anchor>
          </w:drawing>
        </mc:Choice>
        <mc:Fallback xmlns:wpsCustomData="http://www.wps.cn/officeDocument/2013/wpsCustomData">
          <w:pict>
            <v:shape id="Shape 64" o:spid="_x0000_s1026" o:spt="32" type="#_x0000_t32" style="position:absolute;left:0pt;margin-left:-8.4pt;margin-top:58.55pt;height:0pt;width:536.9pt;mso-position-horizontal-relative:page;mso-position-vertical-relative:page;z-index:-251657216;mso-width-relative:page;mso-height-relative:page;" filled="f" stroked="t" coordsize="21600,21600" o:gfxdata="UEsDBAoAAAAAAIdO4kAAAAAAAAAAAAAAAAAEAAAAZHJzL1BLAwQUAAAACACHTuJAEdnJgNYAAAAM&#10;AQAADwAAAGRycy9kb3ducmV2LnhtbE2PQUsDMRCF74L/IYzgrU1isSvrZosUPHiw0OgPSDfjZnEz&#10;WZJ02/57UxD0OO893nyv2Zz9yGaMaQikQC4FMKQu2IF6BZ8fr4snYCkbsmYMhAoumGDT3t40prbh&#10;RHucde5ZKaFUGwUu56nmPHUOvUnLMCEV7ytEb3I5Y89tNKdS7kf+IMSaezNQ+eDMhFuH3bc+egVi&#10;9aL1Tq+q/du8c++8u3CKW6Xu76R4BpbxnP/CcMUv6NAWpkM4kk1sVLCQ64KeiyErCeyaEI9VmXf4&#10;lXjb8P8j2h9QSwMEFAAAAAgAh07iQAT0dmumAQAAXAMAAA4AAABkcnMvZTJvRG9jLnhtbK1TTY/b&#10;IBC9V+p/QNw3drJVGllx9pAovVRtpLY/gGBsIwGDZtg4+fcdSDa72l72UB/wfDBveG9g/XT2TpwM&#10;koXQyvmslsIEDZ0NQyv//N4/rKSgpEKnHATTyosh+bT5/Gk9xcYsYATXGRQMEqiZYivHlGJTVaRH&#10;4xXNIJrAyR7Qq8QuDlWHamJ076pFXS+rCbCLCNoQcXR3TcobIn4EEPrearMD/exNSFdUNE4lpkSj&#10;jSQ35bR9b3T62fdkknCtZKaprNyE7WNeq81aNQOqOFp9O4L6yBHecfLKBm56h9qppMQz2n+gvNUI&#10;BH2aafDVlUhRhFnM63fa/BpVNIULS03xLjr9P1j943RAYbtWLr9IEZTniZe2gn0WZ4rU8J5tOODN&#10;o3jAzPTco89/5iDORdDLXVBzTkJzcLmar5aPrLV+yVWvhREpfTPgRTZaSQmVHca0hRB4bIDzIqg6&#10;fafErbnwpSB3dUFMfHsXX+u6bCNwtttb53KScDhuHYqT4qnvy5e5MMSbbey5wMHM8MopW0foLoVq&#10;ibPopex2QfJU3/ql+vVRbP4C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EdnJgNYAAAAMAQAADwAA&#10;AAAAAAABACAAAAAiAAAAZHJzL2Rvd25yZXYueG1sUEsBAhQAFAAAAAgAh07iQAT0dmumAQAAXAMA&#10;AA4AAAAAAAAAAQAgAAAAJQEAAGRycy9lMm9Eb2MueG1sUEsFBgAAAAAGAAYAWQEAAD0FAAAAAA==&#10;">
              <v:fill on="f" focussize="0,0"/>
              <v:stroke weight="1pt" color="#FFFFFF" joinstyle="round"/>
              <v:imagedata o:title=""/>
              <o:lock v:ext="edit" aspectratio="f"/>
            </v:shape>
          </w:pict>
        </mc:Fallback>
      </mc:AlternateConten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C5DC8" w14:textId="77777777" w:rsidR="0063528E" w:rsidRDefault="00000000">
    <w:pPr>
      <w:spacing w:line="1" w:lineRule="exact"/>
    </w:pPr>
    <w:r>
      <w:rPr>
        <w:noProof/>
      </w:rPr>
      <mc:AlternateContent>
        <mc:Choice Requires="wps">
          <w:drawing>
            <wp:anchor distT="0" distB="0" distL="0" distR="0" simplePos="0" relativeHeight="251670016" behindDoc="1" locked="0" layoutInCell="1" allowOverlap="1" wp14:anchorId="76E8103A" wp14:editId="3FC37356">
              <wp:simplePos x="0" y="0"/>
              <wp:positionH relativeFrom="page">
                <wp:posOffset>3658870</wp:posOffset>
              </wp:positionH>
              <wp:positionV relativeFrom="page">
                <wp:posOffset>598805</wp:posOffset>
              </wp:positionV>
              <wp:extent cx="2993390" cy="113030"/>
              <wp:effectExtent l="0" t="0" r="0" b="0"/>
              <wp:wrapNone/>
              <wp:docPr id="57" name="Shape 57"/>
              <wp:cNvGraphicFramePr/>
              <a:graphic xmlns:a="http://schemas.openxmlformats.org/drawingml/2006/main">
                <a:graphicData uri="http://schemas.microsoft.com/office/word/2010/wordprocessingShape">
                  <wps:wsp>
                    <wps:cNvSpPr txBox="1"/>
                    <wps:spPr>
                      <a:xfrm>
                        <a:off x="0" y="0"/>
                        <a:ext cx="2993390" cy="113030"/>
                      </a:xfrm>
                      <a:prstGeom prst="rect">
                        <a:avLst/>
                      </a:prstGeom>
                      <a:noFill/>
                    </wps:spPr>
                    <wps:txbx>
                      <w:txbxContent>
                        <w:p w14:paraId="46D3CCBB" w14:textId="77777777" w:rsidR="0063528E" w:rsidRDefault="00000000">
                          <w:pPr>
                            <w:pStyle w:val="22"/>
                            <w:rPr>
                              <w:sz w:val="15"/>
                              <w:szCs w:val="15"/>
                            </w:rPr>
                          </w:pPr>
                          <w:r>
                            <w:rPr>
                              <w:rFonts w:ascii="宋体" w:eastAsia="宋体" w:hAnsi="宋体" w:cs="宋体"/>
                              <w:sz w:val="17"/>
                              <w:szCs w:val="17"/>
                            </w:rPr>
                            <w:t xml:space="preserve">第三次全国土壤普查土壤样品制备与检测技术规范 </w:t>
                          </w:r>
                          <w:r>
                            <w:rPr>
                              <w:rFonts w:ascii="宋体" w:eastAsia="宋体" w:hAnsi="宋体" w:cs="宋体"/>
                              <w:sz w:val="15"/>
                              <w:szCs w:val="15"/>
                            </w:rPr>
                            <w:t>（</w:t>
                          </w:r>
                          <w:r>
                            <w:rPr>
                              <w:rFonts w:ascii="宋体" w:eastAsia="宋体" w:hAnsi="宋体" w:cs="宋体"/>
                              <w:sz w:val="17"/>
                              <w:szCs w:val="17"/>
                            </w:rPr>
                            <w:t>修订版</w:t>
                          </w:r>
                          <w:r>
                            <w:rPr>
                              <w:rFonts w:ascii="宋体" w:eastAsia="宋体" w:hAnsi="宋体" w:cs="宋体"/>
                              <w:sz w:val="15"/>
                              <w:szCs w:val="15"/>
                            </w:rPr>
                            <w:t>）</w:t>
                          </w:r>
                        </w:p>
                      </w:txbxContent>
                    </wps:txbx>
                    <wps:bodyPr wrap="none" lIns="0" tIns="0" rIns="0" bIns="0">
                      <a:spAutoFit/>
                    </wps:bodyPr>
                  </wps:wsp>
                </a:graphicData>
              </a:graphic>
            </wp:anchor>
          </w:drawing>
        </mc:Choice>
        <mc:Fallback>
          <w:pict>
            <v:shapetype w14:anchorId="76E8103A" id="_x0000_t202" coordsize="21600,21600" o:spt="202" path="m,l,21600r21600,l21600,xe">
              <v:stroke joinstyle="miter"/>
              <v:path gradientshapeok="t" o:connecttype="rect"/>
            </v:shapetype>
            <v:shape id="Shape 57" o:spid="_x0000_s1050" type="#_x0000_t202" style="position:absolute;margin-left:288.1pt;margin-top:47.15pt;width:235.7pt;height:8.9pt;z-index:-25164646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8vashgEAAAgDAAAOAAAAZHJzL2Uyb0RvYy54bWysUttKAzEQfRf8h5B3u9sWxC7dFqVUBFFB&#10;/YA0m3QDm0zIxO72753EXkTfxJfZyUz2nDNnMl8OtmM7FdCAq/l4VHKmnITGuG3N39/WVzecYRSu&#10;ER04VfO9Qr5cXF7Me1+pCbTQNSowAnFY9b7mbYy+KgqUrbICR+CVo6aGYEWkY9gWTRA9oduumJTl&#10;ddFDaHwAqRCpuvpq8kXG11rJ+Kw1qsi6mpO2mGPIcZNisZiLahuEb408yBB/UGGFcUR6glqJKNhH&#10;ML+grJEBEHQcSbAFaG2kyjPQNOPyxzSvrfAqz0LmoD/ZhP8HK592r/4lsDjcwUALTIb0HiukYppn&#10;0MGmLyll1CcL9yfb1BCZpOJkNptOZ9SS1BuPp+U0+1qc//YB470Cy1JS80BryW6J3SNGYqSrxyuJ&#10;zMHadF2qn6WkLA6bgZmGGE86N9DsSX5PG6y5oyfGWffgyKC07GMSjsnmkCQS9LcfkYgyf0L/gjqQ&#10;kt1Z1uFppH1+P+db5we8+AQAAP//AwBQSwMEFAAGAAgAAAAhAIOhyC/eAAAACwEAAA8AAABkcnMv&#10;ZG93bnJldi54bWxMj8FOwzAMhu9IvENkJG4sbRntKE0nNIkLNzaExC1rvKYicaok69q3JzvBzZY/&#10;/f7+Zjtbwyb0YXAkIF9lwJA6pwbqBXwe3h42wEKUpKRxhAIWDLBtb28aWSt3oQ+c9rFnKYRCLQXo&#10;GMea89BptDKs3IiUbifnrYxp9T1XXl5SuDW8yLKSWzlQ+qDliDuN3c/+bAVU85fDMeAOv09T5/Ww&#10;bMz7IsT93fz6AiziHP9guOondWiT09GdSQVmBDxVZZFQAc/rR2BXIFtXJbBjmvIiB942/H+H9hcA&#10;AP//AwBQSwECLQAUAAYACAAAACEAtoM4kv4AAADhAQAAEwAAAAAAAAAAAAAAAAAAAAAAW0NvbnRl&#10;bnRfVHlwZXNdLnhtbFBLAQItABQABgAIAAAAIQA4/SH/1gAAAJQBAAALAAAAAAAAAAAAAAAAAC8B&#10;AABfcmVscy8ucmVsc1BLAQItABQABgAIAAAAIQDa8vashgEAAAgDAAAOAAAAAAAAAAAAAAAAAC4C&#10;AABkcnMvZTJvRG9jLnhtbFBLAQItABQABgAIAAAAIQCDocgv3gAAAAsBAAAPAAAAAAAAAAAAAAAA&#10;AOADAABkcnMvZG93bnJldi54bWxQSwUGAAAAAAQABADzAAAA6wQAAAAA&#10;" filled="f" stroked="f">
              <v:textbox style="mso-fit-shape-to-text:t" inset="0,0,0,0">
                <w:txbxContent>
                  <w:p w14:paraId="46D3CCBB" w14:textId="77777777" w:rsidR="0063528E" w:rsidRDefault="00000000">
                    <w:pPr>
                      <w:pStyle w:val="22"/>
                      <w:rPr>
                        <w:sz w:val="15"/>
                        <w:szCs w:val="15"/>
                      </w:rPr>
                    </w:pPr>
                    <w:r>
                      <w:rPr>
                        <w:rFonts w:ascii="宋体" w:eastAsia="宋体" w:hAnsi="宋体" w:cs="宋体"/>
                        <w:sz w:val="17"/>
                        <w:szCs w:val="17"/>
                      </w:rPr>
                      <w:t xml:space="preserve">第三次全国土壤普查土壤样品制备与检测技术规范 </w:t>
                    </w:r>
                    <w:r>
                      <w:rPr>
                        <w:rFonts w:ascii="宋体" w:eastAsia="宋体" w:hAnsi="宋体" w:cs="宋体"/>
                        <w:sz w:val="15"/>
                        <w:szCs w:val="15"/>
                      </w:rPr>
                      <w:t>（</w:t>
                    </w:r>
                    <w:r>
                      <w:rPr>
                        <w:rFonts w:ascii="宋体" w:eastAsia="宋体" w:hAnsi="宋体" w:cs="宋体"/>
                        <w:sz w:val="17"/>
                        <w:szCs w:val="17"/>
                      </w:rPr>
                      <w:t>修订版</w:t>
                    </w:r>
                    <w:r>
                      <w:rPr>
                        <w:rFonts w:ascii="宋体" w:eastAsia="宋体" w:hAnsi="宋体" w:cs="宋体"/>
                        <w:sz w:val="15"/>
                        <w:szCs w:val="15"/>
                      </w:rPr>
                      <w:t>）</w:t>
                    </w:r>
                  </w:p>
                </w:txbxContent>
              </v:textbox>
              <w10:wrap anchorx="page" anchory="page"/>
            </v:shape>
          </w:pict>
        </mc:Fallback>
      </mc:AlternateContent>
    </w:r>
    <w:r>
      <w:rPr>
        <w:noProof/>
      </w:rPr>
      <mc:AlternateContent>
        <mc:Choice Requires="wps">
          <w:drawing>
            <wp:anchor distT="0" distB="0" distL="114300" distR="114300" simplePos="0" relativeHeight="251640320" behindDoc="1" locked="0" layoutInCell="1" allowOverlap="1" wp14:anchorId="482C843B" wp14:editId="6ED9AB0A">
              <wp:simplePos x="0" y="0"/>
              <wp:positionH relativeFrom="page">
                <wp:posOffset>851535</wp:posOffset>
              </wp:positionH>
              <wp:positionV relativeFrom="page">
                <wp:posOffset>743585</wp:posOffset>
              </wp:positionV>
              <wp:extent cx="6812280" cy="0"/>
              <wp:effectExtent l="0" t="0" r="0" b="0"/>
              <wp:wrapNone/>
              <wp:docPr id="59" name="Shape 59"/>
              <wp:cNvGraphicFramePr/>
              <a:graphic xmlns:a="http://schemas.openxmlformats.org/drawingml/2006/main">
                <a:graphicData uri="http://schemas.microsoft.com/office/word/2010/wordprocessingShape">
                  <wps:wsp>
                    <wps:cNvCnPr/>
                    <wps:spPr>
                      <a:xfrm>
                        <a:off x="0" y="0"/>
                        <a:ext cx="6812280" cy="0"/>
                      </a:xfrm>
                      <a:prstGeom prst="straightConnector1">
                        <a:avLst/>
                      </a:prstGeom>
                      <a:ln w="12700">
                        <a:solidFill>
                          <a:srgbClr val="FFFFFF"/>
                        </a:solidFill>
                      </a:ln>
                    </wps:spPr>
                    <wps:bodyPr/>
                  </wps:wsp>
                </a:graphicData>
              </a:graphic>
            </wp:anchor>
          </w:drawing>
        </mc:Choice>
        <mc:Fallback xmlns:wpsCustomData="http://www.wps.cn/officeDocument/2013/wpsCustomData">
          <w:pict>
            <v:shape id="Shape 59" o:spid="_x0000_s1026" o:spt="32" type="#_x0000_t32" style="position:absolute;left:0pt;margin-left:67.05pt;margin-top:58.55pt;height:0pt;width:536.4pt;mso-position-horizontal-relative:page;mso-position-vertical-relative:page;z-index:-251657216;mso-width-relative:page;mso-height-relative:page;" filled="f" stroked="t" coordsize="21600,21600" o:gfxdata="UEsDBAoAAAAAAIdO4kAAAAAAAAAAAAAAAAAEAAAAZHJzL1BLAwQUAAAACACHTuJADnPcvNYAAAAM&#10;AQAADwAAAGRycy9kb3ducmV2LnhtbE2PwWrDMBBE74X+g9hCb43kuCSpazmUQA89NBAlH6BYqmVq&#10;rYykOMnfdwOF9jazO8y+rdcXP7DJxtQHlFDMBDCLbTA9dhIO+/enFbCUNRo9BLQSrjbBurm/q3Vl&#10;whl3dlK5Y1SCqdISXM5jxXlqnfU6zcJokXZfIXqdycaOm6jPVO4HPhdiwb3ukS44PdqNs+23OnkJ&#10;onxTaqvK5e5j2rpP3l45xo2Ujw+FeAWW7SX/heGGT+jQENMxnNAkNpAvnwuKkiiWJG6JuVi8ADv+&#10;jnhT8/9PND9QSwMEFAAAAAgAh07iQMj73delAQAAXAMAAA4AAABkcnMvZTJvRG9jLnhtbK1TTY/b&#10;IBC9V+p/QNwbO5a6Ta04e0iUXqo2UtsfQDC2kYBBM2yc/PsOJJtdbS97qA94Ppg3vDewfjx7J04G&#10;yULo5HJRS2GCht6GsZN/fu8/raSgpEKvHATTyYsh+bj5+GE9x9Y0MIHrDQoGCdTOsZNTSrGtKtKT&#10;8YoWEE3g5ADoVWIXx6pHNTO6d1VT1w/VDNhHBG2IOLq7JuUNEd8DCMNgtdmBfvImpCsqGqcSU6LJ&#10;RpKbctphMDr9HAYySbhOMtNUVm7C9jGv1Wat2hFVnKy+HUG95whvOHllAze9Q+1UUuIJ7T9Q3moE&#10;giEtNPjqSqQowiyW9Rttfk0qmsKFpaZ4F53+H6z+cTqgsH0nP3+VIijPEy9tBfsszhyp5T3bcMCb&#10;R/GAmel5QJ//zEGci6CXu6DmnITm4MNq2TQr1lo/56qXwoiUvhnwIhudpITKjlPaQgg8NsBlEVSd&#10;vlPi1lz4XJC7uiBmvr3Nl7ou2wic7ffWuZwkHI9bh+KkeOr78mUuDPFqG3sucDAzvHLK1hH6S6Fa&#10;4ix6KbtdkDzV136pfnkUm7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Oc9y81gAAAAwBAAAPAAAA&#10;AAAAAAEAIAAAACIAAABkcnMvZG93bnJldi54bWxQSwECFAAUAAAACACHTuJAyPvd16UBAABcAwAA&#10;DgAAAAAAAAABACAAAAAlAQAAZHJzL2Uyb0RvYy54bWxQSwUGAAAAAAYABgBZAQAAPAUAAAAA&#10;">
              <v:fill on="f" focussize="0,0"/>
              <v:stroke weight="1pt" color="#FFFFFF" joinstyle="round"/>
              <v:imagedata o:title=""/>
              <o:lock v:ext="edit" aspectratio="f"/>
            </v:shape>
          </w:pict>
        </mc:Fallback>
      </mc:AlternateConten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1E6E6A" w14:textId="77777777" w:rsidR="0063528E" w:rsidRDefault="00000000">
    <w:pPr>
      <w:spacing w:line="1" w:lineRule="exact"/>
    </w:pPr>
    <w:r>
      <w:rPr>
        <w:noProof/>
      </w:rPr>
      <mc:AlternateContent>
        <mc:Choice Requires="wps">
          <w:drawing>
            <wp:anchor distT="0" distB="0" distL="0" distR="0" simplePos="0" relativeHeight="251673088" behindDoc="1" locked="0" layoutInCell="1" allowOverlap="1" wp14:anchorId="37DBCECF" wp14:editId="0699AF59">
              <wp:simplePos x="0" y="0"/>
              <wp:positionH relativeFrom="page">
                <wp:posOffset>892810</wp:posOffset>
              </wp:positionH>
              <wp:positionV relativeFrom="page">
                <wp:posOffset>598805</wp:posOffset>
              </wp:positionV>
              <wp:extent cx="1685290" cy="106680"/>
              <wp:effectExtent l="0" t="0" r="0" b="0"/>
              <wp:wrapNone/>
              <wp:docPr id="72" name="Shape 72"/>
              <wp:cNvGraphicFramePr/>
              <a:graphic xmlns:a="http://schemas.openxmlformats.org/drawingml/2006/main">
                <a:graphicData uri="http://schemas.microsoft.com/office/word/2010/wordprocessingShape">
                  <wps:wsp>
                    <wps:cNvSpPr txBox="1"/>
                    <wps:spPr>
                      <a:xfrm>
                        <a:off x="0" y="0"/>
                        <a:ext cx="1685290" cy="106680"/>
                      </a:xfrm>
                      <a:prstGeom prst="rect">
                        <a:avLst/>
                      </a:prstGeom>
                      <a:noFill/>
                    </wps:spPr>
                    <wps:txbx>
                      <w:txbxContent>
                        <w:p w14:paraId="51123C8F" w14:textId="77777777" w:rsidR="0063528E" w:rsidRDefault="00000000">
                          <w:pPr>
                            <w:pStyle w:val="22"/>
                            <w:rPr>
                              <w:sz w:val="17"/>
                              <w:szCs w:val="17"/>
                            </w:rPr>
                          </w:pPr>
                          <w:r>
                            <w:rPr>
                              <w:rFonts w:ascii="宋体" w:eastAsia="宋体" w:hAnsi="宋体" w:cs="宋体"/>
                              <w:sz w:val="17"/>
                              <w:szCs w:val="17"/>
                            </w:rPr>
                            <w:t>第三次全国土壤普查技术规程规范</w:t>
                          </w:r>
                        </w:p>
                      </w:txbxContent>
                    </wps:txbx>
                    <wps:bodyPr wrap="none" lIns="0" tIns="0" rIns="0" bIns="0">
                      <a:spAutoFit/>
                    </wps:bodyPr>
                  </wps:wsp>
                </a:graphicData>
              </a:graphic>
            </wp:anchor>
          </w:drawing>
        </mc:Choice>
        <mc:Fallback>
          <w:pict>
            <v:shapetype w14:anchorId="37DBCECF" id="_x0000_t202" coordsize="21600,21600" o:spt="202" path="m,l,21600r21600,l21600,xe">
              <v:stroke joinstyle="miter"/>
              <v:path gradientshapeok="t" o:connecttype="rect"/>
            </v:shapetype>
            <v:shape id="Shape 72" o:spid="_x0000_s1053" type="#_x0000_t202" style="position:absolute;margin-left:70.3pt;margin-top:47.15pt;width:132.7pt;height:8.4pt;z-index:-25164339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OaghwEAAAgDAAAOAAAAZHJzL2Uyb0RvYy54bWysUttKAzEQfRf8h5B3u9uipS7diiIVQVRQ&#10;PyDNJt3AJhMyaXf7905iL6Jv4stkkknOOXMm85vBdmyrAhpwNR+PSs6Uk9AYt675x/vyYsYZRuEa&#10;0YFTNd8p5DeL87N57ys1gRa6RgVGIA6r3te8jdFXRYGyVVbgCLxyVNQQrIi0DeuiCaIndNsVk7Kc&#10;Fj2ExgeQCpFO77+KfJHxtVYyvmiNKrKu5qQt5hhyXKVYLOaiWgfhWyP3MsQfVFhhHJEeoe5FFGwT&#10;zC8oa2QABB1HEmwBWhupcg/Uzbj80c1bK7zKvZA56I824f/Byuftm38NLA53MNAAkyG9xwrpMPUz&#10;6GDTSkoZ1cnC3dE2NUQm06Pp7GpyTSVJtXE5nc6yr8XptQ8YHxRYlpKaBxpLdktsnzASI109XElk&#10;Dpam69L5SUrK4rAamGlqPrk86FxBsyP5PU2w5o6+GGfdoyOD0rAPSTgkq32SSNDfbiIRZf6E/gW1&#10;JyW7s6z910jz/L7Pt04fePEJAAD//wMAUEsDBBQABgAIAAAAIQB1kzrd2gAAAAoBAAAPAAAAZHJz&#10;L2Rvd25yZXYueG1sTI/BTsMwEETvSPyDtUjcqENblRLiVFWlXri1ICRubryNI+x1ZLtp8vddTrC3&#10;0Yxm31Sb0TsxYExdIAXPswIEUhNMR62Cz4/90xpEypqMdoFQwYQJNvX9XaVLE650wOGYW8EllEqt&#10;wObcl1KmxqLXaRZ6JPbOIXqdWcZWmqivXO6dnBfFSnrdEX+wusedxebnePEKXsavgH3CHX6fhyba&#10;blq790mpx4dx+wYi45j/wvCLz+hQM9MpXMgk4VgvixVHFbwuFyA4wJrHndjhA1lX8v+E+gYAAP//&#10;AwBQSwECLQAUAAYACAAAACEAtoM4kv4AAADhAQAAEwAAAAAAAAAAAAAAAAAAAAAAW0NvbnRlbnRf&#10;VHlwZXNdLnhtbFBLAQItABQABgAIAAAAIQA4/SH/1gAAAJQBAAALAAAAAAAAAAAAAAAAAC8BAABf&#10;cmVscy8ucmVsc1BLAQItABQABgAIAAAAIQACkOaghwEAAAgDAAAOAAAAAAAAAAAAAAAAAC4CAABk&#10;cnMvZTJvRG9jLnhtbFBLAQItABQABgAIAAAAIQB1kzrd2gAAAAoBAAAPAAAAAAAAAAAAAAAAAOED&#10;AABkcnMvZG93bnJldi54bWxQSwUGAAAAAAQABADzAAAA6AQAAAAA&#10;" filled="f" stroked="f">
              <v:textbox style="mso-fit-shape-to-text:t" inset="0,0,0,0">
                <w:txbxContent>
                  <w:p w14:paraId="51123C8F" w14:textId="77777777" w:rsidR="0063528E" w:rsidRDefault="00000000">
                    <w:pPr>
                      <w:pStyle w:val="22"/>
                      <w:rPr>
                        <w:sz w:val="17"/>
                        <w:szCs w:val="17"/>
                      </w:rPr>
                    </w:pPr>
                    <w:r>
                      <w:rPr>
                        <w:rFonts w:ascii="宋体" w:eastAsia="宋体" w:hAnsi="宋体" w:cs="宋体"/>
                        <w:sz w:val="17"/>
                        <w:szCs w:val="17"/>
                      </w:rPr>
                      <w:t>第三次全国土壤普查技术规程规范</w:t>
                    </w:r>
                  </w:p>
                </w:txbxContent>
              </v:textbox>
              <w10:wrap anchorx="page" anchory="page"/>
            </v:shape>
          </w:pict>
        </mc:Fallback>
      </mc:AlternateContent>
    </w:r>
    <w:r>
      <w:rPr>
        <w:noProof/>
      </w:rPr>
      <mc:AlternateContent>
        <mc:Choice Requires="wps">
          <w:drawing>
            <wp:anchor distT="0" distB="0" distL="114300" distR="114300" simplePos="0" relativeHeight="251641344" behindDoc="1" locked="0" layoutInCell="1" allowOverlap="1" wp14:anchorId="50E89C22" wp14:editId="06BAA40A">
              <wp:simplePos x="0" y="0"/>
              <wp:positionH relativeFrom="page">
                <wp:posOffset>-106680</wp:posOffset>
              </wp:positionH>
              <wp:positionV relativeFrom="page">
                <wp:posOffset>743585</wp:posOffset>
              </wp:positionV>
              <wp:extent cx="6818630" cy="0"/>
              <wp:effectExtent l="0" t="0" r="0" b="0"/>
              <wp:wrapNone/>
              <wp:docPr id="74" name="Shape 74"/>
              <wp:cNvGraphicFramePr/>
              <a:graphic xmlns:a="http://schemas.openxmlformats.org/drawingml/2006/main">
                <a:graphicData uri="http://schemas.microsoft.com/office/word/2010/wordprocessingShape">
                  <wps:wsp>
                    <wps:cNvCnPr/>
                    <wps:spPr>
                      <a:xfrm>
                        <a:off x="0" y="0"/>
                        <a:ext cx="6818630" cy="0"/>
                      </a:xfrm>
                      <a:prstGeom prst="straightConnector1">
                        <a:avLst/>
                      </a:prstGeom>
                      <a:ln w="12700">
                        <a:solidFill>
                          <a:srgbClr val="FFFFFF"/>
                        </a:solidFill>
                      </a:ln>
                    </wps:spPr>
                    <wps:bodyPr/>
                  </wps:wsp>
                </a:graphicData>
              </a:graphic>
            </wp:anchor>
          </w:drawing>
        </mc:Choice>
        <mc:Fallback xmlns:wpsCustomData="http://www.wps.cn/officeDocument/2013/wpsCustomData">
          <w:pict>
            <v:shape id="Shape 74" o:spid="_x0000_s1026" o:spt="32" type="#_x0000_t32" style="position:absolute;left:0pt;margin-left:-8.4pt;margin-top:58.55pt;height:0pt;width:536.9pt;mso-position-horizontal-relative:page;mso-position-vertical-relative:page;z-index:-251657216;mso-width-relative:page;mso-height-relative:page;" filled="f" stroked="t" coordsize="21600,21600" o:gfxdata="UEsDBAoAAAAAAIdO4kAAAAAAAAAAAAAAAAAEAAAAZHJzL1BLAwQUAAAACACHTuJAEdnJgNYAAAAM&#10;AQAADwAAAGRycy9kb3ducmV2LnhtbE2PQUsDMRCF74L/IYzgrU1isSvrZosUPHiw0OgPSDfjZnEz&#10;WZJ02/57UxD0OO893nyv2Zz9yGaMaQikQC4FMKQu2IF6BZ8fr4snYCkbsmYMhAoumGDT3t40prbh&#10;RHucde5ZKaFUGwUu56nmPHUOvUnLMCEV7ytEb3I5Y89tNKdS7kf+IMSaezNQ+eDMhFuH3bc+egVi&#10;9aL1Tq+q/du8c++8u3CKW6Xu76R4BpbxnP/CcMUv6NAWpkM4kk1sVLCQ64KeiyErCeyaEI9VmXf4&#10;lXjb8P8j2h9QSwMEFAAAAAgAh07iQMdlU4qmAQAAXAMAAA4AAABkcnMvZTJvRG9jLnhtbK1TTY/b&#10;IBC9V+p/QNwbO2mVjaw4e0iUXqo2UtsfQDC2kYBBM2yc/PsOJJtd7V72UB/wfDBveG9g/Xj2TpwM&#10;koXQyvmslsIEDZ0NQyv//tl/WUlBSYVOOQimlRdD8nHz+dN6io1ZwAiuMygYJFAzxVaOKcWmqkiP&#10;xiuaQTSBkz2gV4ldHKoO1cTo3lWLul5WE2AXEbQh4ujumpQ3RPwIIPS91WYH+smbkK6oaJxKTIlG&#10;G0luymn73uj0q+/JJOFayUxTWbkJ28e8Vpu1agZUcbT6dgT1kSO84eSVDdz0DrVTSYkntO+gvNUI&#10;BH2aafDVlUhRhFnM6zfa/B5VNIULS03xLjr9P1j983RAYbtWPnyTIijPEy9tBfsszhSp4T3bcMCb&#10;R/GAmem5R5//zEGci6CXu6DmnITm4HI1Xy2/stb6OVe9FEak9N2AF9loJSVUdhjTFkLgsQHOi6Dq&#10;9IMSt+bC54Lc1QUx8e1dPNR12UbgbLe3zuUk4XDcOhQnxVPfly9zYYhX29hzgYOZ4ZVTto7QXQrV&#10;EmfRS9ntguSpvvZL9cuj2Pw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EdnJgNYAAAAMAQAADwAA&#10;AAAAAAABACAAAAAiAAAAZHJzL2Rvd25yZXYueG1sUEsBAhQAFAAAAAgAh07iQMdlU4qmAQAAXAMA&#10;AA4AAAAAAAAAAQAgAAAAJQEAAGRycy9lMm9Eb2MueG1sUEsFBgAAAAAGAAYAWQEAAD0FAAAAAA==&#10;">
              <v:fill on="f" focussize="0,0"/>
              <v:stroke weight="1pt" color="#FFFFFF" joinstyle="round"/>
              <v:imagedata o:title=""/>
              <o:lock v:ext="edit" aspectratio="f"/>
            </v:shape>
          </w:pict>
        </mc:Fallback>
      </mc:AlternateConten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A59B5" w14:textId="77777777" w:rsidR="0063528E" w:rsidRDefault="00000000">
    <w:pPr>
      <w:spacing w:line="1" w:lineRule="exact"/>
    </w:pPr>
    <w:r>
      <w:rPr>
        <w:noProof/>
      </w:rPr>
      <mc:AlternateContent>
        <mc:Choice Requires="wps">
          <w:drawing>
            <wp:anchor distT="0" distB="0" distL="0" distR="0" simplePos="0" relativeHeight="251674112" behindDoc="1" locked="0" layoutInCell="1" allowOverlap="1" wp14:anchorId="4133C563" wp14:editId="7A2831D1">
              <wp:simplePos x="0" y="0"/>
              <wp:positionH relativeFrom="page">
                <wp:posOffset>3657600</wp:posOffset>
              </wp:positionH>
              <wp:positionV relativeFrom="page">
                <wp:posOffset>598805</wp:posOffset>
              </wp:positionV>
              <wp:extent cx="2993390" cy="113030"/>
              <wp:effectExtent l="0" t="0" r="0" b="0"/>
              <wp:wrapNone/>
              <wp:docPr id="67" name="Shape 67"/>
              <wp:cNvGraphicFramePr/>
              <a:graphic xmlns:a="http://schemas.openxmlformats.org/drawingml/2006/main">
                <a:graphicData uri="http://schemas.microsoft.com/office/word/2010/wordprocessingShape">
                  <wps:wsp>
                    <wps:cNvSpPr txBox="1"/>
                    <wps:spPr>
                      <a:xfrm>
                        <a:off x="0" y="0"/>
                        <a:ext cx="2993390" cy="113030"/>
                      </a:xfrm>
                      <a:prstGeom prst="rect">
                        <a:avLst/>
                      </a:prstGeom>
                      <a:noFill/>
                    </wps:spPr>
                    <wps:txbx>
                      <w:txbxContent>
                        <w:p w14:paraId="3DA2BA40" w14:textId="77777777" w:rsidR="0063528E" w:rsidRDefault="00000000">
                          <w:pPr>
                            <w:pStyle w:val="22"/>
                            <w:rPr>
                              <w:sz w:val="15"/>
                              <w:szCs w:val="15"/>
                            </w:rPr>
                          </w:pPr>
                          <w:r>
                            <w:rPr>
                              <w:rFonts w:ascii="宋体" w:eastAsia="宋体" w:hAnsi="宋体" w:cs="宋体"/>
                              <w:sz w:val="17"/>
                              <w:szCs w:val="17"/>
                            </w:rPr>
                            <w:t xml:space="preserve">第三次全国土壤普查土壤样品制备与检测技术规范 </w:t>
                          </w:r>
                          <w:r>
                            <w:rPr>
                              <w:rFonts w:ascii="宋体" w:eastAsia="宋体" w:hAnsi="宋体" w:cs="宋体"/>
                              <w:sz w:val="15"/>
                              <w:szCs w:val="15"/>
                            </w:rPr>
                            <w:t>(</w:t>
                          </w:r>
                          <w:r>
                            <w:rPr>
                              <w:rFonts w:ascii="宋体" w:eastAsia="宋体" w:hAnsi="宋体" w:cs="宋体"/>
                              <w:sz w:val="17"/>
                              <w:szCs w:val="17"/>
                            </w:rPr>
                            <w:t>修订版</w:t>
                          </w:r>
                          <w:r>
                            <w:rPr>
                              <w:rFonts w:ascii="宋体" w:eastAsia="宋体" w:hAnsi="宋体" w:cs="宋体"/>
                              <w:sz w:val="15"/>
                              <w:szCs w:val="15"/>
                            </w:rPr>
                            <w:t>)</w:t>
                          </w:r>
                        </w:p>
                      </w:txbxContent>
                    </wps:txbx>
                    <wps:bodyPr wrap="none" lIns="0" tIns="0" rIns="0" bIns="0">
                      <a:spAutoFit/>
                    </wps:bodyPr>
                  </wps:wsp>
                </a:graphicData>
              </a:graphic>
            </wp:anchor>
          </w:drawing>
        </mc:Choice>
        <mc:Fallback>
          <w:pict>
            <v:shapetype w14:anchorId="4133C563" id="_x0000_t202" coordsize="21600,21600" o:spt="202" path="m,l,21600r21600,l21600,xe">
              <v:stroke joinstyle="miter"/>
              <v:path gradientshapeok="t" o:connecttype="rect"/>
            </v:shapetype>
            <v:shape id="Shape 67" o:spid="_x0000_s1054" type="#_x0000_t202" style="position:absolute;margin-left:4in;margin-top:47.15pt;width:235.7pt;height:8.9pt;z-index:-25164236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io2hwEAAAgDAAAOAAAAZHJzL2Uyb0RvYy54bWysUttOwzAMfUfiH6K8s3abQKxah0BoCAkB&#10;EvABWZqskZo4irO1+3ucsAuCN8SL69jpOcfHmd8MtmNbFdCAq/l4VHKmnITGuHXNP96XF9ecYRSu&#10;ER04VfOdQn6zOD+b975SE2iha1RgBOKw6n3N2xh9VRQoW2UFjsArR00NwYpIx7AumiB6QrddMSnL&#10;q6KH0PgAUiFS9f6ryRcZX2sl44vWqCLrak7aYo4hx1WKxWIuqnUQvjVyL0P8QYUVxhHpEepeRME2&#10;wfyCskYGQNBxJMEWoLWRKs9A04zLH9O8tcKrPAuZg/5oE/4frHzevvnXwOJwBwMtMBnSe6yQimme&#10;QQebvqSUUZ8s3B1tU0NkkoqT2Ww6nVFLUm88npbT7Gtx+tsHjA8KLEtJzQOtJbsltk8YiZGuHq4k&#10;MgdL03WpfpKSsjisBmYaYrw86FxBsyP5PW2w5o6eGGfdoyOD0rIPSTgkq32SSNDfbiIRZf6E/gW1&#10;JyW7s6z900j7/H7Ot04PePEJAAD//wMAUEsDBBQABgAIAAAAIQCfbDDT3wAAAAsBAAAPAAAAZHJz&#10;L2Rvd25yZXYueG1sTI/BTsMwEETvSPyDtUjcqJMSmpLGqVAlLtxoERI3N97GUe11ZLtp8ve4J7jN&#10;akazb+rtZA0b0YfekYB8kQFDap3qqRPwdXh/WgMLUZKSxhEKmDHAtrm/q2Wl3JU+cdzHjqUSCpUU&#10;oGMcKs5Dq9HKsHADUvJOzlsZ0+k7rry8pnJr+DLLVtzKntIHLQfcaWzP+4sVUE7fDoeAO/w5ja3X&#10;/bw2H7MQjw/T2wZYxCn+heGGn9ChSUxHdyEVmBHwUq7SlijgtXgGdgtkRVkAOyaVL3PgTc3/b2h+&#10;AQAA//8DAFBLAQItABQABgAIAAAAIQC2gziS/gAAAOEBAAATAAAAAAAAAAAAAAAAAAAAAABbQ29u&#10;dGVudF9UeXBlc10ueG1sUEsBAi0AFAAGAAgAAAAhADj9If/WAAAAlAEAAAsAAAAAAAAAAAAAAAAA&#10;LwEAAF9yZWxzLy5yZWxzUEsBAi0AFAAGAAgAAAAhAC7CKjaHAQAACAMAAA4AAAAAAAAAAAAAAAAA&#10;LgIAAGRycy9lMm9Eb2MueG1sUEsBAi0AFAAGAAgAAAAhAJ9sMNPfAAAACwEAAA8AAAAAAAAAAAAA&#10;AAAA4QMAAGRycy9kb3ducmV2LnhtbFBLBQYAAAAABAAEAPMAAADtBAAAAAA=&#10;" filled="f" stroked="f">
              <v:textbox style="mso-fit-shape-to-text:t" inset="0,0,0,0">
                <w:txbxContent>
                  <w:p w14:paraId="3DA2BA40" w14:textId="77777777" w:rsidR="0063528E" w:rsidRDefault="00000000">
                    <w:pPr>
                      <w:pStyle w:val="22"/>
                      <w:rPr>
                        <w:sz w:val="15"/>
                        <w:szCs w:val="15"/>
                      </w:rPr>
                    </w:pPr>
                    <w:r>
                      <w:rPr>
                        <w:rFonts w:ascii="宋体" w:eastAsia="宋体" w:hAnsi="宋体" w:cs="宋体"/>
                        <w:sz w:val="17"/>
                        <w:szCs w:val="17"/>
                      </w:rPr>
                      <w:t xml:space="preserve">第三次全国土壤普查土壤样品制备与检测技术规范 </w:t>
                    </w:r>
                    <w:r>
                      <w:rPr>
                        <w:rFonts w:ascii="宋体" w:eastAsia="宋体" w:hAnsi="宋体" w:cs="宋体"/>
                        <w:sz w:val="15"/>
                        <w:szCs w:val="15"/>
                      </w:rPr>
                      <w:t>(</w:t>
                    </w:r>
                    <w:r>
                      <w:rPr>
                        <w:rFonts w:ascii="宋体" w:eastAsia="宋体" w:hAnsi="宋体" w:cs="宋体"/>
                        <w:sz w:val="17"/>
                        <w:szCs w:val="17"/>
                      </w:rPr>
                      <w:t>修订版</w:t>
                    </w:r>
                    <w:r>
                      <w:rPr>
                        <w:rFonts w:ascii="宋体" w:eastAsia="宋体" w:hAnsi="宋体" w:cs="宋体"/>
                        <w:sz w:val="15"/>
                        <w:szCs w:val="15"/>
                      </w:rPr>
                      <w:t>)</w:t>
                    </w:r>
                  </w:p>
                </w:txbxContent>
              </v:textbox>
              <w10:wrap anchorx="page" anchory="page"/>
            </v:shape>
          </w:pict>
        </mc:Fallback>
      </mc:AlternateContent>
    </w:r>
    <w:r>
      <w:rPr>
        <w:noProof/>
      </w:rPr>
      <mc:AlternateContent>
        <mc:Choice Requires="wps">
          <w:drawing>
            <wp:anchor distT="0" distB="0" distL="114300" distR="114300" simplePos="0" relativeHeight="251642368" behindDoc="1" locked="0" layoutInCell="1" allowOverlap="1" wp14:anchorId="730C0A5F" wp14:editId="2FF6CAA2">
              <wp:simplePos x="0" y="0"/>
              <wp:positionH relativeFrom="page">
                <wp:posOffset>850265</wp:posOffset>
              </wp:positionH>
              <wp:positionV relativeFrom="page">
                <wp:posOffset>743585</wp:posOffset>
              </wp:positionV>
              <wp:extent cx="6812280" cy="0"/>
              <wp:effectExtent l="0" t="0" r="0" b="0"/>
              <wp:wrapNone/>
              <wp:docPr id="69" name="Shape 69"/>
              <wp:cNvGraphicFramePr/>
              <a:graphic xmlns:a="http://schemas.openxmlformats.org/drawingml/2006/main">
                <a:graphicData uri="http://schemas.microsoft.com/office/word/2010/wordprocessingShape">
                  <wps:wsp>
                    <wps:cNvCnPr/>
                    <wps:spPr>
                      <a:xfrm>
                        <a:off x="0" y="0"/>
                        <a:ext cx="6812280" cy="0"/>
                      </a:xfrm>
                      <a:prstGeom prst="straightConnector1">
                        <a:avLst/>
                      </a:prstGeom>
                      <a:ln w="12700">
                        <a:solidFill>
                          <a:srgbClr val="FFFFFF"/>
                        </a:solidFill>
                      </a:ln>
                    </wps:spPr>
                    <wps:bodyPr/>
                  </wps:wsp>
                </a:graphicData>
              </a:graphic>
            </wp:anchor>
          </w:drawing>
        </mc:Choice>
        <mc:Fallback xmlns:wpsCustomData="http://www.wps.cn/officeDocument/2013/wpsCustomData">
          <w:pict>
            <v:shape id="Shape 69" o:spid="_x0000_s1026" o:spt="32" type="#_x0000_t32" style="position:absolute;left:0pt;margin-left:66.95pt;margin-top:58.55pt;height:0pt;width:536.4pt;mso-position-horizontal-relative:page;mso-position-vertical-relative:page;z-index:-251657216;mso-width-relative:page;mso-height-relative:page;" filled="f" stroked="t" coordsize="21600,21600" o:gfxdata="UEsDBAoAAAAAAIdO4kAAAAAAAAAAAAAAAAAEAAAAZHJzL1BLAwQUAAAACACHTuJAFkTw+dcAAAAM&#10;AQAADwAAAGRycy9kb3ducmV2LnhtbE2PwWrDMBBE74X+g9hAb43kGOLWtRxKoIceGojaD1CsrWVi&#10;rYykOMnfV4FCe9vZHWbfNJuLG9mMIQ6eJBRLAQyp82agXsLX59vjE7CYNBk9ekIJV4ywae/vGl0b&#10;f6Y9zir1LIdQrLUEm9JUcx47i07HpZ+Q8u3bB6dTlqHnJuhzDncjXwmx5k4PlD9YPeHWYndUJydB&#10;lK9K7VRZ7d/nnf3g3ZVT2Er5sCjEC7CEl/Rnhht+Roc2Mx38iUxkY9Zl+ZyteSiqAtjNsRLrCtjh&#10;d8Xbhv8v0f4AUEsDBBQAAAAIAIdO4kDMT8IvpQEAAFwDAAAOAAAAZHJzL2Uyb0RvYy54bWytUz1v&#10;2zAQ3QvkPxDcY8kaXNewnMGGuxStgbY/gKYoiQDJI+4Yy/73PdKOEyRLhmqg7oP3ju8duX46eydO&#10;BslCaOV8VkthgobOhqGVf//sH5dSUFKhUw6CaeXFkHzaPHxZT3FlGhjBdQYFgwRaTbGVY0pxVVWk&#10;R+MVzSCawMke0KvELg5Vh2pidO+qpq4X1QTYRQRtiDi6uyblDRE/Awh9b7XZgX72JqQrKhqnElOi&#10;0UaSm3Lavjc6/ep7Mkm4VjLTVFZuwvYxr9VmrVYDqjhafTuC+swR3nHyygZueofaqaTEM9oPUN5q&#10;BII+zTT46kqkKMIs5vU7bX6PKprChaWmeBed/h+s/nk6oLBdKxffpAjK88RLW8E+izNFWvGebTjg&#10;zaN4wMz03KPPf+YgzkXQy11Qc05Cc3CxnDfNkrXWL7nqtTAipe8GvMhGKymhssOYthACjw1wXgRV&#10;px+UuDUXvhTkri6IiW9v87WuyzYCZ7u9dS4nCYfj1qE4KZ76vnyZC0O82caeCxzMDK+csnWE7lKo&#10;ljiLXspuFyRP9a1fql8fxeY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FkTw+dcAAAAMAQAADwAA&#10;AAAAAAABACAAAAAiAAAAZHJzL2Rvd25yZXYueG1sUEsBAhQAFAAAAAgAh07iQMxPwi+lAQAAXAMA&#10;AA4AAAAAAAAAAQAgAAAAJgEAAGRycy9lMm9Eb2MueG1sUEsFBgAAAAAGAAYAWQEAAD0FAAAAAA==&#10;">
              <v:fill on="f" focussize="0,0"/>
              <v:stroke weight="1pt" color="#FFFFFF" joinstyle="round"/>
              <v:imagedata o:title=""/>
              <o:lock v:ext="edit" aspectratio="f"/>
            </v:shape>
          </w:pict>
        </mc:Fallback>
      </mc:AlternateConten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E3684" w14:textId="77777777" w:rsidR="0063528E" w:rsidRDefault="00000000">
    <w:pPr>
      <w:spacing w:line="1" w:lineRule="exact"/>
    </w:pPr>
    <w:r>
      <w:rPr>
        <w:noProof/>
      </w:rPr>
      <mc:AlternateContent>
        <mc:Choice Requires="wps">
          <w:drawing>
            <wp:anchor distT="0" distB="0" distL="0" distR="0" simplePos="0" relativeHeight="251677184" behindDoc="1" locked="0" layoutInCell="1" allowOverlap="1" wp14:anchorId="236B54DE" wp14:editId="67A391A0">
              <wp:simplePos x="0" y="0"/>
              <wp:positionH relativeFrom="page">
                <wp:posOffset>892810</wp:posOffset>
              </wp:positionH>
              <wp:positionV relativeFrom="page">
                <wp:posOffset>598805</wp:posOffset>
              </wp:positionV>
              <wp:extent cx="1685290" cy="106680"/>
              <wp:effectExtent l="0" t="0" r="0" b="0"/>
              <wp:wrapNone/>
              <wp:docPr id="82" name="Shape 82"/>
              <wp:cNvGraphicFramePr/>
              <a:graphic xmlns:a="http://schemas.openxmlformats.org/drawingml/2006/main">
                <a:graphicData uri="http://schemas.microsoft.com/office/word/2010/wordprocessingShape">
                  <wps:wsp>
                    <wps:cNvSpPr txBox="1"/>
                    <wps:spPr>
                      <a:xfrm>
                        <a:off x="0" y="0"/>
                        <a:ext cx="1685290" cy="106680"/>
                      </a:xfrm>
                      <a:prstGeom prst="rect">
                        <a:avLst/>
                      </a:prstGeom>
                      <a:noFill/>
                    </wps:spPr>
                    <wps:txbx>
                      <w:txbxContent>
                        <w:p w14:paraId="08D5B3FD" w14:textId="77777777" w:rsidR="0063528E" w:rsidRDefault="00000000">
                          <w:pPr>
                            <w:pStyle w:val="22"/>
                            <w:rPr>
                              <w:sz w:val="17"/>
                              <w:szCs w:val="17"/>
                            </w:rPr>
                          </w:pPr>
                          <w:r>
                            <w:rPr>
                              <w:rFonts w:ascii="宋体" w:eastAsia="宋体" w:hAnsi="宋体" w:cs="宋体"/>
                              <w:sz w:val="17"/>
                              <w:szCs w:val="17"/>
                            </w:rPr>
                            <w:t>第三次全国土壤普查技术规程规范</w:t>
                          </w:r>
                        </w:p>
                      </w:txbxContent>
                    </wps:txbx>
                    <wps:bodyPr wrap="none" lIns="0" tIns="0" rIns="0" bIns="0">
                      <a:spAutoFit/>
                    </wps:bodyPr>
                  </wps:wsp>
                </a:graphicData>
              </a:graphic>
            </wp:anchor>
          </w:drawing>
        </mc:Choice>
        <mc:Fallback>
          <w:pict>
            <v:shapetype w14:anchorId="236B54DE" id="_x0000_t202" coordsize="21600,21600" o:spt="202" path="m,l,21600r21600,l21600,xe">
              <v:stroke joinstyle="miter"/>
              <v:path gradientshapeok="t" o:connecttype="rect"/>
            </v:shapetype>
            <v:shape id="Shape 82" o:spid="_x0000_s1057" type="#_x0000_t202" style="position:absolute;margin-left:70.3pt;margin-top:47.15pt;width:132.7pt;height:8.4pt;z-index:-25163929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PUhwEAAAgDAAAOAAAAZHJzL2Uyb0RvYy54bWysUttKAzEQfRf8h5B3u9uCpS7dFkUUQVRQ&#10;PyDNJt3AJhMyaXf7907Sm+ib+DKZZJJzzpzJfDnYjm1VQAOu5uNRyZlyEhrj1jX//Hi4mnGGUbhG&#10;dOBUzXcK+XJxeTHvfaUm0ELXqMAIxGHV+5q3MfqqKFC2ygocgVeOihqCFZG2YV00QfSEbrtiUpbT&#10;oofQ+ABSIdLp/b7IFxlfayXjq9aoIutqTtpijiHHVYrFYi6qdRC+NfIgQ/xBhRXGEekJ6l5EwTbB&#10;/IKyRgZA0HEkwRagtZEq90DdjMsf3by3wqvcC5mD/mQT/h+sfNm++7fA4nAHAw0wGdJ7rJAOUz+D&#10;DjatpJRRnSzcnWxTQ2QyPZrOric3VJJUG5fT6Sz7Wpxf+4DxUYFlKal5oLFkt8T2GSMx0tXjlUTm&#10;4MF0XTo/S0lZHFYDM03NJ7OjzhU0O5Lf0wRr7uiLcdY9OTIoDfuYhGOyOiSJBP3tJhJR5k/oe6gD&#10;KdmdZR2+Rprn932+df7Aiy8AAAD//wMAUEsDBBQABgAIAAAAIQB1kzrd2gAAAAoBAAAPAAAAZHJz&#10;L2Rvd25yZXYueG1sTI/BTsMwEETvSPyDtUjcqENblRLiVFWlXri1ICRubryNI+x1ZLtp8vddTrC3&#10;0Yxm31Sb0TsxYExdIAXPswIEUhNMR62Cz4/90xpEypqMdoFQwYQJNvX9XaVLE650wOGYW8EllEqt&#10;wObcl1KmxqLXaRZ6JPbOIXqdWcZWmqivXO6dnBfFSnrdEX+wusedxebnePEKXsavgH3CHX6fhyba&#10;blq790mpx4dx+wYi45j/wvCLz+hQM9MpXMgk4VgvixVHFbwuFyA4wJrHndjhA1lX8v+E+gYAAP//&#10;AwBQSwECLQAUAAYACAAAACEAtoM4kv4AAADhAQAAEwAAAAAAAAAAAAAAAAAAAAAAW0NvbnRlbnRf&#10;VHlwZXNdLnhtbFBLAQItABQABgAIAAAAIQA4/SH/1gAAAJQBAAALAAAAAAAAAAAAAAAAAC8BAABf&#10;cmVscy8ucmVsc1BLAQItABQABgAIAAAAIQBfx/PUhwEAAAgDAAAOAAAAAAAAAAAAAAAAAC4CAABk&#10;cnMvZTJvRG9jLnhtbFBLAQItABQABgAIAAAAIQB1kzrd2gAAAAoBAAAPAAAAAAAAAAAAAAAAAOED&#10;AABkcnMvZG93bnJldi54bWxQSwUGAAAAAAQABADzAAAA6AQAAAAA&#10;" filled="f" stroked="f">
              <v:textbox style="mso-fit-shape-to-text:t" inset="0,0,0,0">
                <w:txbxContent>
                  <w:p w14:paraId="08D5B3FD" w14:textId="77777777" w:rsidR="0063528E" w:rsidRDefault="00000000">
                    <w:pPr>
                      <w:pStyle w:val="22"/>
                      <w:rPr>
                        <w:sz w:val="17"/>
                        <w:szCs w:val="17"/>
                      </w:rPr>
                    </w:pPr>
                    <w:r>
                      <w:rPr>
                        <w:rFonts w:ascii="宋体" w:eastAsia="宋体" w:hAnsi="宋体" w:cs="宋体"/>
                        <w:sz w:val="17"/>
                        <w:szCs w:val="17"/>
                      </w:rPr>
                      <w:t>第三次全国土壤普查技术规程规范</w:t>
                    </w:r>
                  </w:p>
                </w:txbxContent>
              </v:textbox>
              <w10:wrap anchorx="page" anchory="page"/>
            </v:shape>
          </w:pict>
        </mc:Fallback>
      </mc:AlternateContent>
    </w:r>
    <w:r>
      <w:rPr>
        <w:noProof/>
      </w:rPr>
      <mc:AlternateContent>
        <mc:Choice Requires="wps">
          <w:drawing>
            <wp:anchor distT="0" distB="0" distL="114300" distR="114300" simplePos="0" relativeHeight="251643392" behindDoc="1" locked="0" layoutInCell="1" allowOverlap="1" wp14:anchorId="0916A42F" wp14:editId="44A5589F">
              <wp:simplePos x="0" y="0"/>
              <wp:positionH relativeFrom="page">
                <wp:posOffset>-106680</wp:posOffset>
              </wp:positionH>
              <wp:positionV relativeFrom="page">
                <wp:posOffset>743585</wp:posOffset>
              </wp:positionV>
              <wp:extent cx="6818630" cy="0"/>
              <wp:effectExtent l="0" t="0" r="0" b="0"/>
              <wp:wrapNone/>
              <wp:docPr id="84" name="Shape 84"/>
              <wp:cNvGraphicFramePr/>
              <a:graphic xmlns:a="http://schemas.openxmlformats.org/drawingml/2006/main">
                <a:graphicData uri="http://schemas.microsoft.com/office/word/2010/wordprocessingShape">
                  <wps:wsp>
                    <wps:cNvCnPr/>
                    <wps:spPr>
                      <a:xfrm>
                        <a:off x="0" y="0"/>
                        <a:ext cx="6818630" cy="0"/>
                      </a:xfrm>
                      <a:prstGeom prst="straightConnector1">
                        <a:avLst/>
                      </a:prstGeom>
                      <a:ln w="12700">
                        <a:solidFill>
                          <a:srgbClr val="FFFFFF"/>
                        </a:solidFill>
                      </a:ln>
                    </wps:spPr>
                    <wps:bodyPr/>
                  </wps:wsp>
                </a:graphicData>
              </a:graphic>
            </wp:anchor>
          </w:drawing>
        </mc:Choice>
        <mc:Fallback xmlns:wpsCustomData="http://www.wps.cn/officeDocument/2013/wpsCustomData">
          <w:pict>
            <v:shape id="Shape 84" o:spid="_x0000_s1026" o:spt="32" type="#_x0000_t32" style="position:absolute;left:0pt;margin-left:-8.4pt;margin-top:58.55pt;height:0pt;width:536.9pt;mso-position-horizontal-relative:page;mso-position-vertical-relative:page;z-index:-251657216;mso-width-relative:page;mso-height-relative:page;" filled="f" stroked="t" coordsize="21600,21600" o:gfxdata="UEsDBAoAAAAAAIdO4kAAAAAAAAAAAAAAAAAEAAAAZHJzL1BLAwQUAAAACACHTuJAEdnJgNYAAAAM&#10;AQAADwAAAGRycy9kb3ducmV2LnhtbE2PQUsDMRCF74L/IYzgrU1isSvrZosUPHiw0OgPSDfjZnEz&#10;WZJ02/57UxD0OO893nyv2Zz9yGaMaQikQC4FMKQu2IF6BZ8fr4snYCkbsmYMhAoumGDT3t40prbh&#10;RHucde5ZKaFUGwUu56nmPHUOvUnLMCEV7ytEb3I5Y89tNKdS7kf+IMSaezNQ+eDMhFuH3bc+egVi&#10;9aL1Tq+q/du8c++8u3CKW6Xu76R4BpbxnP/CcMUv6NAWpkM4kk1sVLCQ64KeiyErCeyaEI9VmXf4&#10;lXjb8P8j2h9QSwMEFAAAAAgAh07iQFEN0CSmAQAAXAMAAA4AAABkcnMvZTJvRG9jLnhtbK1TTY/b&#10;IBC9V+p/QNw3drJVGllx9pAovVRtpLY/gGBsIwGDZtg4+fcdSDa72l72UB/wfDBveG9g/XT2TpwM&#10;koXQyvmslsIEDZ0NQyv//N4/rKSgpEKnHATTyosh+bT5/Gk9xcYsYATXGRQMEqiZYivHlGJTVaRH&#10;4xXNIJrAyR7Qq8QuDlWHamJ076pFXS+rCbCLCNoQcXR3TcobIn4EEPrearMD/exNSFdUNE4lpkSj&#10;jSQ35bR9b3T62fdkknCtZKaprNyE7WNeq81aNQOqOFp9O4L6yBHecfLKBm56h9qppMQz2n+gvNUI&#10;BH2aafDVlUhRhFnM63fa/BpVNIULS03xLjr9P1j943RAYbtWrr5IEZTniZe2gn0WZ4rU8J5tOODN&#10;o3jAzPTco89/5iDORdDLXVBzTkJzcLmar5aPrLV+yVWvhREpfTPgRTZaSQmVHca0hRB4bIDzIqg6&#10;fafErbnwpSB3dUFMfHsXX+u6bCNwtttb53KScDhuHYqT4qnvy5e5MMSbbey5wMHM8MopW0foLoVq&#10;ibPopex2QfJU3/ql+vVRbP4C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EdnJgNYAAAAMAQAADwAA&#10;AAAAAAABACAAAAAiAAAAZHJzL2Rvd25yZXYueG1sUEsBAhQAFAAAAAgAh07iQFEN0CSmAQAAXAMA&#10;AA4AAAAAAAAAAQAgAAAAJQEAAGRycy9lMm9Eb2MueG1sUEsFBgAAAAAGAAYAWQEAAD0FAAAAAA==&#10;">
              <v:fill on="f" focussize="0,0"/>
              <v:stroke weight="1pt" color="#FFFFFF" joinstyle="round"/>
              <v:imagedata o:title=""/>
              <o:lock v:ext="edit" aspectratio="f"/>
            </v:shape>
          </w:pict>
        </mc:Fallback>
      </mc:AlternateConten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34F17" w14:textId="77777777" w:rsidR="0063528E" w:rsidRDefault="00000000">
    <w:pPr>
      <w:spacing w:line="1" w:lineRule="exact"/>
    </w:pPr>
    <w:r>
      <w:rPr>
        <w:noProof/>
      </w:rPr>
      <mc:AlternateContent>
        <mc:Choice Requires="wps">
          <w:drawing>
            <wp:anchor distT="0" distB="0" distL="0" distR="0" simplePos="0" relativeHeight="251678208" behindDoc="1" locked="0" layoutInCell="1" allowOverlap="1" wp14:anchorId="1645926C" wp14:editId="060EF7BA">
              <wp:simplePos x="0" y="0"/>
              <wp:positionH relativeFrom="page">
                <wp:posOffset>3657600</wp:posOffset>
              </wp:positionH>
              <wp:positionV relativeFrom="page">
                <wp:posOffset>598805</wp:posOffset>
              </wp:positionV>
              <wp:extent cx="2993390" cy="113030"/>
              <wp:effectExtent l="0" t="0" r="0" b="0"/>
              <wp:wrapNone/>
              <wp:docPr id="77" name="Shape 77"/>
              <wp:cNvGraphicFramePr/>
              <a:graphic xmlns:a="http://schemas.openxmlformats.org/drawingml/2006/main">
                <a:graphicData uri="http://schemas.microsoft.com/office/word/2010/wordprocessingShape">
                  <wps:wsp>
                    <wps:cNvSpPr txBox="1"/>
                    <wps:spPr>
                      <a:xfrm>
                        <a:off x="0" y="0"/>
                        <a:ext cx="2993390" cy="113030"/>
                      </a:xfrm>
                      <a:prstGeom prst="rect">
                        <a:avLst/>
                      </a:prstGeom>
                      <a:noFill/>
                    </wps:spPr>
                    <wps:txbx>
                      <w:txbxContent>
                        <w:p w14:paraId="468137E4" w14:textId="77777777" w:rsidR="0063528E" w:rsidRDefault="00000000">
                          <w:pPr>
                            <w:pStyle w:val="22"/>
                            <w:rPr>
                              <w:sz w:val="15"/>
                              <w:szCs w:val="15"/>
                            </w:rPr>
                          </w:pPr>
                          <w:r>
                            <w:rPr>
                              <w:rFonts w:ascii="宋体" w:eastAsia="宋体" w:hAnsi="宋体" w:cs="宋体"/>
                              <w:sz w:val="17"/>
                              <w:szCs w:val="17"/>
                            </w:rPr>
                            <w:t xml:space="preserve">第三次全国土壤普查土壤样品制备与检测技术规范 </w:t>
                          </w:r>
                          <w:r>
                            <w:rPr>
                              <w:rFonts w:ascii="宋体" w:eastAsia="宋体" w:hAnsi="宋体" w:cs="宋体"/>
                              <w:sz w:val="15"/>
                              <w:szCs w:val="15"/>
                            </w:rPr>
                            <w:t>(</w:t>
                          </w:r>
                          <w:r>
                            <w:rPr>
                              <w:rFonts w:ascii="宋体" w:eastAsia="宋体" w:hAnsi="宋体" w:cs="宋体"/>
                              <w:sz w:val="17"/>
                              <w:szCs w:val="17"/>
                            </w:rPr>
                            <w:t>修订版</w:t>
                          </w:r>
                          <w:r>
                            <w:rPr>
                              <w:rFonts w:ascii="宋体" w:eastAsia="宋体" w:hAnsi="宋体" w:cs="宋体"/>
                              <w:sz w:val="15"/>
                              <w:szCs w:val="15"/>
                            </w:rPr>
                            <w:t>)</w:t>
                          </w:r>
                        </w:p>
                      </w:txbxContent>
                    </wps:txbx>
                    <wps:bodyPr wrap="none" lIns="0" tIns="0" rIns="0" bIns="0">
                      <a:spAutoFit/>
                    </wps:bodyPr>
                  </wps:wsp>
                </a:graphicData>
              </a:graphic>
            </wp:anchor>
          </w:drawing>
        </mc:Choice>
        <mc:Fallback>
          <w:pict>
            <v:shapetype w14:anchorId="1645926C" id="_x0000_t202" coordsize="21600,21600" o:spt="202" path="m,l,21600r21600,l21600,xe">
              <v:stroke joinstyle="miter"/>
              <v:path gradientshapeok="t" o:connecttype="rect"/>
            </v:shapetype>
            <v:shape id="Shape 77" o:spid="_x0000_s1058" type="#_x0000_t202" style="position:absolute;margin-left:4in;margin-top:47.15pt;width:235.7pt;height:8.9pt;z-index:-25163827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T9ChgEAAAgDAAAOAAAAZHJzL2Uyb0RvYy54bWysUttKAzEQfRf8h5B3u9sWxC7dFqVUBFFB&#10;/YA0m3QDm0zIxO72753EXkTfxJfZyUz2nDNnMl8OtmM7FdCAq/l4VHKmnITGuG3N39/WVzecYRSu&#10;ER04VfO9Qr5cXF7Me1+pCbTQNSowAnFY9b7mbYy+KgqUrbICR+CVo6aGYEWkY9gWTRA9oduumJTl&#10;ddFDaHwAqRCpuvpq8kXG11rJ+Kw1qsi6mpO2mGPIcZNisZiLahuEb408yBB/UGGFcUR6glqJKNhH&#10;ML+grJEBEHQcSbAFaG2kyjPQNOPyxzSvrfAqz0LmoD/ZhP8HK592r/4lsDjcwUALTIb0HiukYppn&#10;0MGmLyll1CcL9yfb1BCZpOJkNptOZ9SS1BuPp+U0+1qc//YB470Cy1JS80BryW6J3SNGYqSrxyuJ&#10;zMHadF2qn6WkLA6bgZkmMR51bqDZk/yeNlhzR0+Ms+7BkUFp2cckHJPNIUkk6G8/IhFl/oT+BXUg&#10;JbuzrMPTSPv8fs63zg948QkAAP//AwBQSwMEFAAGAAgAAAAhAJ9sMNPfAAAACwEAAA8AAABkcnMv&#10;ZG93bnJldi54bWxMj8FOwzAQRO9I/IO1SNyokxKaksapUCUu3GgREjc33sZR7XVku2ny97gnuM1q&#10;RrNv6u1kDRvRh96RgHyRAUNqneqpE/B1eH9aAwtRkpLGEQqYMcC2ub+rZaXclT5x3MeOpRIKlRSg&#10;YxwqzkOr0cqwcANS8k7OWxnT6TuuvLymcmv4MstW3Mqe0gctB9xpbM/7ixVQTt8Oh4A7/DmNrdf9&#10;vDYfsxCPD9PbBljEKf6F4Yaf0KFJTEd3IRWYEfBSrtKWKOC1eAZ2C2RFWQA7JpUvc+BNzf9vaH4B&#10;AAD//wMAUEsBAi0AFAAGAAgAAAAhALaDOJL+AAAA4QEAABMAAAAAAAAAAAAAAAAAAAAAAFtDb250&#10;ZW50X1R5cGVzXS54bWxQSwECLQAUAAYACAAAACEAOP0h/9YAAACUAQAACwAAAAAAAAAAAAAAAAAv&#10;AQAAX3JlbHMvLnJlbHNQSwECLQAUAAYACAAAACEAc5U/QoYBAAAIAwAADgAAAAAAAAAAAAAAAAAu&#10;AgAAZHJzL2Uyb0RvYy54bWxQSwECLQAUAAYACAAAACEAn2ww098AAAALAQAADwAAAAAAAAAAAAAA&#10;AADgAwAAZHJzL2Rvd25yZXYueG1sUEsFBgAAAAAEAAQA8wAAAOwEAAAAAA==&#10;" filled="f" stroked="f">
              <v:textbox style="mso-fit-shape-to-text:t" inset="0,0,0,0">
                <w:txbxContent>
                  <w:p w14:paraId="468137E4" w14:textId="77777777" w:rsidR="0063528E" w:rsidRDefault="00000000">
                    <w:pPr>
                      <w:pStyle w:val="22"/>
                      <w:rPr>
                        <w:sz w:val="15"/>
                        <w:szCs w:val="15"/>
                      </w:rPr>
                    </w:pPr>
                    <w:r>
                      <w:rPr>
                        <w:rFonts w:ascii="宋体" w:eastAsia="宋体" w:hAnsi="宋体" w:cs="宋体"/>
                        <w:sz w:val="17"/>
                        <w:szCs w:val="17"/>
                      </w:rPr>
                      <w:t xml:space="preserve">第三次全国土壤普查土壤样品制备与检测技术规范 </w:t>
                    </w:r>
                    <w:r>
                      <w:rPr>
                        <w:rFonts w:ascii="宋体" w:eastAsia="宋体" w:hAnsi="宋体" w:cs="宋体"/>
                        <w:sz w:val="15"/>
                        <w:szCs w:val="15"/>
                      </w:rPr>
                      <w:t>(</w:t>
                    </w:r>
                    <w:r>
                      <w:rPr>
                        <w:rFonts w:ascii="宋体" w:eastAsia="宋体" w:hAnsi="宋体" w:cs="宋体"/>
                        <w:sz w:val="17"/>
                        <w:szCs w:val="17"/>
                      </w:rPr>
                      <w:t>修订版</w:t>
                    </w:r>
                    <w:r>
                      <w:rPr>
                        <w:rFonts w:ascii="宋体" w:eastAsia="宋体" w:hAnsi="宋体" w:cs="宋体"/>
                        <w:sz w:val="15"/>
                        <w:szCs w:val="15"/>
                      </w:rPr>
                      <w:t>)</w:t>
                    </w:r>
                  </w:p>
                </w:txbxContent>
              </v:textbox>
              <w10:wrap anchorx="page" anchory="page"/>
            </v:shape>
          </w:pict>
        </mc:Fallback>
      </mc:AlternateContent>
    </w:r>
    <w:r>
      <w:rPr>
        <w:noProof/>
      </w:rPr>
      <mc:AlternateContent>
        <mc:Choice Requires="wps">
          <w:drawing>
            <wp:anchor distT="0" distB="0" distL="114300" distR="114300" simplePos="0" relativeHeight="251644416" behindDoc="1" locked="0" layoutInCell="1" allowOverlap="1" wp14:anchorId="074260C8" wp14:editId="188793B4">
              <wp:simplePos x="0" y="0"/>
              <wp:positionH relativeFrom="page">
                <wp:posOffset>850265</wp:posOffset>
              </wp:positionH>
              <wp:positionV relativeFrom="page">
                <wp:posOffset>743585</wp:posOffset>
              </wp:positionV>
              <wp:extent cx="6812280" cy="0"/>
              <wp:effectExtent l="0" t="0" r="0" b="0"/>
              <wp:wrapNone/>
              <wp:docPr id="79" name="Shape 79"/>
              <wp:cNvGraphicFramePr/>
              <a:graphic xmlns:a="http://schemas.openxmlformats.org/drawingml/2006/main">
                <a:graphicData uri="http://schemas.microsoft.com/office/word/2010/wordprocessingShape">
                  <wps:wsp>
                    <wps:cNvCnPr/>
                    <wps:spPr>
                      <a:xfrm>
                        <a:off x="0" y="0"/>
                        <a:ext cx="6812280" cy="0"/>
                      </a:xfrm>
                      <a:prstGeom prst="straightConnector1">
                        <a:avLst/>
                      </a:prstGeom>
                      <a:ln w="12700">
                        <a:solidFill>
                          <a:srgbClr val="FFFFFF"/>
                        </a:solidFill>
                      </a:ln>
                    </wps:spPr>
                    <wps:bodyPr/>
                  </wps:wsp>
                </a:graphicData>
              </a:graphic>
            </wp:anchor>
          </w:drawing>
        </mc:Choice>
        <mc:Fallback xmlns:wpsCustomData="http://www.wps.cn/officeDocument/2013/wpsCustomData">
          <w:pict>
            <v:shape id="Shape 79" o:spid="_x0000_s1026" o:spt="32" type="#_x0000_t32" style="position:absolute;left:0pt;margin-left:66.95pt;margin-top:58.55pt;height:0pt;width:536.4pt;mso-position-horizontal-relative:page;mso-position-vertical-relative:page;z-index:-251657216;mso-width-relative:page;mso-height-relative:page;" filled="f" stroked="t" coordsize="21600,21600" o:gfxdata="UEsDBAoAAAAAAIdO4kAAAAAAAAAAAAAAAAAEAAAAZHJzL1BLAwQUAAAACACHTuJAFkTw+dcAAAAM&#10;AQAADwAAAGRycy9kb3ducmV2LnhtbE2PwWrDMBBE74X+g9hAb43kGOLWtRxKoIceGojaD1CsrWVi&#10;rYykOMnfV4FCe9vZHWbfNJuLG9mMIQ6eJBRLAQyp82agXsLX59vjE7CYNBk9ekIJV4ywae/vGl0b&#10;f6Y9zir1LIdQrLUEm9JUcx47i07HpZ+Q8u3bB6dTlqHnJuhzDncjXwmx5k4PlD9YPeHWYndUJydB&#10;lK9K7VRZ7d/nnf3g3ZVT2Er5sCjEC7CEl/Rnhht+Roc2Mx38iUxkY9Zl+ZyteSiqAtjNsRLrCtjh&#10;d8Xbhv8v0f4AUEsDBBQAAAAIAIdO4kAP3ufOpQEAAFwDAAAOAAAAZHJzL2Uyb0RvYy54bWytU02P&#10;2yAQvVfqf0DcGzs+7KZWnD0kSi9VG6ntDyAY20jAoBk2Tv59B5LNrraXPdQHPB/MG94bWD+dvRMn&#10;g2QhdHK5qKUwQUNvw9jJP7/3X1ZSUFKhVw6C6eTFkHzafP60nmNrGpjA9QYFgwRq59jJKaXYVhXp&#10;yXhFC4gmcHIA9Cqxi2PVo5oZ3buqqeuHagbsI4I2RBzdXZPyhogfAYRhsNrsQD97E9IVFY1TiSnR&#10;ZCPJTTntMBidfg4DmSRcJ5lpKis3YfuY12qzVu2IKk5W346gPnKEd5y8soGb3qF2KinxjPYfKG81&#10;AsGQFhp8dSVSFGEWy/qdNr8mFU3hwlJTvItO/w9W/zgdUNi+k49fpQjK88RLW8E+izNHannPNhzw&#10;5lE8YGZ6HtDnP3MQ5yLo5S6oOSehOfiwWjbNirXWL7nqtTAipW8GvMhGJymhsuOUthACjw1wWQRV&#10;p++UuDUXvhTkri6ImW9v81jXZRuBs/3eOpeThONx61CcFE99X77MhSHebGPPBQ5mhldO2TpCfylU&#10;S5xFL2W3C5Kn+tYv1a+PYvMX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FkTw+dcAAAAMAQAADwAA&#10;AAAAAAABACAAAAAiAAAAZHJzL2Rvd25yZXYueG1sUEsBAhQAFAAAAAgAh07iQA/e586lAQAAXAMA&#10;AA4AAAAAAAAAAQAgAAAAJgEAAGRycy9lMm9Eb2MueG1sUEsFBgAAAAAGAAYAWQEAAD0FAAAAAA==&#10;">
              <v:fill on="f" focussize="0,0"/>
              <v:stroke weight="1pt" color="#FFFFFF" joinstyle="round"/>
              <v:imagedata o:title=""/>
              <o:lock v:ext="edit" aspectratio="f"/>
            </v:shape>
          </w:pict>
        </mc:Fallback>
      </mc:AlternateConten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5FBA6" w14:textId="77777777" w:rsidR="0063528E" w:rsidRDefault="00000000">
    <w:pPr>
      <w:spacing w:line="1" w:lineRule="exact"/>
    </w:pPr>
    <w:r>
      <w:rPr>
        <w:noProof/>
      </w:rPr>
      <mc:AlternateContent>
        <mc:Choice Requires="wps">
          <w:drawing>
            <wp:anchor distT="0" distB="0" distL="0" distR="0" simplePos="0" relativeHeight="251681280" behindDoc="1" locked="0" layoutInCell="1" allowOverlap="1" wp14:anchorId="0F360E09" wp14:editId="27C5272B">
              <wp:simplePos x="0" y="0"/>
              <wp:positionH relativeFrom="page">
                <wp:posOffset>3658870</wp:posOffset>
              </wp:positionH>
              <wp:positionV relativeFrom="page">
                <wp:posOffset>598805</wp:posOffset>
              </wp:positionV>
              <wp:extent cx="2993390" cy="113030"/>
              <wp:effectExtent l="0" t="0" r="0" b="0"/>
              <wp:wrapNone/>
              <wp:docPr id="87" name="Shape 87"/>
              <wp:cNvGraphicFramePr/>
              <a:graphic xmlns:a="http://schemas.openxmlformats.org/drawingml/2006/main">
                <a:graphicData uri="http://schemas.microsoft.com/office/word/2010/wordprocessingShape">
                  <wps:wsp>
                    <wps:cNvSpPr txBox="1"/>
                    <wps:spPr>
                      <a:xfrm>
                        <a:off x="0" y="0"/>
                        <a:ext cx="2993390" cy="113030"/>
                      </a:xfrm>
                      <a:prstGeom prst="rect">
                        <a:avLst/>
                      </a:prstGeom>
                      <a:noFill/>
                    </wps:spPr>
                    <wps:txbx>
                      <w:txbxContent>
                        <w:p w14:paraId="127EE9D5" w14:textId="77777777" w:rsidR="0063528E" w:rsidRDefault="00000000">
                          <w:pPr>
                            <w:pStyle w:val="22"/>
                            <w:rPr>
                              <w:sz w:val="15"/>
                              <w:szCs w:val="15"/>
                            </w:rPr>
                          </w:pPr>
                          <w:r>
                            <w:rPr>
                              <w:rFonts w:ascii="宋体" w:eastAsia="宋体" w:hAnsi="宋体" w:cs="宋体"/>
                              <w:sz w:val="17"/>
                              <w:szCs w:val="17"/>
                            </w:rPr>
                            <w:t xml:space="preserve">第三次全国土壤普查土壤样品制备与检测技术规范 </w:t>
                          </w:r>
                          <w:r>
                            <w:rPr>
                              <w:rFonts w:ascii="宋体" w:eastAsia="宋体" w:hAnsi="宋体" w:cs="宋体"/>
                              <w:sz w:val="15"/>
                              <w:szCs w:val="15"/>
                            </w:rPr>
                            <w:t>(</w:t>
                          </w:r>
                          <w:r>
                            <w:rPr>
                              <w:rFonts w:ascii="宋体" w:eastAsia="宋体" w:hAnsi="宋体" w:cs="宋体"/>
                              <w:sz w:val="17"/>
                              <w:szCs w:val="17"/>
                            </w:rPr>
                            <w:t>修订版</w:t>
                          </w:r>
                          <w:r>
                            <w:rPr>
                              <w:rFonts w:ascii="宋体" w:eastAsia="宋体" w:hAnsi="宋体" w:cs="宋体"/>
                              <w:sz w:val="15"/>
                              <w:szCs w:val="15"/>
                            </w:rPr>
                            <w:t>)</w:t>
                          </w:r>
                        </w:p>
                      </w:txbxContent>
                    </wps:txbx>
                    <wps:bodyPr wrap="none" lIns="0" tIns="0" rIns="0" bIns="0">
                      <a:spAutoFit/>
                    </wps:bodyPr>
                  </wps:wsp>
                </a:graphicData>
              </a:graphic>
            </wp:anchor>
          </w:drawing>
        </mc:Choice>
        <mc:Fallback>
          <w:pict>
            <v:shapetype w14:anchorId="0F360E09" id="_x0000_t202" coordsize="21600,21600" o:spt="202" path="m,l,21600r21600,l21600,xe">
              <v:stroke joinstyle="miter"/>
              <v:path gradientshapeok="t" o:connecttype="rect"/>
            </v:shapetype>
            <v:shape id="Shape 87" o:spid="_x0000_s1061" type="#_x0000_t202" style="position:absolute;margin-left:288.1pt;margin-top:47.15pt;width:235.7pt;height:8.9pt;z-index:-25163520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WGfiAEAAAgDAAAOAAAAZHJzL2Uyb0RvYy54bWysUttOwzAMfUfiH6K8s3arhFi1bgIhEBIC&#10;JOADsjRZIzVxFIe1+3ucsAuCN8SL69jpOcfHWaxG27OtCmjANXw6KTlTTkJr3Kbh7293F1ecYRSu&#10;FT041fCdQr5anp8tBl+rGXTQtyowAnFYD77hXYy+LgqUnbICJ+CVo6aGYEWkY9gUbRADodu+mJXl&#10;ZTFAaH0AqRCpevvV5MuMr7WS8VlrVJH1DSdtMceQ4zrFYrkQ9SYI3xm5lyH+oMIK44j0CHUromAf&#10;wfyCskYGQNBxIsEWoLWRKs9A00zLH9O8dsKrPAuZg/5oE/4frHzavvqXwOJ4AyMtMBkyeKyRimme&#10;UQebvqSUUZ8s3B1tU2Nkkoqz+byq5tSS1JtOq7LKvhanv33AeK/AspQ0PNBaslti+4iRGOnq4Uoi&#10;c3Bn+j7VT1JSFsf1yEzb8Gp20LmGdkfyB9pgwx09Mc76B0cGpWUfknBI1vskkaC//ohElPkT+hfU&#10;npTszrL2TyPt8/s53zo94OUnAAAA//8DAFBLAwQUAAYACAAAACEAg6HIL94AAAALAQAADwAAAGRy&#10;cy9kb3ducmV2LnhtbEyPwU7DMAyG70i8Q2QkbixtGe0oTSc0iQs3NoTELWu8piJxqiTr2rcnO8HN&#10;lj/9/v5mO1vDJvRhcCQgX2XAkDqnBuoFfB7eHjbAQpSkpHGEAhYMsG1vbxpZK3ehD5z2sWcphEIt&#10;BegYx5rz0Gm0MqzciJRuJ+etjGn1PVdeXlK4NbzIspJbOVD6oOWIO43dz/5sBVTzl8Mx4A6/T1Pn&#10;9bBszPsixP3d/PoCLOIc/2C46id1aJPT0Z1JBWYEPFVlkVABz+tHYFcgW1clsGOa8iIH3jb8f4f2&#10;FwAA//8DAFBLAQItABQABgAIAAAAIQC2gziS/gAAAOEBAAATAAAAAAAAAAAAAAAAAAAAAABbQ29u&#10;dGVudF9UeXBlc10ueG1sUEsBAi0AFAAGAAgAAAAhADj9If/WAAAAlAEAAAsAAAAAAAAAAAAAAAAA&#10;LwEAAF9yZWxzLy5yZWxzUEsBAi0AFAAGAAgAAAAhAIAdYZ+IAQAACAMAAA4AAAAAAAAAAAAAAAAA&#10;LgIAAGRycy9lMm9Eb2MueG1sUEsBAi0AFAAGAAgAAAAhAIOhyC/eAAAACwEAAA8AAAAAAAAAAAAA&#10;AAAA4gMAAGRycy9kb3ducmV2LnhtbFBLBQYAAAAABAAEAPMAAADtBAAAAAA=&#10;" filled="f" stroked="f">
              <v:textbox style="mso-fit-shape-to-text:t" inset="0,0,0,0">
                <w:txbxContent>
                  <w:p w14:paraId="127EE9D5" w14:textId="77777777" w:rsidR="0063528E" w:rsidRDefault="00000000">
                    <w:pPr>
                      <w:pStyle w:val="22"/>
                      <w:rPr>
                        <w:sz w:val="15"/>
                        <w:szCs w:val="15"/>
                      </w:rPr>
                    </w:pPr>
                    <w:r>
                      <w:rPr>
                        <w:rFonts w:ascii="宋体" w:eastAsia="宋体" w:hAnsi="宋体" w:cs="宋体"/>
                        <w:sz w:val="17"/>
                        <w:szCs w:val="17"/>
                      </w:rPr>
                      <w:t xml:space="preserve">第三次全国土壤普查土壤样品制备与检测技术规范 </w:t>
                    </w:r>
                    <w:r>
                      <w:rPr>
                        <w:rFonts w:ascii="宋体" w:eastAsia="宋体" w:hAnsi="宋体" w:cs="宋体"/>
                        <w:sz w:val="15"/>
                        <w:szCs w:val="15"/>
                      </w:rPr>
                      <w:t>(</w:t>
                    </w:r>
                    <w:r>
                      <w:rPr>
                        <w:rFonts w:ascii="宋体" w:eastAsia="宋体" w:hAnsi="宋体" w:cs="宋体"/>
                        <w:sz w:val="17"/>
                        <w:szCs w:val="17"/>
                      </w:rPr>
                      <w:t>修订版</w:t>
                    </w:r>
                    <w:r>
                      <w:rPr>
                        <w:rFonts w:ascii="宋体" w:eastAsia="宋体" w:hAnsi="宋体" w:cs="宋体"/>
                        <w:sz w:val="15"/>
                        <w:szCs w:val="15"/>
                      </w:rPr>
                      <w:t>)</w:t>
                    </w:r>
                  </w:p>
                </w:txbxContent>
              </v:textbox>
              <w10:wrap anchorx="page" anchory="page"/>
            </v:shape>
          </w:pict>
        </mc:Fallback>
      </mc:AlternateContent>
    </w:r>
    <w:r>
      <w:rPr>
        <w:noProof/>
      </w:rPr>
      <mc:AlternateContent>
        <mc:Choice Requires="wps">
          <w:drawing>
            <wp:anchor distT="0" distB="0" distL="114300" distR="114300" simplePos="0" relativeHeight="251645440" behindDoc="1" locked="0" layoutInCell="1" allowOverlap="1" wp14:anchorId="517C636D" wp14:editId="2BFF3F64">
              <wp:simplePos x="0" y="0"/>
              <wp:positionH relativeFrom="page">
                <wp:posOffset>851535</wp:posOffset>
              </wp:positionH>
              <wp:positionV relativeFrom="page">
                <wp:posOffset>743585</wp:posOffset>
              </wp:positionV>
              <wp:extent cx="6812280" cy="0"/>
              <wp:effectExtent l="0" t="0" r="0" b="0"/>
              <wp:wrapNone/>
              <wp:docPr id="89" name="Shape 89"/>
              <wp:cNvGraphicFramePr/>
              <a:graphic xmlns:a="http://schemas.openxmlformats.org/drawingml/2006/main">
                <a:graphicData uri="http://schemas.microsoft.com/office/word/2010/wordprocessingShape">
                  <wps:wsp>
                    <wps:cNvCnPr/>
                    <wps:spPr>
                      <a:xfrm>
                        <a:off x="0" y="0"/>
                        <a:ext cx="6812280" cy="0"/>
                      </a:xfrm>
                      <a:prstGeom prst="straightConnector1">
                        <a:avLst/>
                      </a:prstGeom>
                      <a:ln w="12700">
                        <a:solidFill>
                          <a:srgbClr val="FFFFFF"/>
                        </a:solidFill>
                      </a:ln>
                    </wps:spPr>
                    <wps:bodyPr/>
                  </wps:wsp>
                </a:graphicData>
              </a:graphic>
            </wp:anchor>
          </w:drawing>
        </mc:Choice>
        <mc:Fallback xmlns:wpsCustomData="http://www.wps.cn/officeDocument/2013/wpsCustomData">
          <w:pict>
            <v:shape id="Shape 89" o:spid="_x0000_s1026" o:spt="32" type="#_x0000_t32" style="position:absolute;left:0pt;margin-left:67.05pt;margin-top:58.55pt;height:0pt;width:536.4pt;mso-position-horizontal-relative:page;mso-position-vertical-relative:page;z-index:-251657216;mso-width-relative:page;mso-height-relative:page;" filled="f" stroked="t" coordsize="21600,21600" o:gfxdata="UEsDBAoAAAAAAIdO4kAAAAAAAAAAAAAAAAAEAAAAZHJzL1BLAwQUAAAACACHTuJADnPcvNYAAAAM&#10;AQAADwAAAGRycy9kb3ducmV2LnhtbE2PwWrDMBBE74X+g9hCb43kuCSpazmUQA89NBAlH6BYqmVq&#10;rYykOMnfdwOF9jazO8y+rdcXP7DJxtQHlFDMBDCLbTA9dhIO+/enFbCUNRo9BLQSrjbBurm/q3Vl&#10;whl3dlK5Y1SCqdISXM5jxXlqnfU6zcJokXZfIXqdycaOm6jPVO4HPhdiwb3ukS44PdqNs+23OnkJ&#10;onxTaqvK5e5j2rpP3l45xo2Ujw+FeAWW7SX/heGGT+jQENMxnNAkNpAvnwuKkiiWJG6JuVi8ADv+&#10;jnhT8/9PND9QSwMEFAAAAAgAh07iQJm2ZGClAQAAXAMAAA4AAABkcnMvZTJvRG9jLnhtbK1TTY/b&#10;IBC9V+p/QNwbOz5sUyvOHhKll6qN1PYHEIxtJGDQDBsn/74DyWZXu5c91Ac8H8wb3htYP569EyeD&#10;ZCF0crmopTBBQ2/D2Mm/f/ZfVlJQUqFXDoLp5MWQfNx8/rSeY2samMD1BgWDBGrn2MkppdhWFenJ&#10;eEULiCZwcgD0KrGLY9Wjmhndu6qp64dqBuwjgjZEHN1dk/KGiB8BhGGw2uxAP3kT0hUVjVOJKdFk&#10;I8lNOe0wGJ1+DQOZJFwnmWkqKzdh+5jXarNW7YgqTlbfjqA+coQ3nLyygZveoXYqKfGE9h2UtxqB&#10;YEgLDb66EimKMItl/Uab35OKpnBhqSneRaf/B6t/ng4obN/J1TcpgvI88dJWsM/izJFa3rMNB7x5&#10;FA+YmZ4H9PnPHMS5CHq5C2rOSWgOPqyWTbNirfVzrnopjEjpuwEvstFJSqjsOKUthMBjA1wWQdXp&#10;ByVuzYXPBbmrC2Lm29t8reuyjcDZfm+dy0nC8bh1KE6Kp74vX+bCEK+2secCBzPDK6dsHaG/FKol&#10;zqKXstsFyVN97Zfql0ex+Q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Oc9y81gAAAAwBAAAPAAAA&#10;AAAAAAEAIAAAACIAAABkcnMvZG93bnJldi54bWxQSwECFAAUAAAACACHTuJAmbZkYKUBAABcAwAA&#10;DgAAAAAAAAABACAAAAAlAQAAZHJzL2Uyb0RvYy54bWxQSwUGAAAAAAYABgBZAQAAPAUAAAAA&#10;">
              <v:fill on="f" focussize="0,0"/>
              <v:stroke weight="1pt" color="#FFFFFF" joinstyle="round"/>
              <v:imagedata o:title=""/>
              <o:lock v:ext="edit" aspectratio="f"/>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9A8FC" w14:textId="77777777" w:rsidR="0063528E" w:rsidRDefault="00000000">
    <w:pPr>
      <w:spacing w:line="1" w:lineRule="exact"/>
    </w:pPr>
    <w:r>
      <w:rPr>
        <w:noProof/>
      </w:rPr>
      <mc:AlternateContent>
        <mc:Choice Requires="wps">
          <w:drawing>
            <wp:anchor distT="0" distB="0" distL="0" distR="0" simplePos="0" relativeHeight="251649536" behindDoc="1" locked="0" layoutInCell="1" allowOverlap="1" wp14:anchorId="1CBC75D0" wp14:editId="05007D30">
              <wp:simplePos x="0" y="0"/>
              <wp:positionH relativeFrom="page">
                <wp:posOffset>3658870</wp:posOffset>
              </wp:positionH>
              <wp:positionV relativeFrom="page">
                <wp:posOffset>598805</wp:posOffset>
              </wp:positionV>
              <wp:extent cx="2993390" cy="113030"/>
              <wp:effectExtent l="0" t="0" r="0" b="0"/>
              <wp:wrapNone/>
              <wp:docPr id="1" name="Shape 1"/>
              <wp:cNvGraphicFramePr/>
              <a:graphic xmlns:a="http://schemas.openxmlformats.org/drawingml/2006/main">
                <a:graphicData uri="http://schemas.microsoft.com/office/word/2010/wordprocessingShape">
                  <wps:wsp>
                    <wps:cNvSpPr txBox="1"/>
                    <wps:spPr>
                      <a:xfrm>
                        <a:off x="0" y="0"/>
                        <a:ext cx="2993390" cy="113030"/>
                      </a:xfrm>
                      <a:prstGeom prst="rect">
                        <a:avLst/>
                      </a:prstGeom>
                      <a:noFill/>
                    </wps:spPr>
                    <wps:txbx>
                      <w:txbxContent>
                        <w:p w14:paraId="032D5FC7" w14:textId="77777777" w:rsidR="0063528E" w:rsidRDefault="00000000">
                          <w:pPr>
                            <w:pStyle w:val="22"/>
                            <w:rPr>
                              <w:sz w:val="15"/>
                              <w:szCs w:val="15"/>
                            </w:rPr>
                          </w:pPr>
                          <w:r>
                            <w:rPr>
                              <w:rFonts w:ascii="宋体" w:eastAsia="宋体" w:hAnsi="宋体" w:cs="宋体"/>
                              <w:sz w:val="17"/>
                              <w:szCs w:val="17"/>
                            </w:rPr>
                            <w:t xml:space="preserve">第三次全国土壤普查土壤样品制备与检测技术规范 </w:t>
                          </w:r>
                          <w:r>
                            <w:rPr>
                              <w:rFonts w:ascii="宋体" w:eastAsia="宋体" w:hAnsi="宋体" w:cs="宋体"/>
                              <w:sz w:val="15"/>
                              <w:szCs w:val="15"/>
                            </w:rPr>
                            <w:t>（</w:t>
                          </w:r>
                          <w:r>
                            <w:rPr>
                              <w:rFonts w:ascii="宋体" w:eastAsia="宋体" w:hAnsi="宋体" w:cs="宋体"/>
                              <w:sz w:val="17"/>
                              <w:szCs w:val="17"/>
                            </w:rPr>
                            <w:t>修订版</w:t>
                          </w:r>
                          <w:r>
                            <w:rPr>
                              <w:rFonts w:ascii="宋体" w:eastAsia="宋体" w:hAnsi="宋体" w:cs="宋体"/>
                              <w:sz w:val="15"/>
                              <w:szCs w:val="15"/>
                            </w:rPr>
                            <w:t>）</w:t>
                          </w:r>
                        </w:p>
                      </w:txbxContent>
                    </wps:txbx>
                    <wps:bodyPr wrap="none" lIns="0" tIns="0" rIns="0" bIns="0">
                      <a:spAutoFit/>
                    </wps:bodyPr>
                  </wps:wsp>
                </a:graphicData>
              </a:graphic>
            </wp:anchor>
          </w:drawing>
        </mc:Choice>
        <mc:Fallback>
          <w:pict>
            <v:shapetype w14:anchorId="1CBC75D0" id="_x0000_t202" coordsize="21600,21600" o:spt="202" path="m,l,21600r21600,l21600,xe">
              <v:stroke joinstyle="miter"/>
              <v:path gradientshapeok="t" o:connecttype="rect"/>
            </v:shapetype>
            <v:shape id="Shape 1" o:spid="_x0000_s1030" type="#_x0000_t202" style="position:absolute;margin-left:288.1pt;margin-top:47.15pt;width:235.7pt;height:8.9pt;z-index:-25166694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oQnhQEAAAcDAAAOAAAAZHJzL2Uyb0RvYy54bWysUttKAzEQfRf8h5B3u9sWxC7dFqVUBFFB&#10;/YA0m3QDm0zIxO72753EXkTfxJfZyUz2nDNnMl8OtmM7FdCAq/l4VHKmnITGuG3N39/WVzecYRSu&#10;ER04VfO9Qr5cXF7Me1+pCbTQNSowAnFY9b7mbYy+KgqUrbICR+CVo6aGYEWkY9gWTRA9oduumJTl&#10;ddFDaHwAqRCpuvpq8kXG11rJ+Kw1qsi6mpO2mGPIcZNisZiLahuEb408yBB/UGGFcUR6glqJKNhH&#10;ML+grJEBEHQcSbAFaG2kyjPQNOPyxzSvrfAqz0LmoD/ZhP8HK592r/4lsDjcwUALTIb0HiukYppn&#10;0MGmLyll1CcL9yfb1BCZpOJkNptOZ9SS1BuPp+U0+1qc//YB470Cy1JS80BryW6J3SNGYqSrxyuJ&#10;zMHadF2qn6WkLA6bgZnmm8wNNHtS39MCa+7ohXHWPTjyJ+36mIRjsjkkiQP97UcknkyfwL+gDpzk&#10;dlZ1eBlpnd/P+db5/S4+AQAA//8DAFBLAwQUAAYACAAAACEAg6HIL94AAAALAQAADwAAAGRycy9k&#10;b3ducmV2LnhtbEyPwU7DMAyG70i8Q2QkbixtGe0oTSc0iQs3NoTELWu8piJxqiTr2rcnO8HNlj/9&#10;/v5mO1vDJvRhcCQgX2XAkDqnBuoFfB7eHjbAQpSkpHGEAhYMsG1vbxpZK3ehD5z2sWcphEItBegY&#10;x5rz0Gm0MqzciJRuJ+etjGn1PVdeXlK4NbzIspJbOVD6oOWIO43dz/5sBVTzl8Mx4A6/T1Pn9bBs&#10;zPsixP3d/PoCLOIc/2C46id1aJPT0Z1JBWYEPFVlkVABz+tHYFcgW1clsGOa8iIH3jb8f4f2FwAA&#10;//8DAFBLAQItABQABgAIAAAAIQC2gziS/gAAAOEBAAATAAAAAAAAAAAAAAAAAAAAAABbQ29udGVu&#10;dF9UeXBlc10ueG1sUEsBAi0AFAAGAAgAAAAhADj9If/WAAAAlAEAAAsAAAAAAAAAAAAAAAAALwEA&#10;AF9yZWxzLy5yZWxzUEsBAi0AFAAGAAgAAAAhAL7uhCeFAQAABwMAAA4AAAAAAAAAAAAAAAAALgIA&#10;AGRycy9lMm9Eb2MueG1sUEsBAi0AFAAGAAgAAAAhAIOhyC/eAAAACwEAAA8AAAAAAAAAAAAAAAAA&#10;3wMAAGRycy9kb3ducmV2LnhtbFBLBQYAAAAABAAEAPMAAADqBAAAAAA=&#10;" filled="f" stroked="f">
              <v:textbox style="mso-fit-shape-to-text:t" inset="0,0,0,0">
                <w:txbxContent>
                  <w:p w14:paraId="032D5FC7" w14:textId="77777777" w:rsidR="0063528E" w:rsidRDefault="00000000">
                    <w:pPr>
                      <w:pStyle w:val="22"/>
                      <w:rPr>
                        <w:sz w:val="15"/>
                        <w:szCs w:val="15"/>
                      </w:rPr>
                    </w:pPr>
                    <w:r>
                      <w:rPr>
                        <w:rFonts w:ascii="宋体" w:eastAsia="宋体" w:hAnsi="宋体" w:cs="宋体"/>
                        <w:sz w:val="17"/>
                        <w:szCs w:val="17"/>
                      </w:rPr>
                      <w:t xml:space="preserve">第三次全国土壤普查土壤样品制备与检测技术规范 </w:t>
                    </w:r>
                    <w:r>
                      <w:rPr>
                        <w:rFonts w:ascii="宋体" w:eastAsia="宋体" w:hAnsi="宋体" w:cs="宋体"/>
                        <w:sz w:val="15"/>
                        <w:szCs w:val="15"/>
                      </w:rPr>
                      <w:t>（</w:t>
                    </w:r>
                    <w:r>
                      <w:rPr>
                        <w:rFonts w:ascii="宋体" w:eastAsia="宋体" w:hAnsi="宋体" w:cs="宋体"/>
                        <w:sz w:val="17"/>
                        <w:szCs w:val="17"/>
                      </w:rPr>
                      <w:t>修订版</w:t>
                    </w:r>
                    <w:r>
                      <w:rPr>
                        <w:rFonts w:ascii="宋体" w:eastAsia="宋体" w:hAnsi="宋体" w:cs="宋体"/>
                        <w:sz w:val="15"/>
                        <w:szCs w:val="15"/>
                      </w:rPr>
                      <w:t>）</w:t>
                    </w:r>
                  </w:p>
                </w:txbxContent>
              </v:textbox>
              <w10:wrap anchorx="page" anchory="page"/>
            </v:shape>
          </w:pict>
        </mc:Fallback>
      </mc:AlternateContent>
    </w:r>
    <w:r>
      <w:rPr>
        <w:noProof/>
      </w:rPr>
      <mc:AlternateContent>
        <mc:Choice Requires="wps">
          <w:drawing>
            <wp:anchor distT="0" distB="0" distL="114300" distR="114300" simplePos="0" relativeHeight="251630080" behindDoc="1" locked="0" layoutInCell="1" allowOverlap="1" wp14:anchorId="7ECF5EFE" wp14:editId="747C3E31">
              <wp:simplePos x="0" y="0"/>
              <wp:positionH relativeFrom="page">
                <wp:posOffset>851535</wp:posOffset>
              </wp:positionH>
              <wp:positionV relativeFrom="page">
                <wp:posOffset>744855</wp:posOffset>
              </wp:positionV>
              <wp:extent cx="6812280" cy="0"/>
              <wp:effectExtent l="0" t="0" r="0" b="0"/>
              <wp:wrapNone/>
              <wp:docPr id="3" name="Shape 3"/>
              <wp:cNvGraphicFramePr/>
              <a:graphic xmlns:a="http://schemas.openxmlformats.org/drawingml/2006/main">
                <a:graphicData uri="http://schemas.microsoft.com/office/word/2010/wordprocessingShape">
                  <wps:wsp>
                    <wps:cNvCnPr/>
                    <wps:spPr>
                      <a:xfrm>
                        <a:off x="0" y="0"/>
                        <a:ext cx="6812280" cy="0"/>
                      </a:xfrm>
                      <a:prstGeom prst="straightConnector1">
                        <a:avLst/>
                      </a:prstGeom>
                      <a:ln w="12700">
                        <a:solidFill>
                          <a:srgbClr val="FFFFFF"/>
                        </a:solidFill>
                      </a:ln>
                    </wps:spPr>
                    <wps:bodyPr/>
                  </wps:wsp>
                </a:graphicData>
              </a:graphic>
            </wp:anchor>
          </w:drawing>
        </mc:Choice>
        <mc:Fallback xmlns:wpsCustomData="http://www.wps.cn/officeDocument/2013/wpsCustomData">
          <w:pict>
            <v:shape id="Shape 3" o:spid="_x0000_s1026" o:spt="32" type="#_x0000_t32" style="position:absolute;left:0pt;margin-left:67.05pt;margin-top:58.65pt;height:0pt;width:536.4pt;mso-position-horizontal-relative:page;mso-position-vertical-relative:page;z-index:-251657216;mso-width-relative:page;mso-height-relative:page;" filled="f" stroked="t" coordsize="21600,21600" o:gfxdata="UEsDBAoAAAAAAIdO4kAAAAAAAAAAAAAAAAAEAAAAZHJzL1BLAwQUAAAACACHTuJAeogICNcAAAAM&#10;AQAADwAAAGRycy9kb3ducmV2LnhtbE2PwWrDMBBE74X+g9hCb43kuCSpazmUQA89NBAlH6BYW8vU&#10;WhlJcZK/rwKF9razO8y+qdcXN7AJQ+w9SShmAhhS601PnYTD/v1pBSwmTUYPnlDCFSOsm/u7WlfG&#10;n2mHk0odyyEUKy3BpjRWnMfWotNx5kekfPvywemUZei4Cfqcw93A50IsuNM95Q9Wj7ix2H6rk5Mg&#10;yjeltqpc7j6mrf3k7ZVT2Ej5+FCIV2AJL+nPDDf8jA5NZjr6E5nIhqzL5yJb81AsS2A3x1wsXoAd&#10;f1e8qfn/Es0PUEsDBBQAAAAIAIdO4kDNJ0CFpAEAAFoDAAAOAAAAZHJzL2Uyb0RvYy54bWytU02P&#10;2yAQvVfqf0DcGzteaRtZcfaQKL1UbaS2P4BgbCMBg2bYOPn3HUg2u9pe9lAf8Hwwb3hvYP109k6c&#10;DJKF0MnlopbCBA29DWMn//zef1lJQUmFXjkIppMXQ/Jp8/nTeo6taWAC1xsUDBKonWMnp5RiW1Wk&#10;J+MVLSCawMkB0KvELo5Vj2pmdO+qpq4fqxmwjwjaEHF0d03KGyJ+BBCGwWqzA/3sTUhXVDROJaZE&#10;k40kN+W0w2B0+jkMZJJwnWSmqazchO1jXqvNWrUjqjhZfTuC+sgR3nHyygZueofaqaTEM9p/oLzV&#10;CARDWmjw1ZVIUYRZLOt32vyaVDSFC0tN8S46/T9Y/eN0QGH7Tj5IEZTngZeu4iFLM0dqecc2HPDm&#10;UTxg5nke0Oc/MxDnIuflLqc5J6E5+LhaNs2KldYvueq1MCKlbwa8yEYnKaGy45S2EAIPDXBZ5FSn&#10;75S4NRe+FOSuLoiZ727zta7LNgJn+711LicJx+PWoTgpnvm+fJkLQ7zZxp4LHMwMr5yydYT+UqiW&#10;OEteym7XI8/0rV+qX5/E5i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B6iAgI1wAAAAwBAAAPAAAA&#10;AAAAAAEAIAAAACIAAABkcnMvZG93bnJldi54bWxQSwECFAAUAAAACACHTuJAzSdAhaQBAABaAwAA&#10;DgAAAAAAAAABACAAAAAmAQAAZHJzL2Uyb0RvYy54bWxQSwUGAAAAAAYABgBZAQAAPAUAAAAA&#10;">
              <v:fill on="f" focussize="0,0"/>
              <v:stroke weight="1pt" color="#FFFFFF" joinstyle="round"/>
              <v:imagedata o:title=""/>
              <o:lock v:ext="edit" aspectratio="f"/>
            </v:shape>
          </w:pict>
        </mc:Fallback>
      </mc:AlternateContent>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E3D5B" w14:textId="77777777" w:rsidR="0063528E" w:rsidRDefault="00000000">
    <w:pPr>
      <w:spacing w:line="1" w:lineRule="exact"/>
    </w:pPr>
    <w:r>
      <w:rPr>
        <w:noProof/>
      </w:rPr>
      <mc:AlternateContent>
        <mc:Choice Requires="wps">
          <w:drawing>
            <wp:anchor distT="0" distB="0" distL="0" distR="0" simplePos="0" relativeHeight="251683328" behindDoc="1" locked="0" layoutInCell="1" allowOverlap="1" wp14:anchorId="40C4CF76" wp14:editId="5957A5C0">
              <wp:simplePos x="0" y="0"/>
              <wp:positionH relativeFrom="page">
                <wp:posOffset>892810</wp:posOffset>
              </wp:positionH>
              <wp:positionV relativeFrom="page">
                <wp:posOffset>598805</wp:posOffset>
              </wp:positionV>
              <wp:extent cx="1685290" cy="106680"/>
              <wp:effectExtent l="0" t="0" r="0" b="0"/>
              <wp:wrapNone/>
              <wp:docPr id="97" name="Shape 97"/>
              <wp:cNvGraphicFramePr/>
              <a:graphic xmlns:a="http://schemas.openxmlformats.org/drawingml/2006/main">
                <a:graphicData uri="http://schemas.microsoft.com/office/word/2010/wordprocessingShape">
                  <wps:wsp>
                    <wps:cNvSpPr txBox="1"/>
                    <wps:spPr>
                      <a:xfrm>
                        <a:off x="0" y="0"/>
                        <a:ext cx="1685290" cy="106680"/>
                      </a:xfrm>
                      <a:prstGeom prst="rect">
                        <a:avLst/>
                      </a:prstGeom>
                      <a:noFill/>
                    </wps:spPr>
                    <wps:txbx>
                      <w:txbxContent>
                        <w:p w14:paraId="56194D4D" w14:textId="77777777" w:rsidR="0063528E" w:rsidRDefault="00000000">
                          <w:pPr>
                            <w:pStyle w:val="22"/>
                            <w:rPr>
                              <w:sz w:val="17"/>
                              <w:szCs w:val="17"/>
                            </w:rPr>
                          </w:pPr>
                          <w:r>
                            <w:rPr>
                              <w:rFonts w:ascii="宋体" w:eastAsia="宋体" w:hAnsi="宋体" w:cs="宋体"/>
                              <w:sz w:val="17"/>
                              <w:szCs w:val="17"/>
                            </w:rPr>
                            <w:t>第三次全国土壤普查技术规程规范</w:t>
                          </w:r>
                        </w:p>
                      </w:txbxContent>
                    </wps:txbx>
                    <wps:bodyPr wrap="none" lIns="0" tIns="0" rIns="0" bIns="0">
                      <a:spAutoFit/>
                    </wps:bodyPr>
                  </wps:wsp>
                </a:graphicData>
              </a:graphic>
            </wp:anchor>
          </w:drawing>
        </mc:Choice>
        <mc:Fallback>
          <w:pict>
            <v:shapetype w14:anchorId="40C4CF76" id="_x0000_t202" coordsize="21600,21600" o:spt="202" path="m,l,21600r21600,l21600,xe">
              <v:stroke joinstyle="miter"/>
              <v:path gradientshapeok="t" o:connecttype="rect"/>
            </v:shapetype>
            <v:shape id="Shape 97" o:spid="_x0000_s1063" type="#_x0000_t202" style="position:absolute;margin-left:70.3pt;margin-top:47.15pt;width:132.7pt;height:8.4pt;z-index:-25163315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6j4hwEAAAgDAAAOAAAAZHJzL2Uyb0RvYy54bWysUttOAyEQfTfxHwjvdrdVm7rp1miMxsSo&#10;SfUDKAtdkoUhDHa3f++AvRh9M74MAwPnnDnD/HqwHduogAZczcejkjPlJDTGrWv+/nZ/NuMMo3CN&#10;6MCpmm8V8uvF6cm895WaQAtdowIjEIdV72vexuirokDZKitwBF45KmoIVkTahnXRBNETuu2KSVlO&#10;ix5C4wNIhUind19Fvsj4WisZX7RGFVlXc9IWcww5rlIsFnNRrYPwrZE7GeIPKqwwjkgPUHciCvYR&#10;zC8oa2QABB1HEmwBWhupcg/Uzbj80c2yFV7lXsgc9Aeb8P9g5fNm6V8Di8MtDDTAZEjvsUI6TP0M&#10;Oti0klJGdbJwe7BNDZHJ9Gg6u5xcUUlSbVxOp7Psa3F87QPGBwWWpaTmgcaS3RKbJ4zESFf3VxKZ&#10;g3vTden8KCVlcVgNzDQ1P7/Y61xBsyX5PU2w5o6+GGfdoyOD0rD3Sdgnq12SSNDffEQiyvwJ/Qtq&#10;R0p2Z1m7r5Hm+X2fbx0/8OITAAD//wMAUEsDBBQABgAIAAAAIQB1kzrd2gAAAAoBAAAPAAAAZHJz&#10;L2Rvd25yZXYueG1sTI/BTsMwEETvSPyDtUjcqENblRLiVFWlXri1ICRubryNI+x1ZLtp8vddTrC3&#10;0Yxm31Sb0TsxYExdIAXPswIEUhNMR62Cz4/90xpEypqMdoFQwYQJNvX9XaVLE650wOGYW8EllEqt&#10;wObcl1KmxqLXaRZ6JPbOIXqdWcZWmqivXO6dnBfFSnrdEX+wusedxebnePEKXsavgH3CHX6fhyba&#10;blq790mpx4dx+wYi45j/wvCLz+hQM9MpXMgk4VgvixVHFbwuFyA4wJrHndjhA1lX8v+E+gYAAP//&#10;AwBQSwECLQAUAAYACAAAACEAtoM4kv4AAADhAQAAEwAAAAAAAAAAAAAAAAAAAAAAW0NvbnRlbnRf&#10;VHlwZXNdLnhtbFBLAQItABQABgAIAAAAIQA4/SH/1gAAAJQBAAALAAAAAAAAAAAAAAAAAC8BAABf&#10;cmVscy8ucmVsc1BLAQItABQABgAIAAAAIQAfa6j4hwEAAAgDAAAOAAAAAAAAAAAAAAAAAC4CAABk&#10;cnMvZTJvRG9jLnhtbFBLAQItABQABgAIAAAAIQB1kzrd2gAAAAoBAAAPAAAAAAAAAAAAAAAAAOED&#10;AABkcnMvZG93bnJldi54bWxQSwUGAAAAAAQABADzAAAA6AQAAAAA&#10;" filled="f" stroked="f">
              <v:textbox style="mso-fit-shape-to-text:t" inset="0,0,0,0">
                <w:txbxContent>
                  <w:p w14:paraId="56194D4D" w14:textId="77777777" w:rsidR="0063528E" w:rsidRDefault="00000000">
                    <w:pPr>
                      <w:pStyle w:val="22"/>
                      <w:rPr>
                        <w:sz w:val="17"/>
                        <w:szCs w:val="17"/>
                      </w:rPr>
                    </w:pPr>
                    <w:r>
                      <w:rPr>
                        <w:rFonts w:ascii="宋体" w:eastAsia="宋体" w:hAnsi="宋体" w:cs="宋体"/>
                        <w:sz w:val="17"/>
                        <w:szCs w:val="17"/>
                      </w:rPr>
                      <w:t>第三次全国土壤普查技术规程规范</w:t>
                    </w:r>
                  </w:p>
                </w:txbxContent>
              </v:textbox>
              <w10:wrap anchorx="page" anchory="page"/>
            </v:shape>
          </w:pict>
        </mc:Fallback>
      </mc:AlternateContent>
    </w:r>
    <w:r>
      <w:rPr>
        <w:noProof/>
      </w:rPr>
      <mc:AlternateContent>
        <mc:Choice Requires="wps">
          <w:drawing>
            <wp:anchor distT="0" distB="0" distL="114300" distR="114300" simplePos="0" relativeHeight="251646464" behindDoc="1" locked="0" layoutInCell="1" allowOverlap="1" wp14:anchorId="127EA652" wp14:editId="1FBF5D06">
              <wp:simplePos x="0" y="0"/>
              <wp:positionH relativeFrom="page">
                <wp:posOffset>-106680</wp:posOffset>
              </wp:positionH>
              <wp:positionV relativeFrom="page">
                <wp:posOffset>743585</wp:posOffset>
              </wp:positionV>
              <wp:extent cx="6818630" cy="0"/>
              <wp:effectExtent l="0" t="0" r="0" b="0"/>
              <wp:wrapNone/>
              <wp:docPr id="99" name="Shape 99"/>
              <wp:cNvGraphicFramePr/>
              <a:graphic xmlns:a="http://schemas.openxmlformats.org/drawingml/2006/main">
                <a:graphicData uri="http://schemas.microsoft.com/office/word/2010/wordprocessingShape">
                  <wps:wsp>
                    <wps:cNvCnPr/>
                    <wps:spPr>
                      <a:xfrm>
                        <a:off x="0" y="0"/>
                        <a:ext cx="6818630" cy="0"/>
                      </a:xfrm>
                      <a:prstGeom prst="straightConnector1">
                        <a:avLst/>
                      </a:prstGeom>
                      <a:ln w="12700">
                        <a:solidFill>
                          <a:srgbClr val="FFFFFF"/>
                        </a:solidFill>
                      </a:ln>
                    </wps:spPr>
                    <wps:bodyPr/>
                  </wps:wsp>
                </a:graphicData>
              </a:graphic>
            </wp:anchor>
          </w:drawing>
        </mc:Choice>
        <mc:Fallback xmlns:wpsCustomData="http://www.wps.cn/officeDocument/2013/wpsCustomData">
          <w:pict>
            <v:shape id="Shape 99" o:spid="_x0000_s1026" o:spt="32" type="#_x0000_t32" style="position:absolute;left:0pt;margin-left:-8.4pt;margin-top:58.55pt;height:0pt;width:536.9pt;mso-position-horizontal-relative:page;mso-position-vertical-relative:page;z-index:-251657216;mso-width-relative:page;mso-height-relative:page;" filled="f" stroked="t" coordsize="21600,21600" o:gfxdata="UEsDBAoAAAAAAIdO4kAAAAAAAAAAAAAAAAAEAAAAZHJzL1BLAwQUAAAACACHTuJAEdnJgNYAAAAM&#10;AQAADwAAAGRycy9kb3ducmV2LnhtbE2PQUsDMRCF74L/IYzgrU1isSvrZosUPHiw0OgPSDfjZnEz&#10;WZJ02/57UxD0OO893nyv2Zz9yGaMaQikQC4FMKQu2IF6BZ8fr4snYCkbsmYMhAoumGDT3t40prbh&#10;RHucde5ZKaFUGwUu56nmPHUOvUnLMCEV7ytEb3I5Y89tNKdS7kf+IMSaezNQ+eDMhFuH3bc+egVi&#10;9aL1Tq+q/du8c++8u3CKW6Xu76R4BpbxnP/CcMUv6NAWpkM4kk1sVLCQ64KeiyErCeyaEI9VmXf4&#10;lXjb8P8j2h9QSwMEFAAAAAgAh07iQOz25MGmAQAAXAMAAA4AAABkcnMvZTJvRG9jLnhtbK1TTY/b&#10;IBC9V+p/QNwbO6mUZq04e0iUXqo2UtsfQDC2kYBBM2yc/PsOJJtd7V72UB/wfDBveG9g/Xj2TpwM&#10;koXQyvmslsIEDZ0NQyv//tl/WUlBSYVOOQimlRdD8nHz+dN6io1ZwAiuMygYJFAzxVaOKcWmqkiP&#10;xiuaQTSBkz2gV4ldHKoO1cTo3lWLul5WE2AXEbQh4ujumpQ3RPwIIPS91WYH+smbkK6oaJxKTIlG&#10;G0luymn73uj0q+/JJOFayUxTWbkJ28e8Vpu1agZUcbT6dgT1kSO84eSVDdz0DrVTSYkntO+gvNUI&#10;BH2aafDVlUhRhFnM6zfa/B5VNIULS03xLjr9P1j983RAYbtWPjxIEZTniZe2gn0WZ4rU8J5tOODN&#10;o3jAzPTco89/5iDORdDLXVBzTkJzcLmar5ZfWWv9nKteCiNS+m7Ai2y0khIqO4xpCyHw2ADnRVB1&#10;+kGJW3Phc0Hu6oKY+PYuvtV12UbgbLe3zuUk4XDcOhQnxVPfly9zYYhX29hzgYOZ4ZVTto7QXQrV&#10;EmfRS9ntguSpvvZL9cuj2Pw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EdnJgNYAAAAMAQAADwAA&#10;AAAAAAABACAAAAAiAAAAZHJzL2Rvd25yZXYueG1sUEsBAhQAFAAAAAgAh07iQOz25MGmAQAAXAMA&#10;AA4AAAAAAAAAAQAgAAAAJQEAAGRycy9lMm9Eb2MueG1sUEsFBgAAAAAGAAYAWQEAAD0FAAAAAA==&#10;">
              <v:fill on="f" focussize="0,0"/>
              <v:stroke weight="1pt" color="#FFFFFF" joinstyle="round"/>
              <v:imagedata o:title=""/>
              <o:lock v:ext="edit" aspectratio="f"/>
            </v:shape>
          </w:pict>
        </mc:Fallback>
      </mc:AlternateConten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91F62" w14:textId="77777777" w:rsidR="0063528E" w:rsidRDefault="00000000">
    <w:pPr>
      <w:spacing w:line="1" w:lineRule="exact"/>
    </w:pPr>
    <w:r>
      <w:rPr>
        <w:noProof/>
      </w:rPr>
      <mc:AlternateContent>
        <mc:Choice Requires="wps">
          <w:drawing>
            <wp:anchor distT="0" distB="0" distL="0" distR="0" simplePos="0" relativeHeight="251684352" behindDoc="1" locked="0" layoutInCell="1" allowOverlap="1" wp14:anchorId="0B6082BA" wp14:editId="1083E15B">
              <wp:simplePos x="0" y="0"/>
              <wp:positionH relativeFrom="page">
                <wp:posOffset>3658870</wp:posOffset>
              </wp:positionH>
              <wp:positionV relativeFrom="page">
                <wp:posOffset>598805</wp:posOffset>
              </wp:positionV>
              <wp:extent cx="2993390" cy="113030"/>
              <wp:effectExtent l="0" t="0" r="0" b="0"/>
              <wp:wrapNone/>
              <wp:docPr id="92" name="Shape 92"/>
              <wp:cNvGraphicFramePr/>
              <a:graphic xmlns:a="http://schemas.openxmlformats.org/drawingml/2006/main">
                <a:graphicData uri="http://schemas.microsoft.com/office/word/2010/wordprocessingShape">
                  <wps:wsp>
                    <wps:cNvSpPr txBox="1"/>
                    <wps:spPr>
                      <a:xfrm>
                        <a:off x="0" y="0"/>
                        <a:ext cx="2993390" cy="113030"/>
                      </a:xfrm>
                      <a:prstGeom prst="rect">
                        <a:avLst/>
                      </a:prstGeom>
                      <a:noFill/>
                    </wps:spPr>
                    <wps:txbx>
                      <w:txbxContent>
                        <w:p w14:paraId="64DB0996" w14:textId="77777777" w:rsidR="0063528E" w:rsidRDefault="00000000">
                          <w:pPr>
                            <w:pStyle w:val="22"/>
                            <w:rPr>
                              <w:sz w:val="15"/>
                              <w:szCs w:val="15"/>
                            </w:rPr>
                          </w:pPr>
                          <w:r>
                            <w:rPr>
                              <w:rFonts w:ascii="宋体" w:eastAsia="宋体" w:hAnsi="宋体" w:cs="宋体"/>
                              <w:sz w:val="17"/>
                              <w:szCs w:val="17"/>
                            </w:rPr>
                            <w:t xml:space="preserve">第三次全国土壤普查土壤样品制备与检测技术规范 </w:t>
                          </w:r>
                          <w:r>
                            <w:rPr>
                              <w:rFonts w:ascii="宋体" w:eastAsia="宋体" w:hAnsi="宋体" w:cs="宋体"/>
                              <w:sz w:val="15"/>
                              <w:szCs w:val="15"/>
                            </w:rPr>
                            <w:t>(</w:t>
                          </w:r>
                          <w:r>
                            <w:rPr>
                              <w:rFonts w:ascii="宋体" w:eastAsia="宋体" w:hAnsi="宋体" w:cs="宋体"/>
                              <w:sz w:val="17"/>
                              <w:szCs w:val="17"/>
                            </w:rPr>
                            <w:t>修订版</w:t>
                          </w:r>
                          <w:r>
                            <w:rPr>
                              <w:rFonts w:ascii="宋体" w:eastAsia="宋体" w:hAnsi="宋体" w:cs="宋体"/>
                              <w:sz w:val="15"/>
                              <w:szCs w:val="15"/>
                            </w:rPr>
                            <w:t>)</w:t>
                          </w:r>
                        </w:p>
                      </w:txbxContent>
                    </wps:txbx>
                    <wps:bodyPr wrap="none" lIns="0" tIns="0" rIns="0" bIns="0">
                      <a:spAutoFit/>
                    </wps:bodyPr>
                  </wps:wsp>
                </a:graphicData>
              </a:graphic>
            </wp:anchor>
          </w:drawing>
        </mc:Choice>
        <mc:Fallback>
          <w:pict>
            <v:shapetype w14:anchorId="0B6082BA" id="_x0000_t202" coordsize="21600,21600" o:spt="202" path="m,l,21600r21600,l21600,xe">
              <v:stroke joinstyle="miter"/>
              <v:path gradientshapeok="t" o:connecttype="rect"/>
            </v:shapetype>
            <v:shape id="Shape 92" o:spid="_x0000_s1064" type="#_x0000_t202" style="position:absolute;margin-left:288.1pt;margin-top:47.15pt;width:235.7pt;height:8.9pt;z-index:-25163212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WRuiAEAAAgDAAAOAAAAZHJzL2Uyb0RvYy54bWysUttOwzAMfUfiH6K8s3arQKxah0AIhIQA&#10;CfiALE3WSE0cxWHt/h4n7ILgDfHiOnZ6zvFxFlej7dlGBTTgGj6dlJwpJ6E1bt3w97e7s0vOMArX&#10;ih6cavhWIb9anp4sBl+rGXTQtyowAnFYD77hXYy+LgqUnbICJ+CVo6aGYEWkY1gXbRADodu+mJXl&#10;RTFAaH0AqRCpevvV5MuMr7WS8VlrVJH1DSdtMceQ4yrFYrkQ9ToI3xm5kyH+oMIK44j0AHUromAf&#10;wfyCskYGQNBxIsEWoLWRKs9A00zLH9O8dsKrPAuZg/5gE/4frHzavPqXwOJ4AyMtMBkyeKyRimme&#10;UQebvqSUUZ8s3B5sU2Nkkoqz+byq5tSS1JtOq7LKvhbHv33AeK/AspQ0PNBaslti84iRGOnq/koi&#10;c3Bn+j7Vj1JSFsfVyEzb8Op8r3MF7ZbkD7TBhjt6Ypz1D44MSsveJ2GfrHZJIkF//RGJKPMn9C+o&#10;HSnZnWXtnkba5/dzvnV8wMtPAAAA//8DAFBLAwQUAAYACAAAACEAg6HIL94AAAALAQAADwAAAGRy&#10;cy9kb3ducmV2LnhtbEyPwU7DMAyG70i8Q2QkbixtGe0oTSc0iQs3NoTELWu8piJxqiTr2rcnO8HN&#10;lj/9/v5mO1vDJvRhcCQgX2XAkDqnBuoFfB7eHjbAQpSkpHGEAhYMsG1vbxpZK3ehD5z2sWcphEIt&#10;BegYx5rz0Gm0MqzciJRuJ+etjGn1PVdeXlK4NbzIspJbOVD6oOWIO43dz/5sBVTzl8Mx4A6/T1Pn&#10;9bBszPsixP3d/PoCLOIc/2C46id1aJPT0Z1JBWYEPFVlkVABz+tHYFcgW1clsGOa8iIH3jb8f4f2&#10;FwAA//8DAFBLAQItABQABgAIAAAAIQC2gziS/gAAAOEBAAATAAAAAAAAAAAAAAAAAAAAAABbQ29u&#10;dGVudF9UeXBlc10ueG1sUEsBAi0AFAAGAAgAAAAhADj9If/WAAAAlAEAAAsAAAAAAAAAAAAAAAAA&#10;LwEAAF9yZWxzLy5yZWxzUEsBAi0AFAAGAAgAAAAhADM5ZG6IAQAACAMAAA4AAAAAAAAAAAAAAAAA&#10;LgIAAGRycy9lMm9Eb2MueG1sUEsBAi0AFAAGAAgAAAAhAIOhyC/eAAAACwEAAA8AAAAAAAAAAAAA&#10;AAAA4gMAAGRycy9kb3ducmV2LnhtbFBLBQYAAAAABAAEAPMAAADtBAAAAAA=&#10;" filled="f" stroked="f">
              <v:textbox style="mso-fit-shape-to-text:t" inset="0,0,0,0">
                <w:txbxContent>
                  <w:p w14:paraId="64DB0996" w14:textId="77777777" w:rsidR="0063528E" w:rsidRDefault="00000000">
                    <w:pPr>
                      <w:pStyle w:val="22"/>
                      <w:rPr>
                        <w:sz w:val="15"/>
                        <w:szCs w:val="15"/>
                      </w:rPr>
                    </w:pPr>
                    <w:r>
                      <w:rPr>
                        <w:rFonts w:ascii="宋体" w:eastAsia="宋体" w:hAnsi="宋体" w:cs="宋体"/>
                        <w:sz w:val="17"/>
                        <w:szCs w:val="17"/>
                      </w:rPr>
                      <w:t xml:space="preserve">第三次全国土壤普查土壤样品制备与检测技术规范 </w:t>
                    </w:r>
                    <w:r>
                      <w:rPr>
                        <w:rFonts w:ascii="宋体" w:eastAsia="宋体" w:hAnsi="宋体" w:cs="宋体"/>
                        <w:sz w:val="15"/>
                        <w:szCs w:val="15"/>
                      </w:rPr>
                      <w:t>(</w:t>
                    </w:r>
                    <w:r>
                      <w:rPr>
                        <w:rFonts w:ascii="宋体" w:eastAsia="宋体" w:hAnsi="宋体" w:cs="宋体"/>
                        <w:sz w:val="17"/>
                        <w:szCs w:val="17"/>
                      </w:rPr>
                      <w:t>修订版</w:t>
                    </w:r>
                    <w:r>
                      <w:rPr>
                        <w:rFonts w:ascii="宋体" w:eastAsia="宋体" w:hAnsi="宋体" w:cs="宋体"/>
                        <w:sz w:val="15"/>
                        <w:szCs w:val="15"/>
                      </w:rPr>
                      <w:t>)</w:t>
                    </w:r>
                  </w:p>
                </w:txbxContent>
              </v:textbox>
              <w10:wrap anchorx="page" anchory="page"/>
            </v:shape>
          </w:pict>
        </mc:Fallback>
      </mc:AlternateContent>
    </w:r>
    <w:r>
      <w:rPr>
        <w:noProof/>
      </w:rPr>
      <mc:AlternateContent>
        <mc:Choice Requires="wps">
          <w:drawing>
            <wp:anchor distT="0" distB="0" distL="114300" distR="114300" simplePos="0" relativeHeight="251647488" behindDoc="1" locked="0" layoutInCell="1" allowOverlap="1" wp14:anchorId="2E6913FC" wp14:editId="10307FAB">
              <wp:simplePos x="0" y="0"/>
              <wp:positionH relativeFrom="page">
                <wp:posOffset>851535</wp:posOffset>
              </wp:positionH>
              <wp:positionV relativeFrom="page">
                <wp:posOffset>743585</wp:posOffset>
              </wp:positionV>
              <wp:extent cx="6812280" cy="0"/>
              <wp:effectExtent l="0" t="0" r="0" b="0"/>
              <wp:wrapNone/>
              <wp:docPr id="94" name="Shape 94"/>
              <wp:cNvGraphicFramePr/>
              <a:graphic xmlns:a="http://schemas.openxmlformats.org/drawingml/2006/main">
                <a:graphicData uri="http://schemas.microsoft.com/office/word/2010/wordprocessingShape">
                  <wps:wsp>
                    <wps:cNvCnPr/>
                    <wps:spPr>
                      <a:xfrm>
                        <a:off x="0" y="0"/>
                        <a:ext cx="6812280" cy="0"/>
                      </a:xfrm>
                      <a:prstGeom prst="straightConnector1">
                        <a:avLst/>
                      </a:prstGeom>
                      <a:ln w="12700">
                        <a:solidFill>
                          <a:srgbClr val="FFFFFF"/>
                        </a:solidFill>
                      </a:ln>
                    </wps:spPr>
                    <wps:bodyPr/>
                  </wps:wsp>
                </a:graphicData>
              </a:graphic>
            </wp:anchor>
          </w:drawing>
        </mc:Choice>
        <mc:Fallback xmlns:wpsCustomData="http://www.wps.cn/officeDocument/2013/wpsCustomData">
          <w:pict>
            <v:shape id="Shape 94" o:spid="_x0000_s1026" o:spt="32" type="#_x0000_t32" style="position:absolute;left:0pt;margin-left:67.05pt;margin-top:58.55pt;height:0pt;width:536.4pt;mso-position-horizontal-relative:page;mso-position-vertical-relative:page;z-index:-251657216;mso-width-relative:page;mso-height-relative:page;" filled="f" stroked="t" coordsize="21600,21600" o:gfxdata="UEsDBAoAAAAAAIdO4kAAAAAAAAAAAAAAAAAEAAAAZHJzL1BLAwQUAAAACACHTuJADnPcvNYAAAAM&#10;AQAADwAAAGRycy9kb3ducmV2LnhtbE2PwWrDMBBE74X+g9hCb43kuCSpazmUQA89NBAlH6BYqmVq&#10;rYykOMnfdwOF9jazO8y+rdcXP7DJxtQHlFDMBDCLbTA9dhIO+/enFbCUNRo9BLQSrjbBurm/q3Vl&#10;whl3dlK5Y1SCqdISXM5jxXlqnfU6zcJokXZfIXqdycaOm6jPVO4HPhdiwb3ukS44PdqNs+23OnkJ&#10;onxTaqvK5e5j2rpP3l45xo2Ujw+FeAWW7SX/heGGT+jQENMxnNAkNpAvnwuKkiiWJG6JuVi8ADv+&#10;jnhT8/9PND9QSwMEFAAAAAgAh07iQCRNUIWlAQAAXAMAAA4AAABkcnMvZTJvRG9jLnhtbK1TTY/b&#10;IBC9V+p/QNwbO1a1Ta04e0iUXqo2UtsfQDC2kYBBM2yc/PsOJJtdbS97qA94Ppg3vDewfjx7J04G&#10;yULo5HJRS2GCht6GsZN/fu8/raSgpEKvHATTyYsh+bj5+GE9x9Y0MIHrDQoGCdTOsZNTSrGtKtKT&#10;8YoWEE3g5ADoVWIXx6pHNTO6d1VT1w/VDNhHBG2IOLq7JuUNEd8DCMNgtdmBfvImpCsqGqcSU6LJ&#10;RpKbctphMDr9HAYySbhOMtNUVm7C9jGv1Wat2hFVnKy+HUG95whvOHllAze9Q+1UUuIJ7T9Q3moE&#10;giEtNPjqSqQowiyW9Rttfk0qmsKFpaZ4F53+H6z+cTqgsH0nv36WIijPEy9tBfsszhyp5T3bcMCb&#10;R/GAmel5QJ//zEGci6CXu6DmnITm4MNq2TQr1lo/56qXwoiUvhnwIhudpITKjlPaQgg8NsBlEVSd&#10;vlPi1lz4XJC7uiBmvr3Nl7ou2wic7ffWuZwkHI9bh+KkeOr78mUuDPFqG3sucDAzvHLK1hH6S6Fa&#10;4ix6KbtdkDzV136pfnkUm7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Oc9y81gAAAAwBAAAPAAAA&#10;AAAAAAEAIAAAACIAAABkcnMvZG93bnJldi54bWxQSwECFAAUAAAACACHTuJAJE1QhaUBAABcAwAA&#10;DgAAAAAAAAABACAAAAAlAQAAZHJzL2Uyb0RvYy54bWxQSwUGAAAAAAYABgBZAQAAPAUAAAAA&#10;">
              <v:fill on="f" focussize="0,0"/>
              <v:stroke weight="1pt" color="#FFFFFF" joinstyle="round"/>
              <v:imagedata o:title=""/>
              <o:lock v:ext="edit" aspectratio="f"/>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F9C49" w14:textId="77777777" w:rsidR="0063528E" w:rsidRDefault="00000000">
    <w:pPr>
      <w:spacing w:line="1" w:lineRule="exact"/>
    </w:pPr>
    <w:r>
      <w:rPr>
        <w:noProof/>
      </w:rPr>
      <mc:AlternateContent>
        <mc:Choice Requires="wps">
          <w:drawing>
            <wp:anchor distT="0" distB="0" distL="0" distR="0" simplePos="0" relativeHeight="251652608" behindDoc="1" locked="0" layoutInCell="1" allowOverlap="1" wp14:anchorId="1EFAE655" wp14:editId="1A630720">
              <wp:simplePos x="0" y="0"/>
              <wp:positionH relativeFrom="page">
                <wp:posOffset>894080</wp:posOffset>
              </wp:positionH>
              <wp:positionV relativeFrom="page">
                <wp:posOffset>598805</wp:posOffset>
              </wp:positionV>
              <wp:extent cx="1685290" cy="103505"/>
              <wp:effectExtent l="0" t="0" r="0" b="0"/>
              <wp:wrapNone/>
              <wp:docPr id="11" name="Shape 11"/>
              <wp:cNvGraphicFramePr/>
              <a:graphic xmlns:a="http://schemas.openxmlformats.org/drawingml/2006/main">
                <a:graphicData uri="http://schemas.microsoft.com/office/word/2010/wordprocessingShape">
                  <wps:wsp>
                    <wps:cNvSpPr txBox="1"/>
                    <wps:spPr>
                      <a:xfrm>
                        <a:off x="0" y="0"/>
                        <a:ext cx="1685290" cy="103505"/>
                      </a:xfrm>
                      <a:prstGeom prst="rect">
                        <a:avLst/>
                      </a:prstGeom>
                      <a:noFill/>
                    </wps:spPr>
                    <wps:txbx>
                      <w:txbxContent>
                        <w:p w14:paraId="5EDC88D2" w14:textId="77777777" w:rsidR="0063528E" w:rsidRDefault="00000000">
                          <w:pPr>
                            <w:pStyle w:val="22"/>
                            <w:rPr>
                              <w:sz w:val="17"/>
                              <w:szCs w:val="17"/>
                            </w:rPr>
                          </w:pPr>
                          <w:r>
                            <w:rPr>
                              <w:rFonts w:ascii="宋体" w:eastAsia="宋体" w:hAnsi="宋体" w:cs="宋体"/>
                              <w:sz w:val="17"/>
                              <w:szCs w:val="17"/>
                            </w:rPr>
                            <w:t>第三次全国土壤普查技术规程规范</w:t>
                          </w:r>
                        </w:p>
                      </w:txbxContent>
                    </wps:txbx>
                    <wps:bodyPr wrap="none" lIns="0" tIns="0" rIns="0" bIns="0">
                      <a:spAutoFit/>
                    </wps:bodyPr>
                  </wps:wsp>
                </a:graphicData>
              </a:graphic>
            </wp:anchor>
          </w:drawing>
        </mc:Choice>
        <mc:Fallback>
          <w:pict>
            <v:shapetype w14:anchorId="1EFAE655" id="_x0000_t202" coordsize="21600,21600" o:spt="202" path="m,l,21600r21600,l21600,xe">
              <v:stroke joinstyle="miter"/>
              <v:path gradientshapeok="t" o:connecttype="rect"/>
            </v:shapetype>
            <v:shape id="Shape 11" o:spid="_x0000_s1033" type="#_x0000_t202" style="position:absolute;margin-left:70.4pt;margin-top:47.15pt;width:132.7pt;height:8.15pt;z-index:-25166387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0C5GhgEAAAcDAAAOAAAAZHJzL2Uyb0RvYy54bWysUttOwzAMfUfiH6K8s3aDIajWIRACISFA&#10;GnxAliZrpCaO4rB2f4+T3RC8IV4cx06Oj489uxlsx9YqoAFX8/Go5Ew5CY1xq5p/vD+cXXGGUbhG&#10;dOBUzTcK+c389GTW+0pNoIWuUYERiMOq9zVvY/RVUaBslRU4Aq8cJTUEKyJdw6pogugJ3XbFpCwv&#10;ix5C4wNIhUjR+22SzzO+1krGV61RRdbVnLjFbEO2y2SL+UxUqyB8a+SOhvgDCyuMo6IHqHsRBfsM&#10;5heUNTIAgo4jCbYArY1UuQfqZlz+6GbRCq9yLyQO+oNM+H+w8mW98G+BxeEOBhpgEqT3WCEFUz+D&#10;DjadxJRRniTcHGRTQ2Qyfbq8mk6uKSUpNy7Pp+U0wRTH3z5gfFRgWXJqHmgsWS2xfsa4fbp/koo5&#10;eDBdl+JHKsmLw3Jgpqn5xZ7mEpoNse9pgDV3tGGcdU+O9Emz3jth7yx3TqqB/vYzUp1cPoFvoXY1&#10;Se3cwG4z0ji/3/Or4/7OvwAAAP//AwBQSwMEFAAGAAgAAAAhAM91eJLcAAAACgEAAA8AAABkcnMv&#10;ZG93bnJldi54bWxMj8FOwzAQRO9I/IO1SNyo3RKFEuJUqBIXbhSExM2Nt3FEvI5sN03+nuUEx9GM&#10;Zt7Uu9kPYsKY+kAa1isFAqkNtqdOw8f7y90WRMqGrBkCoYYFE+ya66vaVDZc6A2nQ+4El1CqjAaX&#10;81hJmVqH3qRVGJHYO4XoTWYZO2mjuXC5H+RGqVJ60xMvODPi3mH7fTh7DQ/zZ8Ax4R6/TlMbXb9s&#10;h9dF69ub+fkJRMY5/4XhF5/RoWGmYziTTWJgXShGzxoei3sQHChUuQFxZGetSpBNLf9faH4AAAD/&#10;/wMAUEsBAi0AFAAGAAgAAAAhALaDOJL+AAAA4QEAABMAAAAAAAAAAAAAAAAAAAAAAFtDb250ZW50&#10;X1R5cGVzXS54bWxQSwECLQAUAAYACAAAACEAOP0h/9YAAACUAQAACwAAAAAAAAAAAAAAAAAvAQAA&#10;X3JlbHMvLnJlbHNQSwECLQAUAAYACAAAACEAg9AuRoYBAAAHAwAADgAAAAAAAAAAAAAAAAAuAgAA&#10;ZHJzL2Uyb0RvYy54bWxQSwECLQAUAAYACAAAACEAz3V4ktwAAAAKAQAADwAAAAAAAAAAAAAAAADg&#10;AwAAZHJzL2Rvd25yZXYueG1sUEsFBgAAAAAEAAQA8wAAAOkEAAAAAA==&#10;" filled="f" stroked="f">
              <v:textbox style="mso-fit-shape-to-text:t" inset="0,0,0,0">
                <w:txbxContent>
                  <w:p w14:paraId="5EDC88D2" w14:textId="77777777" w:rsidR="0063528E" w:rsidRDefault="00000000">
                    <w:pPr>
                      <w:pStyle w:val="22"/>
                      <w:rPr>
                        <w:sz w:val="17"/>
                        <w:szCs w:val="17"/>
                      </w:rPr>
                    </w:pPr>
                    <w:r>
                      <w:rPr>
                        <w:rFonts w:ascii="宋体" w:eastAsia="宋体" w:hAnsi="宋体" w:cs="宋体"/>
                        <w:sz w:val="17"/>
                        <w:szCs w:val="17"/>
                      </w:rPr>
                      <w:t>第三次全国土壤普查技术规程规范</w:t>
                    </w:r>
                  </w:p>
                </w:txbxContent>
              </v:textbox>
              <w10:wrap anchorx="page" anchory="page"/>
            </v:shape>
          </w:pict>
        </mc:Fallback>
      </mc:AlternateContent>
    </w:r>
    <w:r>
      <w:rPr>
        <w:noProof/>
      </w:rPr>
      <mc:AlternateContent>
        <mc:Choice Requires="wps">
          <w:drawing>
            <wp:anchor distT="0" distB="0" distL="114300" distR="114300" simplePos="0" relativeHeight="251631104" behindDoc="1" locked="0" layoutInCell="1" allowOverlap="1" wp14:anchorId="64150B99" wp14:editId="166AD689">
              <wp:simplePos x="0" y="0"/>
              <wp:positionH relativeFrom="page">
                <wp:posOffset>-106045</wp:posOffset>
              </wp:positionH>
              <wp:positionV relativeFrom="page">
                <wp:posOffset>743585</wp:posOffset>
              </wp:positionV>
              <wp:extent cx="6818630" cy="0"/>
              <wp:effectExtent l="0" t="0" r="0" b="0"/>
              <wp:wrapNone/>
              <wp:docPr id="13" name="Shape 13"/>
              <wp:cNvGraphicFramePr/>
              <a:graphic xmlns:a="http://schemas.openxmlformats.org/drawingml/2006/main">
                <a:graphicData uri="http://schemas.microsoft.com/office/word/2010/wordprocessingShape">
                  <wps:wsp>
                    <wps:cNvCnPr/>
                    <wps:spPr>
                      <a:xfrm>
                        <a:off x="0" y="0"/>
                        <a:ext cx="6818630" cy="0"/>
                      </a:xfrm>
                      <a:prstGeom prst="straightConnector1">
                        <a:avLst/>
                      </a:prstGeom>
                      <a:ln w="12700">
                        <a:solidFill>
                          <a:srgbClr val="FFFFFF"/>
                        </a:solidFill>
                      </a:ln>
                    </wps:spPr>
                    <wps:bodyPr/>
                  </wps:wsp>
                </a:graphicData>
              </a:graphic>
            </wp:anchor>
          </w:drawing>
        </mc:Choice>
        <mc:Fallback xmlns:wpsCustomData="http://www.wps.cn/officeDocument/2013/wpsCustomData">
          <w:pict>
            <v:shape id="Shape 13" o:spid="_x0000_s1026" o:spt="32" type="#_x0000_t32" style="position:absolute;left:0pt;margin-left:-8.35pt;margin-top:58.55pt;height:0pt;width:536.9pt;mso-position-horizontal-relative:page;mso-position-vertical-relative:page;z-index:-251657216;mso-width-relative:page;mso-height-relative:page;" filled="f" stroked="t" coordsize="21600,21600" o:gfxdata="UEsDBAoAAAAAAIdO4kAAAAAAAAAAAAAAAAAEAAAAZHJzL1BLAwQUAAAACACHTuJA3EVIudYAAAAM&#10;AQAADwAAAGRycy9kb3ducmV2LnhtbE2PwWrDMBBE74X+g9hCb4mkhsbFsRxKoIceGojaD1CsrWVi&#10;rYylOMnfV4ZCe9vdGWbfVNur79mEY+wCKZBLAQypCbajVsHX59viBVhMhqzpA6GCG0bY1vd3lSlt&#10;uNABJ51alkMolkaBS2koOY+NQ2/iMgxIWfsOozcpr2PL7WguOdz3/EmINfemo/zBmQF3DpuTPnsF&#10;YvWq9V6visP7tHcfvLlxGndKPT5IsQGW8Jr+zDDjZ3SoM9MxnMlG1itYyHWRrVmQhQQ2O8TzPB1/&#10;T7yu+P8S9Q9QSwMEFAAAAAgAh07iQH8LIHClAQAAXAMAAA4AAABkcnMvZTJvRG9jLnhtbK1TwW7b&#10;MAy9D9g/CLo3dlIgC4w4PSRIL8MWYNsHKLJsC5BEgVTj5O9HKWladJce5oMskuIj36O0fjp7J04G&#10;yUJo5XxWS2GChs6GoZV/fu8fVlJQUqFTDoJp5cWQfNp8/bKeYmMWMILrDAoGCdRMsZVjSrGpKtKj&#10;8YpmEE3gYA/oVWITh6pDNTG6d9WirpfVBNhFBG2I2Lu7BuUNET8DCH1vtdmBfvEmpCsqGqcSU6LR&#10;RpKb0m3fG51+9j2ZJFwrmWkqKxfh/TGv1WatmgFVHK2+taA+08IHTl7ZwEXvUDuVlHhB+w+UtxqB&#10;oE8zDb66EimKMIt5/UGbX6OKpnBhqSneRaf/B6t/nA4obMc34VGKoDxPvJQVbLM4U6SGz2zDAW8W&#10;xQNmpuceff4zB3Eugl7ugppzEpqdy9V8tXxkrfVrrHpLjEjp2YAXedNKSqjsMKYthMBjA5wXQdXp&#10;OyUuzYmvCbmqC2Linhff6rocI3C221vncpBwOG4dipPiqe/Ll7kwxLtjbLnAzszwyinvjtBdCtXi&#10;Z9FL2u2C5Km+t0v226PY/AV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DcRUi51gAAAAwBAAAPAAAA&#10;AAAAAAEAIAAAACIAAABkcnMvZG93bnJldi54bWxQSwECFAAUAAAACACHTuJAfwsgcKUBAABcAwAA&#10;DgAAAAAAAAABACAAAAAlAQAAZHJzL2Uyb0RvYy54bWxQSwUGAAAAAAYABgBZAQAAPAUAAAAA&#10;">
              <v:fill on="f" focussize="0,0"/>
              <v:stroke weight="1pt" color="#FFFFFF" joinstyle="round"/>
              <v:imagedata o:title=""/>
              <o:lock v:ext="edit" aspectratio="f"/>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9E1A0" w14:textId="77777777" w:rsidR="0063528E" w:rsidRDefault="00000000">
    <w:pPr>
      <w:spacing w:line="1" w:lineRule="exact"/>
    </w:pPr>
    <w:r>
      <w:rPr>
        <w:noProof/>
      </w:rPr>
      <mc:AlternateContent>
        <mc:Choice Requires="wps">
          <w:drawing>
            <wp:anchor distT="0" distB="0" distL="0" distR="0" simplePos="0" relativeHeight="251654656" behindDoc="1" locked="0" layoutInCell="1" allowOverlap="1" wp14:anchorId="1162D74F" wp14:editId="17EAA135">
              <wp:simplePos x="0" y="0"/>
              <wp:positionH relativeFrom="page">
                <wp:posOffset>894080</wp:posOffset>
              </wp:positionH>
              <wp:positionV relativeFrom="page">
                <wp:posOffset>598805</wp:posOffset>
              </wp:positionV>
              <wp:extent cx="1685290" cy="103505"/>
              <wp:effectExtent l="0" t="0" r="0" b="0"/>
              <wp:wrapNone/>
              <wp:docPr id="21" name="Shape 21"/>
              <wp:cNvGraphicFramePr/>
              <a:graphic xmlns:a="http://schemas.openxmlformats.org/drawingml/2006/main">
                <a:graphicData uri="http://schemas.microsoft.com/office/word/2010/wordprocessingShape">
                  <wps:wsp>
                    <wps:cNvSpPr txBox="1"/>
                    <wps:spPr>
                      <a:xfrm>
                        <a:off x="0" y="0"/>
                        <a:ext cx="1685290" cy="103505"/>
                      </a:xfrm>
                      <a:prstGeom prst="rect">
                        <a:avLst/>
                      </a:prstGeom>
                      <a:noFill/>
                    </wps:spPr>
                    <wps:txbx>
                      <w:txbxContent>
                        <w:p w14:paraId="5092C3E5" w14:textId="77777777" w:rsidR="0063528E" w:rsidRDefault="00000000">
                          <w:pPr>
                            <w:pStyle w:val="22"/>
                            <w:rPr>
                              <w:sz w:val="17"/>
                              <w:szCs w:val="17"/>
                            </w:rPr>
                          </w:pPr>
                          <w:r>
                            <w:rPr>
                              <w:rFonts w:ascii="宋体" w:eastAsia="宋体" w:hAnsi="宋体" w:cs="宋体"/>
                              <w:sz w:val="17"/>
                              <w:szCs w:val="17"/>
                            </w:rPr>
                            <w:t>第三次全国土壤普查技术规程规范</w:t>
                          </w:r>
                        </w:p>
                      </w:txbxContent>
                    </wps:txbx>
                    <wps:bodyPr wrap="none" lIns="0" tIns="0" rIns="0" bIns="0">
                      <a:spAutoFit/>
                    </wps:bodyPr>
                  </wps:wsp>
                </a:graphicData>
              </a:graphic>
            </wp:anchor>
          </w:drawing>
        </mc:Choice>
        <mc:Fallback>
          <w:pict>
            <v:shapetype w14:anchorId="1162D74F" id="_x0000_t202" coordsize="21600,21600" o:spt="202" path="m,l,21600r21600,l21600,xe">
              <v:stroke joinstyle="miter"/>
              <v:path gradientshapeok="t" o:connecttype="rect"/>
            </v:shapetype>
            <v:shape id="Shape 21" o:spid="_x0000_s1035" type="#_x0000_t202" style="position:absolute;margin-left:70.4pt;margin-top:47.15pt;width:132.7pt;height:8.15pt;z-index:-25166182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yEALhgEAAAcDAAAOAAAAZHJzL2Uyb0RvYy54bWysUttOwzAMfUfiH6K8s3ZDm6BaN4EQCAkB&#10;EvABWZqskZo4isPa/T1OdkPwhnhxHDs5Pj72fDnYjm1UQAOu5uNRyZlyEhrj1jX/eL+/uOIMo3CN&#10;6MCpmm8V8uXi/Gze+0pNoIWuUYERiMOq9zVvY/RVUaBslRU4Aq8cJTUEKyJdw7pogugJ3XbFpCxn&#10;RQ+h8QGkQqTo3S7JFxlfayXji9aoIutqTtxitiHbVbLFYi6qdRC+NXJPQ/yBhRXGUdEj1J2Ign0G&#10;8wvKGhkAQceRBFuA1kaq3AN1My5/dPPWCq9yLyQO+qNM+H+w8nnz5l8Di8MtDDTAJEjvsUIKpn4G&#10;HWw6iSmjPEm4Pcqmhshk+jS7mk6uKSUpNy4vp+U0wRSn3z5gfFBgWXJqHmgsWS2xecK4e3p4koo5&#10;uDddl+InKsmLw2pgpqn57EBzBc2W2Pc0wJo72jDOukdH+qRZH5xwcFZ7J9VAf/MZqU4un8B3UPua&#10;pHZuYL8ZaZzf7/nVaX8XXwAAAP//AwBQSwMEFAAGAAgAAAAhAM91eJLcAAAACgEAAA8AAABkcnMv&#10;ZG93bnJldi54bWxMj8FOwzAQRO9I/IO1SNyo3RKFEuJUqBIXbhSExM2Nt3FEvI5sN03+nuUEx9GM&#10;Zt7Uu9kPYsKY+kAa1isFAqkNtqdOw8f7y90WRMqGrBkCoYYFE+ya66vaVDZc6A2nQ+4El1CqjAaX&#10;81hJmVqH3qRVGJHYO4XoTWYZO2mjuXC5H+RGqVJ60xMvODPi3mH7fTh7DQ/zZ8Ax4R6/TlMbXb9s&#10;h9dF69ub+fkJRMY5/4XhF5/RoWGmYziTTWJgXShGzxoei3sQHChUuQFxZGetSpBNLf9faH4AAAD/&#10;/wMAUEsBAi0AFAAGAAgAAAAhALaDOJL+AAAA4QEAABMAAAAAAAAAAAAAAAAAAAAAAFtDb250ZW50&#10;X1R5cGVzXS54bWxQSwECLQAUAAYACAAAACEAOP0h/9YAAACUAQAACwAAAAAAAAAAAAAAAAAvAQAA&#10;X3JlbHMvLnJlbHNQSwECLQAUAAYACAAAACEA+chAC4YBAAAHAwAADgAAAAAAAAAAAAAAAAAuAgAA&#10;ZHJzL2Uyb0RvYy54bWxQSwECLQAUAAYACAAAACEAz3V4ktwAAAAKAQAADwAAAAAAAAAAAAAAAADg&#10;AwAAZHJzL2Rvd25yZXYueG1sUEsFBgAAAAAEAAQA8wAAAOkEAAAAAA==&#10;" filled="f" stroked="f">
              <v:textbox style="mso-fit-shape-to-text:t" inset="0,0,0,0">
                <w:txbxContent>
                  <w:p w14:paraId="5092C3E5" w14:textId="77777777" w:rsidR="0063528E" w:rsidRDefault="00000000">
                    <w:pPr>
                      <w:pStyle w:val="22"/>
                      <w:rPr>
                        <w:sz w:val="17"/>
                        <w:szCs w:val="17"/>
                      </w:rPr>
                    </w:pPr>
                    <w:r>
                      <w:rPr>
                        <w:rFonts w:ascii="宋体" w:eastAsia="宋体" w:hAnsi="宋体" w:cs="宋体"/>
                        <w:sz w:val="17"/>
                        <w:szCs w:val="17"/>
                      </w:rPr>
                      <w:t>第三次全国土壤普查技术规程规范</w:t>
                    </w:r>
                  </w:p>
                </w:txbxContent>
              </v:textbox>
              <w10:wrap anchorx="page" anchory="page"/>
            </v:shape>
          </w:pict>
        </mc:Fallback>
      </mc:AlternateContent>
    </w:r>
    <w:r>
      <w:rPr>
        <w:noProof/>
      </w:rPr>
      <mc:AlternateContent>
        <mc:Choice Requires="wps">
          <w:drawing>
            <wp:anchor distT="0" distB="0" distL="114300" distR="114300" simplePos="0" relativeHeight="251632128" behindDoc="1" locked="0" layoutInCell="1" allowOverlap="1" wp14:anchorId="1F3727E0" wp14:editId="22018A01">
              <wp:simplePos x="0" y="0"/>
              <wp:positionH relativeFrom="page">
                <wp:posOffset>-106045</wp:posOffset>
              </wp:positionH>
              <wp:positionV relativeFrom="page">
                <wp:posOffset>743585</wp:posOffset>
              </wp:positionV>
              <wp:extent cx="6818630" cy="0"/>
              <wp:effectExtent l="0" t="0" r="0" b="0"/>
              <wp:wrapNone/>
              <wp:docPr id="23" name="Shape 23"/>
              <wp:cNvGraphicFramePr/>
              <a:graphic xmlns:a="http://schemas.openxmlformats.org/drawingml/2006/main">
                <a:graphicData uri="http://schemas.microsoft.com/office/word/2010/wordprocessingShape">
                  <wps:wsp>
                    <wps:cNvCnPr/>
                    <wps:spPr>
                      <a:xfrm>
                        <a:off x="0" y="0"/>
                        <a:ext cx="6818630" cy="0"/>
                      </a:xfrm>
                      <a:prstGeom prst="straightConnector1">
                        <a:avLst/>
                      </a:prstGeom>
                      <a:ln w="12700">
                        <a:solidFill>
                          <a:srgbClr val="FFFFFF"/>
                        </a:solidFill>
                      </a:ln>
                    </wps:spPr>
                    <wps:bodyPr/>
                  </wps:wsp>
                </a:graphicData>
              </a:graphic>
            </wp:anchor>
          </w:drawing>
        </mc:Choice>
        <mc:Fallback xmlns:wpsCustomData="http://www.wps.cn/officeDocument/2013/wpsCustomData">
          <w:pict>
            <v:shape id="Shape 23" o:spid="_x0000_s1026" o:spt="32" type="#_x0000_t32" style="position:absolute;left:0pt;margin-left:-8.35pt;margin-top:58.55pt;height:0pt;width:536.9pt;mso-position-horizontal-relative:page;mso-position-vertical-relative:page;z-index:-251657216;mso-width-relative:page;mso-height-relative:page;" filled="f" stroked="t" coordsize="21600,21600" o:gfxdata="UEsDBAoAAAAAAIdO4kAAAAAAAAAAAAAAAAAEAAAAZHJzL1BLAwQUAAAACACHTuJA3EVIudYAAAAM&#10;AQAADwAAAGRycy9kb3ducmV2LnhtbE2PwWrDMBBE74X+g9hCb4mkhsbFsRxKoIceGojaD1CsrWVi&#10;rYylOMnfV4ZCe9vdGWbfVNur79mEY+wCKZBLAQypCbajVsHX59viBVhMhqzpA6GCG0bY1vd3lSlt&#10;uNABJ51alkMolkaBS2koOY+NQ2/iMgxIWfsOozcpr2PL7WguOdz3/EmINfemo/zBmQF3DpuTPnsF&#10;YvWq9V6visP7tHcfvLlxGndKPT5IsQGW8Jr+zDDjZ3SoM9MxnMlG1itYyHWRrVmQhQQ2O8TzPB1/&#10;T7yu+P8S9Q9QSwMEFAAAAAgAh07iQHu/P4imAQAAXAMAAA4AAABkcnMvZTJvRG9jLnhtbK1TTW/b&#10;MAy9D9h/EHRv7KRAFhhxekiQXoYtwLYfoMiyLUASBVKNk38/SknTorv0MB9kfoiPeo/S+unsnTgZ&#10;JAuhlfNZLYUJGjobhlb++b1/WElBSYVOOQimlRdD8mnz9ct6io1ZwAiuMygYJFAzxVaOKcWmqkiP&#10;xiuaQTSBkz2gV4ldHKoO1cTo3lWLul5WE2AXEbQh4ujumpQ3RPwMIPS91WYH+sWbkK6oaJxKTIlG&#10;G0luymn73uj0s+/JJOFayUxTWbkJ28e8Vpu1agZUcbT6dgT1mSN84OSVDdz0DrVTSYkXtP9AeasR&#10;CPo00+CrK5GiCLOY1x+0+TWqaAoXlpriXXT6f7D6x+mAwnatXDxKEZTniZe2gn0WZ4rU8J5tOODN&#10;o3jAzPTco89/5iDORdDLXVBzTkJzcLmar5aPrLV+zVVvhREpPRvwIhutpITKDmPaQgg8NsB5EVSd&#10;vlPi1lz4WpC7uiAmvr2Lb3VdthE42+2tczlJOBy3DsVJ8dT35ctcGOLdNvZc4GBmeOWUrSN0l0K1&#10;xFn0Una7IHmq7/1S/fYoNn8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3EVIudYAAAAMAQAADwAA&#10;AAAAAAABACAAAAAiAAAAZHJzL2Rvd25yZXYueG1sUEsBAhQAFAAAAAgAh07iQHu/P4imAQAAXAMA&#10;AA4AAAAAAAAAAQAgAAAAJQEAAGRycy9lMm9Eb2MueG1sUEsFBgAAAAAGAAYAWQEAAD0FAAAAAA==&#10;">
              <v:fill on="f" focussize="0,0"/>
              <v:stroke weight="1pt" color="#FFFFFF" joinstyle="round"/>
              <v:imagedata o:title=""/>
              <o:lock v:ext="edit" aspectratio="f"/>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24186" w14:textId="77777777" w:rsidR="0063528E" w:rsidRDefault="00000000">
    <w:pPr>
      <w:spacing w:line="1" w:lineRule="exact"/>
    </w:pPr>
    <w:r>
      <w:rPr>
        <w:noProof/>
      </w:rPr>
      <mc:AlternateContent>
        <mc:Choice Requires="wps">
          <w:drawing>
            <wp:anchor distT="0" distB="0" distL="0" distR="0" simplePos="0" relativeHeight="251655680" behindDoc="1" locked="0" layoutInCell="1" allowOverlap="1" wp14:anchorId="301802BC" wp14:editId="242DACE2">
              <wp:simplePos x="0" y="0"/>
              <wp:positionH relativeFrom="page">
                <wp:posOffset>3660140</wp:posOffset>
              </wp:positionH>
              <wp:positionV relativeFrom="page">
                <wp:posOffset>591820</wp:posOffset>
              </wp:positionV>
              <wp:extent cx="2993390" cy="113030"/>
              <wp:effectExtent l="0" t="0" r="0" b="0"/>
              <wp:wrapNone/>
              <wp:docPr id="16" name="Shape 16"/>
              <wp:cNvGraphicFramePr/>
              <a:graphic xmlns:a="http://schemas.openxmlformats.org/drawingml/2006/main">
                <a:graphicData uri="http://schemas.microsoft.com/office/word/2010/wordprocessingShape">
                  <wps:wsp>
                    <wps:cNvSpPr txBox="1"/>
                    <wps:spPr>
                      <a:xfrm>
                        <a:off x="0" y="0"/>
                        <a:ext cx="2993390" cy="113030"/>
                      </a:xfrm>
                      <a:prstGeom prst="rect">
                        <a:avLst/>
                      </a:prstGeom>
                      <a:noFill/>
                    </wps:spPr>
                    <wps:txbx>
                      <w:txbxContent>
                        <w:p w14:paraId="0F830750" w14:textId="77777777" w:rsidR="0063528E" w:rsidRDefault="00000000">
                          <w:pPr>
                            <w:pStyle w:val="22"/>
                            <w:rPr>
                              <w:sz w:val="15"/>
                              <w:szCs w:val="15"/>
                            </w:rPr>
                          </w:pPr>
                          <w:r>
                            <w:rPr>
                              <w:rFonts w:ascii="宋体" w:eastAsia="宋体" w:hAnsi="宋体" w:cs="宋体"/>
                              <w:sz w:val="17"/>
                              <w:szCs w:val="17"/>
                            </w:rPr>
                            <w:t xml:space="preserve">第三次全国土壤普查土壤样品制备与检测技术规范 </w:t>
                          </w:r>
                          <w:r>
                            <w:rPr>
                              <w:rFonts w:ascii="宋体" w:eastAsia="宋体" w:hAnsi="宋体" w:cs="宋体"/>
                              <w:sz w:val="15"/>
                              <w:szCs w:val="15"/>
                            </w:rPr>
                            <w:t>(</w:t>
                          </w:r>
                          <w:r>
                            <w:rPr>
                              <w:rFonts w:ascii="宋体" w:eastAsia="宋体" w:hAnsi="宋体" w:cs="宋体"/>
                              <w:sz w:val="17"/>
                              <w:szCs w:val="17"/>
                            </w:rPr>
                            <w:t>修订版</w:t>
                          </w:r>
                          <w:r>
                            <w:rPr>
                              <w:rFonts w:ascii="宋体" w:eastAsia="宋体" w:hAnsi="宋体" w:cs="宋体"/>
                              <w:sz w:val="15"/>
                              <w:szCs w:val="15"/>
                            </w:rPr>
                            <w:t>)</w:t>
                          </w:r>
                        </w:p>
                      </w:txbxContent>
                    </wps:txbx>
                    <wps:bodyPr wrap="none" lIns="0" tIns="0" rIns="0" bIns="0">
                      <a:spAutoFit/>
                    </wps:bodyPr>
                  </wps:wsp>
                </a:graphicData>
              </a:graphic>
            </wp:anchor>
          </w:drawing>
        </mc:Choice>
        <mc:Fallback>
          <w:pict>
            <v:shapetype w14:anchorId="301802BC" id="_x0000_t202" coordsize="21600,21600" o:spt="202" path="m,l,21600r21600,l21600,xe">
              <v:stroke joinstyle="miter"/>
              <v:path gradientshapeok="t" o:connecttype="rect"/>
            </v:shapetype>
            <v:shape id="Shape 16" o:spid="_x0000_s1036" type="#_x0000_t202" style="position:absolute;margin-left:288.2pt;margin-top:46.6pt;width:235.7pt;height:8.9pt;z-index:-25166080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jbwhwEAAAcDAAAOAAAAZHJzL2Uyb0RvYy54bWysUttOwzAMfUfiH6K8s3abBKxah0BoCAkB&#10;EvABWZqskZo4irO1+3ucsAuCN8SL69jpOcfHmd8MtmNbFdCAq/l4VHKmnITGuHXNP96XF9ecYRSu&#10;ER04VfOdQn6zOD+b975SE2iha1RgBOKw6n3N2xh9VRQoW2UFjsArR00NwYpIx7AumiB6QrddMSnL&#10;y6KH0PgAUiFS9f6ryRcZX2sl44vWqCLrak7aYo4hx1WKxWIuqnUQvjVyL0P8QYUVxhHpEepeRME2&#10;wfyCskYGQNBxJMEWoLWRKs9A04zLH9O8tcKrPAuZg/5oE/4frHzevvnXwOJwBwMtMBnSe6yQimme&#10;QQebvqSUUZ8s3B1tU0NkkoqT2Ww6nVFLUm88npbT7Gtx+tsHjA8KLEtJzQOtJbsltk8YiZGuHq4k&#10;MgdL03WpfpKSsjisBmaaml8dZK6g2ZH6nhZYc0cvjLPu0ZE/adeHJByS1T5JHOhvN5F4Mn0C/4La&#10;c5LbWdX+ZaR1fj/nW6f3u/gEAAD//wMAUEsDBBQABgAIAAAAIQBgHBI73gAAAAsBAAAPAAAAZHJz&#10;L2Rvd25yZXYueG1sTI/BTsMwDIbvSLxDZCRuLOkY6yhNJzSJCzc2hMQta7ymInGqJOvatyc7wc2W&#10;P/3+/no7OctGDLH3JKFYCGBIrdc9dRI+D28PG2AxKdLKekIJM0bYNrc3taq0v9AHjvvUsRxCsVIS&#10;TEpDxXlsDToVF35AyreTD06lvIaO66AuOdxZvhRizZ3qKX8wasCdwfZnf3YSyunL4xBxh9+nsQ2m&#10;nzf2fZby/m56fQGWcEp/MFz1szo02enoz6QjsxKeyvUqoxKeH5fAroBYlbnMMU9FIYA3Nf/fofkF&#10;AAD//wMAUEsBAi0AFAAGAAgAAAAhALaDOJL+AAAA4QEAABMAAAAAAAAAAAAAAAAAAAAAAFtDb250&#10;ZW50X1R5cGVzXS54bWxQSwECLQAUAAYACAAAACEAOP0h/9YAAACUAQAACwAAAAAAAAAAAAAAAAAv&#10;AQAAX3JlbHMvLnJlbHNQSwECLQAUAAYACAAAACEAMMY28IcBAAAHAwAADgAAAAAAAAAAAAAAAAAu&#10;AgAAZHJzL2Uyb0RvYy54bWxQSwECLQAUAAYACAAAACEAYBwSO94AAAALAQAADwAAAAAAAAAAAAAA&#10;AADhAwAAZHJzL2Rvd25yZXYueG1sUEsFBgAAAAAEAAQA8wAAAOwEAAAAAA==&#10;" filled="f" stroked="f">
              <v:textbox style="mso-fit-shape-to-text:t" inset="0,0,0,0">
                <w:txbxContent>
                  <w:p w14:paraId="0F830750" w14:textId="77777777" w:rsidR="0063528E" w:rsidRDefault="00000000">
                    <w:pPr>
                      <w:pStyle w:val="22"/>
                      <w:rPr>
                        <w:sz w:val="15"/>
                        <w:szCs w:val="15"/>
                      </w:rPr>
                    </w:pPr>
                    <w:r>
                      <w:rPr>
                        <w:rFonts w:ascii="宋体" w:eastAsia="宋体" w:hAnsi="宋体" w:cs="宋体"/>
                        <w:sz w:val="17"/>
                        <w:szCs w:val="17"/>
                      </w:rPr>
                      <w:t xml:space="preserve">第三次全国土壤普查土壤样品制备与检测技术规范 </w:t>
                    </w:r>
                    <w:r>
                      <w:rPr>
                        <w:rFonts w:ascii="宋体" w:eastAsia="宋体" w:hAnsi="宋体" w:cs="宋体"/>
                        <w:sz w:val="15"/>
                        <w:szCs w:val="15"/>
                      </w:rPr>
                      <w:t>(</w:t>
                    </w:r>
                    <w:r>
                      <w:rPr>
                        <w:rFonts w:ascii="宋体" w:eastAsia="宋体" w:hAnsi="宋体" w:cs="宋体"/>
                        <w:sz w:val="17"/>
                        <w:szCs w:val="17"/>
                      </w:rPr>
                      <w:t>修订版</w:t>
                    </w:r>
                    <w:r>
                      <w:rPr>
                        <w:rFonts w:ascii="宋体" w:eastAsia="宋体" w:hAnsi="宋体" w:cs="宋体"/>
                        <w:sz w:val="15"/>
                        <w:szCs w:val="15"/>
                      </w:rPr>
                      <w:t>)</w:t>
                    </w:r>
                  </w:p>
                </w:txbxContent>
              </v:textbox>
              <w10:wrap anchorx="page" anchory="page"/>
            </v:shape>
          </w:pict>
        </mc:Fallback>
      </mc:AlternateContent>
    </w:r>
    <w:r>
      <w:rPr>
        <w:noProof/>
      </w:rPr>
      <mc:AlternateContent>
        <mc:Choice Requires="wps">
          <w:drawing>
            <wp:anchor distT="0" distB="0" distL="114300" distR="114300" simplePos="0" relativeHeight="251633152" behindDoc="1" locked="0" layoutInCell="1" allowOverlap="1" wp14:anchorId="074E11A1" wp14:editId="5906F174">
              <wp:simplePos x="0" y="0"/>
              <wp:positionH relativeFrom="page">
                <wp:posOffset>852805</wp:posOffset>
              </wp:positionH>
              <wp:positionV relativeFrom="page">
                <wp:posOffset>736600</wp:posOffset>
              </wp:positionV>
              <wp:extent cx="6812280" cy="0"/>
              <wp:effectExtent l="0" t="0" r="0" b="0"/>
              <wp:wrapNone/>
              <wp:docPr id="18" name="Shape 18"/>
              <wp:cNvGraphicFramePr/>
              <a:graphic xmlns:a="http://schemas.openxmlformats.org/drawingml/2006/main">
                <a:graphicData uri="http://schemas.microsoft.com/office/word/2010/wordprocessingShape">
                  <wps:wsp>
                    <wps:cNvCnPr/>
                    <wps:spPr>
                      <a:xfrm>
                        <a:off x="0" y="0"/>
                        <a:ext cx="6812280" cy="0"/>
                      </a:xfrm>
                      <a:prstGeom prst="straightConnector1">
                        <a:avLst/>
                      </a:prstGeom>
                      <a:ln w="12700">
                        <a:solidFill>
                          <a:srgbClr val="FFFFFF"/>
                        </a:solidFill>
                      </a:ln>
                    </wps:spPr>
                    <wps:bodyPr/>
                  </wps:wsp>
                </a:graphicData>
              </a:graphic>
            </wp:anchor>
          </w:drawing>
        </mc:Choice>
        <mc:Fallback xmlns:wpsCustomData="http://www.wps.cn/officeDocument/2013/wpsCustomData">
          <w:pict>
            <v:shape id="Shape 18" o:spid="_x0000_s1026" o:spt="32" type="#_x0000_t32" style="position:absolute;left:0pt;margin-left:67.15pt;margin-top:58pt;height:0pt;width:536.4pt;mso-position-horizontal-relative:page;mso-position-vertical-relative:page;z-index:-251657216;mso-width-relative:page;mso-height-relative:page;" filled="f" stroked="t" coordsize="21600,21600" o:gfxdata="UEsDBAoAAAAAAIdO4kAAAAAAAAAAAAAAAAAEAAAAZHJzL1BLAwQUAAAACACHTuJAXRkCcdYAAAAM&#10;AQAADwAAAGRycy9kb3ducmV2LnhtbE2PwU7DMBBE70j8g7VI3KidBrUoxKlQJQ4cqFTDB7jxEkfE&#10;6yh20/bv2UpIcNvZHc2+qTfnMIgZp9RH0lAsFAikNrqeOg2fH68PTyBStuTsEAk1XDDBprm9qW3l&#10;4on2OJvcCQ6hVFkNPuexkjK1HoNNizgi8e0rTsFmllMn3WRPHB4GuVRqJYPtiT94O+LWY/ttjkGD&#10;Kl+M2ZlyvX+bd/5dthdJ01br+7tCPYPIeM5/ZrjiMzo0zHSIR3JJDKzLx5KtPBQrLnV1LNW6AHH4&#10;Xcmmlv9LND9QSwMEFAAAAAgAh07iQA1roM6kAQAAXAMAAA4AAABkcnMvZTJvRG9jLnhtbK1TwW7b&#10;MAy9D9g/CLo3dnzoAiNODwmyS7EF2PYBiizbAiRRINU4+ftRSpoW3aWH+SCLpPjI9yitn87eiZNB&#10;shA6uVzUUpigobdh7OSf3/uHlRSUVOiVg2A6eTEknzZfv6zn2JoGJnC9QcEggdo5dnJKKbZVRXoy&#10;XtECogkcHAC9SmziWPWoZkb3rmrq+rGaAfuIoA0Re3fXoLwh4mcAYRisNjvQL96EdEVF41RiSjTZ&#10;SHJTuh0Go9PPYSCThOskM01l5SK8P+a12qxVO6KKk9W3FtRnWvjAySsbuOgdaqeSEi9o/4HyViMQ&#10;DGmhwVdXIkURZrGsP2jza1LRFC4sNcW76PT/YPWP0wGF7fkm8NyD8jzxUlawzeLMkVo+sw0HvFkU&#10;D5iZngf0+c8cxLkIerkLas5JaHY+rpZNs2Kt9WusekuMSOm7AS/yppOUUNlxSlsIgccGuCyCqtMz&#10;JS7Nia8JuaoLYuaem291XY4RONvvrXM5SDgetw7FSfHU9+XLXBji3TG2XGBnZnjllHdH6C+FavGz&#10;6CXtdkHyVN/bJfvtUWz+A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F0ZAnHWAAAADAEAAA8AAAAA&#10;AAAAAQAgAAAAIgAAAGRycy9kb3ducmV2LnhtbFBLAQIUABQAAAAIAIdO4kANa6DOpAEAAFwDAAAO&#10;AAAAAAAAAAEAIAAAACUBAABkcnMvZTJvRG9jLnhtbFBLBQYAAAAABgAGAFkBAAA7BQAAAAA=&#10;">
              <v:fill on="f" focussize="0,0"/>
              <v:stroke weight="1pt" color="#FFFFFF" joinstyle="round"/>
              <v:imagedata o:title=""/>
              <o:lock v:ext="edit" aspectratio="f"/>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AB351" w14:textId="77777777" w:rsidR="0063528E" w:rsidRDefault="00000000">
    <w:pPr>
      <w:spacing w:line="1" w:lineRule="exact"/>
    </w:pPr>
    <w:r>
      <w:rPr>
        <w:noProof/>
      </w:rPr>
      <mc:AlternateContent>
        <mc:Choice Requires="wps">
          <w:drawing>
            <wp:anchor distT="0" distB="0" distL="0" distR="0" simplePos="0" relativeHeight="251658752" behindDoc="1" locked="0" layoutInCell="1" allowOverlap="1" wp14:anchorId="1E4BF7D3" wp14:editId="636F10CC">
              <wp:simplePos x="0" y="0"/>
              <wp:positionH relativeFrom="page">
                <wp:posOffset>894080</wp:posOffset>
              </wp:positionH>
              <wp:positionV relativeFrom="page">
                <wp:posOffset>598805</wp:posOffset>
              </wp:positionV>
              <wp:extent cx="1685290" cy="103505"/>
              <wp:effectExtent l="0" t="0" r="0" b="0"/>
              <wp:wrapNone/>
              <wp:docPr id="31" name="Shape 31"/>
              <wp:cNvGraphicFramePr/>
              <a:graphic xmlns:a="http://schemas.openxmlformats.org/drawingml/2006/main">
                <a:graphicData uri="http://schemas.microsoft.com/office/word/2010/wordprocessingShape">
                  <wps:wsp>
                    <wps:cNvSpPr txBox="1"/>
                    <wps:spPr>
                      <a:xfrm>
                        <a:off x="0" y="0"/>
                        <a:ext cx="1685290" cy="103505"/>
                      </a:xfrm>
                      <a:prstGeom prst="rect">
                        <a:avLst/>
                      </a:prstGeom>
                      <a:noFill/>
                    </wps:spPr>
                    <wps:txbx>
                      <w:txbxContent>
                        <w:p w14:paraId="4202C678" w14:textId="77777777" w:rsidR="0063528E" w:rsidRDefault="00000000">
                          <w:pPr>
                            <w:pStyle w:val="22"/>
                            <w:rPr>
                              <w:sz w:val="17"/>
                              <w:szCs w:val="17"/>
                            </w:rPr>
                          </w:pPr>
                          <w:r>
                            <w:rPr>
                              <w:rFonts w:ascii="宋体" w:eastAsia="宋体" w:hAnsi="宋体" w:cs="宋体"/>
                              <w:sz w:val="17"/>
                              <w:szCs w:val="17"/>
                            </w:rPr>
                            <w:t>第三次全国土壤普查技术规程规范</w:t>
                          </w:r>
                        </w:p>
                      </w:txbxContent>
                    </wps:txbx>
                    <wps:bodyPr wrap="none" lIns="0" tIns="0" rIns="0" bIns="0">
                      <a:spAutoFit/>
                    </wps:bodyPr>
                  </wps:wsp>
                </a:graphicData>
              </a:graphic>
            </wp:anchor>
          </w:drawing>
        </mc:Choice>
        <mc:Fallback>
          <w:pict>
            <v:shapetype w14:anchorId="1E4BF7D3" id="_x0000_t202" coordsize="21600,21600" o:spt="202" path="m,l,21600r21600,l21600,xe">
              <v:stroke joinstyle="miter"/>
              <v:path gradientshapeok="t" o:connecttype="rect"/>
            </v:shapetype>
            <v:shape id="Shape 31" o:spid="_x0000_s1039" type="#_x0000_t202" style="position:absolute;margin-left:70.4pt;margin-top:47.15pt;width:132.7pt;height:8.15pt;z-index:-25165772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J/YhQEAAAgDAAAOAAAAZHJzL2Uyb0RvYy54bWysUttKAzEQfRf8h5B3u9tKRZduRZGKICqo&#10;H5Bmk25gkwmZtLv9eyfpTfRNfJlMMsk5Z85kdjvYjm1UQAOu5uNRyZlyEhrjVjX//FhcXHOGUbhG&#10;dOBUzbcK+e38/GzW+0pNoIWuUYERiMOq9zVvY/RVUaBslRU4Aq8cFTUEKyJtw6pogugJ3XbFpCyv&#10;ih5C4wNIhUinD7sin2d8rZWMr1qjiqyrOWmLOYYclykW85moVkH41si9DPEHFVYYR6RHqAcRBVsH&#10;8wvKGhkAQceRBFuA1kaq3AN1My5/dPPeCq9yL2QO+qNN+H+w8mXz7t8Ci8M9DDTAZEjvsUI6TP0M&#10;Oti0klJGdbJwe7RNDZHJ9Ojqejq5oZKk2ri8nJbTBFOcXvuA8VGBZSmpeaCxZLfE5hnj7urhSiJz&#10;sDBdl85PUlIWh+XATJNIDjqX0GxJfk8TrLmjL8ZZ9+TIoDTsQxIOyXKfJBL0d+tIRJk/oe+g9qRk&#10;d+5g/zXSPL/v863TB55/AQAA//8DAFBLAwQUAAYACAAAACEAz3V4ktwAAAAKAQAADwAAAGRycy9k&#10;b3ducmV2LnhtbEyPwU7DMBBE70j8g7VI3KjdEoUS4lSoEhduFITEzY23cUS8jmw3Tf6e5QTH0Yxm&#10;3tS72Q9iwpj6QBrWKwUCqQ22p07Dx/vL3RZEyoasGQKhhgUT7Jrrq9pUNlzoDadD7gSXUKqMBpfz&#10;WEmZWofepFUYkdg7hehNZhk7aaO5cLkf5EapUnrTEy84M+LeYft9OHsND/NnwDHhHr9OUxtdv2yH&#10;10Xr25v5+QlExjn/heEXn9GhYaZjOJNNYmBdKEbPGh6LexAcKFS5AXFkZ61KkE0t/19ofgAAAP//&#10;AwBQSwECLQAUAAYACAAAACEAtoM4kv4AAADhAQAAEwAAAAAAAAAAAAAAAAAAAAAAW0NvbnRlbnRf&#10;VHlwZXNdLnhtbFBLAQItABQABgAIAAAAIQA4/SH/1gAAAJQBAAALAAAAAAAAAAAAAAAAAC8BAABf&#10;cmVscy8ucmVsc1BLAQItABQABgAIAAAAIQDHBJ/YhQEAAAgDAAAOAAAAAAAAAAAAAAAAAC4CAABk&#10;cnMvZTJvRG9jLnhtbFBLAQItABQABgAIAAAAIQDPdXiS3AAAAAoBAAAPAAAAAAAAAAAAAAAAAN8D&#10;AABkcnMvZG93bnJldi54bWxQSwUGAAAAAAQABADzAAAA6AQAAAAA&#10;" filled="f" stroked="f">
              <v:textbox style="mso-fit-shape-to-text:t" inset="0,0,0,0">
                <w:txbxContent>
                  <w:p w14:paraId="4202C678" w14:textId="77777777" w:rsidR="0063528E" w:rsidRDefault="00000000">
                    <w:pPr>
                      <w:pStyle w:val="22"/>
                      <w:rPr>
                        <w:sz w:val="17"/>
                        <w:szCs w:val="17"/>
                      </w:rPr>
                    </w:pPr>
                    <w:r>
                      <w:rPr>
                        <w:rFonts w:ascii="宋体" w:eastAsia="宋体" w:hAnsi="宋体" w:cs="宋体"/>
                        <w:sz w:val="17"/>
                        <w:szCs w:val="17"/>
                      </w:rPr>
                      <w:t>第三次全国土壤普查技术规程规范</w:t>
                    </w:r>
                  </w:p>
                </w:txbxContent>
              </v:textbox>
              <w10:wrap anchorx="page" anchory="page"/>
            </v:shape>
          </w:pict>
        </mc:Fallback>
      </mc:AlternateContent>
    </w:r>
    <w:r>
      <w:rPr>
        <w:noProof/>
      </w:rPr>
      <mc:AlternateContent>
        <mc:Choice Requires="wps">
          <w:drawing>
            <wp:anchor distT="0" distB="0" distL="114300" distR="114300" simplePos="0" relativeHeight="251634176" behindDoc="1" locked="0" layoutInCell="1" allowOverlap="1" wp14:anchorId="36E45653" wp14:editId="70D07D6C">
              <wp:simplePos x="0" y="0"/>
              <wp:positionH relativeFrom="page">
                <wp:posOffset>-106045</wp:posOffset>
              </wp:positionH>
              <wp:positionV relativeFrom="page">
                <wp:posOffset>743585</wp:posOffset>
              </wp:positionV>
              <wp:extent cx="6818630" cy="0"/>
              <wp:effectExtent l="0" t="0" r="0" b="0"/>
              <wp:wrapNone/>
              <wp:docPr id="33" name="Shape 33"/>
              <wp:cNvGraphicFramePr/>
              <a:graphic xmlns:a="http://schemas.openxmlformats.org/drawingml/2006/main">
                <a:graphicData uri="http://schemas.microsoft.com/office/word/2010/wordprocessingShape">
                  <wps:wsp>
                    <wps:cNvCnPr/>
                    <wps:spPr>
                      <a:xfrm>
                        <a:off x="0" y="0"/>
                        <a:ext cx="6818630" cy="0"/>
                      </a:xfrm>
                      <a:prstGeom prst="straightConnector1">
                        <a:avLst/>
                      </a:prstGeom>
                      <a:ln w="12700">
                        <a:solidFill>
                          <a:srgbClr val="FFFFFF"/>
                        </a:solidFill>
                      </a:ln>
                    </wps:spPr>
                    <wps:bodyPr/>
                  </wps:wsp>
                </a:graphicData>
              </a:graphic>
            </wp:anchor>
          </w:drawing>
        </mc:Choice>
        <mc:Fallback xmlns:wpsCustomData="http://www.wps.cn/officeDocument/2013/wpsCustomData">
          <w:pict>
            <v:shape id="Shape 33" o:spid="_x0000_s1026" o:spt="32" type="#_x0000_t32" style="position:absolute;left:0pt;margin-left:-8.35pt;margin-top:58.55pt;height:0pt;width:536.9pt;mso-position-horizontal-relative:page;mso-position-vertical-relative:page;z-index:-251657216;mso-width-relative:page;mso-height-relative:page;" filled="f" stroked="t" coordsize="21600,21600" o:gfxdata="UEsDBAoAAAAAAIdO4kAAAAAAAAAAAAAAAAAEAAAAZHJzL1BLAwQUAAAACACHTuJA3EVIudYAAAAM&#10;AQAADwAAAGRycy9kb3ducmV2LnhtbE2PwWrDMBBE74X+g9hCb4mkhsbFsRxKoIceGojaD1CsrWVi&#10;rYylOMnfV4ZCe9vdGWbfVNur79mEY+wCKZBLAQypCbajVsHX59viBVhMhqzpA6GCG0bY1vd3lSlt&#10;uNABJ51alkMolkaBS2koOY+NQ2/iMgxIWfsOozcpr2PL7WguOdz3/EmINfemo/zBmQF3DpuTPnsF&#10;YvWq9V6visP7tHcfvLlxGndKPT5IsQGW8Jr+zDDjZ3SoM9MxnMlG1itYyHWRrVmQhQQ2O8TzPB1/&#10;T7yu+P8S9Q9QSwMEFAAAAAgAh07iQLguGmmlAQAAXAMAAA4AAABkcnMvZTJvRG9jLnhtbK1TTY/a&#10;MBC9V+p/sHwvCSBRFBH2AKKXqkVq+wOM4ySWbI814yXw7zs2LLvaXvbQHJz58Lzxe2Nvni7eibNB&#10;shBaOZ/VUpigobNhaOWf34cvaykoqdApB8G08mpIPm0/f9pMsTELGMF1BgWDBGqm2MoxpdhUFenR&#10;eEUziCZwsgf0KrGLQ9Whmhjdu2pR16tqAuwigjZEHN3fkvKOiB8BhL632uxBP3sT0g0VjVOJKdFo&#10;I8ltOW3fG51+9j2ZJFwrmWkqKzdh+5TXartRzYAqjlbfj6A+coR3nLyygZs+oPYqKfGM9h8obzUC&#10;QZ9mGnx1I1IUYRbz+p02v0YVTeHCUlN8iE7/D1b/OB9R2K6Vy6UUQXmeeGkr2GdxpkgN79mFI949&#10;ikfMTC89+vxnDuJSBL0+BDWXJDQHV+v5erVkrfVLrnotjEjpmwEvstFKSqjsMKYdhMBjA5wXQdX5&#10;OyVuzYUvBbmrC2Li27v4WtdlG4Gz3cE6l5OEw2nnUJwVT/1QvsyFId5sY88FDmaGN07ZOkF3LVRL&#10;nEUvZfcLkqf61i/Vr49i+x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DcRUi51gAAAAwBAAAPAAAA&#10;AAAAAAEAIAAAACIAAABkcnMvZG93bnJldi54bWxQSwECFAAUAAAACACHTuJAuC4aaaUBAABcAwAA&#10;DgAAAAAAAAABACAAAAAlAQAAZHJzL2Uyb0RvYy54bWxQSwUGAAAAAAYABgBZAQAAPAUAAAAA&#10;">
              <v:fill on="f" focussize="0,0"/>
              <v:stroke weight="1pt" color="#FFFFFF" joinstyle="round"/>
              <v:imagedata o:title=""/>
              <o:lock v:ext="edit" aspectratio="f"/>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B0773" w14:textId="77777777" w:rsidR="0063528E" w:rsidRDefault="00000000">
    <w:pPr>
      <w:spacing w:line="1" w:lineRule="exact"/>
    </w:pPr>
    <w:r>
      <w:rPr>
        <w:noProof/>
      </w:rPr>
      <mc:AlternateContent>
        <mc:Choice Requires="wps">
          <w:drawing>
            <wp:anchor distT="0" distB="0" distL="0" distR="0" simplePos="0" relativeHeight="251659776" behindDoc="1" locked="0" layoutInCell="1" allowOverlap="1" wp14:anchorId="09689F2F" wp14:editId="0DAF86CC">
              <wp:simplePos x="0" y="0"/>
              <wp:positionH relativeFrom="page">
                <wp:posOffset>894080</wp:posOffset>
              </wp:positionH>
              <wp:positionV relativeFrom="page">
                <wp:posOffset>598805</wp:posOffset>
              </wp:positionV>
              <wp:extent cx="1685290" cy="103505"/>
              <wp:effectExtent l="0" t="0" r="0" b="0"/>
              <wp:wrapNone/>
              <wp:docPr id="26" name="Shape 26"/>
              <wp:cNvGraphicFramePr/>
              <a:graphic xmlns:a="http://schemas.openxmlformats.org/drawingml/2006/main">
                <a:graphicData uri="http://schemas.microsoft.com/office/word/2010/wordprocessingShape">
                  <wps:wsp>
                    <wps:cNvSpPr txBox="1"/>
                    <wps:spPr>
                      <a:xfrm>
                        <a:off x="0" y="0"/>
                        <a:ext cx="1685290" cy="103505"/>
                      </a:xfrm>
                      <a:prstGeom prst="rect">
                        <a:avLst/>
                      </a:prstGeom>
                      <a:noFill/>
                    </wps:spPr>
                    <wps:txbx>
                      <w:txbxContent>
                        <w:p w14:paraId="2DED5508" w14:textId="77777777" w:rsidR="0063528E" w:rsidRDefault="00000000">
                          <w:pPr>
                            <w:pStyle w:val="22"/>
                            <w:rPr>
                              <w:sz w:val="17"/>
                              <w:szCs w:val="17"/>
                            </w:rPr>
                          </w:pPr>
                          <w:r>
                            <w:rPr>
                              <w:rFonts w:ascii="宋体" w:eastAsia="宋体" w:hAnsi="宋体" w:cs="宋体"/>
                              <w:sz w:val="17"/>
                              <w:szCs w:val="17"/>
                            </w:rPr>
                            <w:t>第三次全国土壤普查技术规程规范</w:t>
                          </w:r>
                        </w:p>
                      </w:txbxContent>
                    </wps:txbx>
                    <wps:bodyPr wrap="none" lIns="0" tIns="0" rIns="0" bIns="0">
                      <a:spAutoFit/>
                    </wps:bodyPr>
                  </wps:wsp>
                </a:graphicData>
              </a:graphic>
            </wp:anchor>
          </w:drawing>
        </mc:Choice>
        <mc:Fallback>
          <w:pict>
            <v:shapetype w14:anchorId="09689F2F" id="_x0000_t202" coordsize="21600,21600" o:spt="202" path="m,l,21600r21600,l21600,xe">
              <v:stroke joinstyle="miter"/>
              <v:path gradientshapeok="t" o:connecttype="rect"/>
            </v:shapetype>
            <v:shape id="Shape 26" o:spid="_x0000_s1040" type="#_x0000_t202" style="position:absolute;margin-left:70.4pt;margin-top:47.15pt;width:132.7pt;height:8.15pt;z-index:-25165670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CCj+hQEAAAgDAAAOAAAAZHJzL2Uyb0RvYy54bWysUttKAzEQfRf8h5B3u9tKRZduRZGKICqo&#10;H5Bmk25gkwmZtLv9eyfpTfRNfJlMMsk5Z85kdjvYjm1UQAOu5uNRyZlyEhrjVjX//FhcXHOGUbhG&#10;dOBUzbcK+e38/GzW+0pNoIWuUYERiMOq9zVvY/RVUaBslRU4Aq8cFTUEKyJtw6pogugJ3XbFpCyv&#10;ih5C4wNIhUinD7sin2d8rZWMr1qjiqyrOWmLOYYclykW85moVkH41si9DPEHFVYYR6RHqAcRBVsH&#10;8wvKGhkAQceRBFuA1kaq3AN1My5/dPPeCq9yL2QO+qNN+H+w8mXz7t8Ci8M9DDTAZEjvsUI6TP0M&#10;Oti0klJGdbJwe7RNDZHJ9Ojqejq5oZKk2ri8nJbTBFOcXvuA8VGBZSmpeaCxZLfE5hnj7urhSiJz&#10;sDBdl85PUlIWh+XATEMkR51LaLYkv6cJ1tzRF+Ose3JkUBr2IQmHZLlPEgn6u3Ukosyf0HdQe1Ky&#10;O3ew/xppnt/3+dbpA8+/AAAA//8DAFBLAwQUAAYACAAAACEAz3V4ktwAAAAKAQAADwAAAGRycy9k&#10;b3ducmV2LnhtbEyPwU7DMBBE70j8g7VI3KjdEoUS4lSoEhduFITEzY23cUS8jmw3Tf6e5QTH0Yxm&#10;3tS72Q9iwpj6QBrWKwUCqQ22p07Dx/vL3RZEyoasGQKhhgUT7Jrrq9pUNlzoDadD7gSXUKqMBpfz&#10;WEmZWofepFUYkdg7hehNZhk7aaO5cLkf5EapUnrTEy84M+LeYft9OHsND/NnwDHhHr9OUxtdv2yH&#10;10Xr25v5+QlExjn/heEXn9GhYaZjOJNNYmBdKEbPGh6LexAcKFS5AXFkZ61KkE0t/19ofgAAAP//&#10;AwBQSwECLQAUAAYACAAAACEAtoM4kv4AAADhAQAAEwAAAAAAAAAAAAAAAAAAAAAAW0NvbnRlbnRf&#10;VHlwZXNdLnhtbFBLAQItABQABgAIAAAAIQA4/SH/1gAAAJQBAAALAAAAAAAAAAAAAAAAAC8BAABf&#10;cmVscy8ucmVsc1BLAQItABQABgAIAAAAIQD6CCj+hQEAAAgDAAAOAAAAAAAAAAAAAAAAAC4CAABk&#10;cnMvZTJvRG9jLnhtbFBLAQItABQABgAIAAAAIQDPdXiS3AAAAAoBAAAPAAAAAAAAAAAAAAAAAN8D&#10;AABkcnMvZG93bnJldi54bWxQSwUGAAAAAAQABADzAAAA6AQAAAAA&#10;" filled="f" stroked="f">
              <v:textbox style="mso-fit-shape-to-text:t" inset="0,0,0,0">
                <w:txbxContent>
                  <w:p w14:paraId="2DED5508" w14:textId="77777777" w:rsidR="0063528E" w:rsidRDefault="00000000">
                    <w:pPr>
                      <w:pStyle w:val="22"/>
                      <w:rPr>
                        <w:sz w:val="17"/>
                        <w:szCs w:val="17"/>
                      </w:rPr>
                    </w:pPr>
                    <w:r>
                      <w:rPr>
                        <w:rFonts w:ascii="宋体" w:eastAsia="宋体" w:hAnsi="宋体" w:cs="宋体"/>
                        <w:sz w:val="17"/>
                        <w:szCs w:val="17"/>
                      </w:rPr>
                      <w:t>第三次全国土壤普查技术规程规范</w:t>
                    </w:r>
                  </w:p>
                </w:txbxContent>
              </v:textbox>
              <w10:wrap anchorx="page" anchory="page"/>
            </v:shape>
          </w:pict>
        </mc:Fallback>
      </mc:AlternateContent>
    </w:r>
    <w:r>
      <w:rPr>
        <w:noProof/>
      </w:rPr>
      <mc:AlternateContent>
        <mc:Choice Requires="wps">
          <w:drawing>
            <wp:anchor distT="0" distB="0" distL="114300" distR="114300" simplePos="0" relativeHeight="251635200" behindDoc="1" locked="0" layoutInCell="1" allowOverlap="1" wp14:anchorId="21D306D8" wp14:editId="37BA51EE">
              <wp:simplePos x="0" y="0"/>
              <wp:positionH relativeFrom="page">
                <wp:posOffset>-106045</wp:posOffset>
              </wp:positionH>
              <wp:positionV relativeFrom="page">
                <wp:posOffset>743585</wp:posOffset>
              </wp:positionV>
              <wp:extent cx="6818630" cy="0"/>
              <wp:effectExtent l="0" t="0" r="0" b="0"/>
              <wp:wrapNone/>
              <wp:docPr id="28" name="Shape 28"/>
              <wp:cNvGraphicFramePr/>
              <a:graphic xmlns:a="http://schemas.openxmlformats.org/drawingml/2006/main">
                <a:graphicData uri="http://schemas.microsoft.com/office/word/2010/wordprocessingShape">
                  <wps:wsp>
                    <wps:cNvCnPr/>
                    <wps:spPr>
                      <a:xfrm>
                        <a:off x="0" y="0"/>
                        <a:ext cx="6818630" cy="0"/>
                      </a:xfrm>
                      <a:prstGeom prst="straightConnector1">
                        <a:avLst/>
                      </a:prstGeom>
                      <a:ln w="12700">
                        <a:solidFill>
                          <a:srgbClr val="FFFFFF"/>
                        </a:solidFill>
                      </a:ln>
                    </wps:spPr>
                    <wps:bodyPr/>
                  </wps:wsp>
                </a:graphicData>
              </a:graphic>
            </wp:anchor>
          </w:drawing>
        </mc:Choice>
        <mc:Fallback xmlns:wpsCustomData="http://www.wps.cn/officeDocument/2013/wpsCustomData">
          <w:pict>
            <v:shape id="Shape 28" o:spid="_x0000_s1026" o:spt="32" type="#_x0000_t32" style="position:absolute;left:0pt;margin-left:-8.35pt;margin-top:58.55pt;height:0pt;width:536.9pt;mso-position-horizontal-relative:page;mso-position-vertical-relative:page;z-index:-251657216;mso-width-relative:page;mso-height-relative:page;" filled="f" stroked="t" coordsize="21600,21600" o:gfxdata="UEsDBAoAAAAAAIdO4kAAAAAAAAAAAAAAAAAEAAAAZHJzL1BLAwQUAAAACACHTuJA3EVIudYAAAAM&#10;AQAADwAAAGRycy9kb3ducmV2LnhtbE2PwWrDMBBE74X+g9hCb4mkhsbFsRxKoIceGojaD1CsrWVi&#10;rYylOMnfV4ZCe9vdGWbfVNur79mEY+wCKZBLAQypCbajVsHX59viBVhMhqzpA6GCG0bY1vd3lSlt&#10;uNABJ51alkMolkaBS2koOY+NQ2/iMgxIWfsOozcpr2PL7WguOdz3/EmINfemo/zBmQF3DpuTPnsF&#10;YvWq9V6visP7tHcfvLlxGndKPT5IsQGW8Jr+zDDjZ3SoM9MxnMlG1itYyHWRrVmQhQQ2O8TzPB1/&#10;T7yu+P8S9Q9QSwMEFAAAAAgAh07iQL8OGnalAQAAXAMAAA4AAABkcnMvZTJvRG9jLnhtbK1TTW/b&#10;MAy9D9h/EHRv7KRAFhhxekiQXYYtwLYfoMiyLUASBVKNk38/SknTor30MB9kfoiPeo/S+unsnTgZ&#10;JAuhlfNZLYUJGjobhlb+/bN/WElBSYVOOQimlRdD8mnz9ct6io1ZwAiuMygYJFAzxVaOKcWmqkiP&#10;xiuaQTSBkz2gV4ldHKoO1cTo3lWLul5WE2AXEbQh4ujumpQ3RPwMIPS91WYH+tmbkK6oaJxKTIlG&#10;G0luymn73uj0q+/JJOFayUxTWbkJ28e8Vpu1agZUcbT6dgT1mSO84+SVDdz0DrVTSYlntB+gvNUI&#10;BH2aafDVlUhRhFnM63fa/B5VNIULS03xLjr9P1j983RAYbtWLnjuQXmeeGkr2GdxpkgN79mGA948&#10;igfMTM89+vxnDuJcBL3cBTXnJDQHl6v5avnIWuuXXPVaGJHSdwNeZKOVlFDZYUxbCIHHBjgvgqrT&#10;D0rcmgtfCnJXF8TEt3fxra7LNgJnu711LicJh+PWoTgpnvq+fJkLQ7zZxp4LHMwMr5yydYTuUqiW&#10;OIteym4XJE/1rV+qXx/F5h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DcRUi51gAAAAwBAAAPAAAA&#10;AAAAAAEAIAAAACIAAABkcnMvZG93bnJldi54bWxQSwECFAAUAAAACACHTuJAvw4adqUBAABcAwAA&#10;DgAAAAAAAAABACAAAAAlAQAAZHJzL2Uyb0RvYy54bWxQSwUGAAAAAAYABgBZAQAAPAUAAAAA&#10;">
              <v:fill on="f" focussize="0,0"/>
              <v:stroke weight="1pt" color="#FFFFFF" joinstyle="round"/>
              <v:imagedata o:title=""/>
              <o:lock v:ext="edit" aspectratio="f"/>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19676B" w14:textId="77777777" w:rsidR="0063528E" w:rsidRDefault="00000000">
    <w:pPr>
      <w:spacing w:line="1" w:lineRule="exact"/>
    </w:pPr>
    <w:r>
      <w:rPr>
        <w:noProof/>
      </w:rPr>
      <mc:AlternateContent>
        <mc:Choice Requires="wps">
          <w:drawing>
            <wp:anchor distT="0" distB="0" distL="0" distR="0" simplePos="0" relativeHeight="251662848" behindDoc="1" locked="0" layoutInCell="1" allowOverlap="1" wp14:anchorId="078C11E4" wp14:editId="23970875">
              <wp:simplePos x="0" y="0"/>
              <wp:positionH relativeFrom="page">
                <wp:posOffset>3658870</wp:posOffset>
              </wp:positionH>
              <wp:positionV relativeFrom="page">
                <wp:posOffset>598805</wp:posOffset>
              </wp:positionV>
              <wp:extent cx="2993390" cy="113030"/>
              <wp:effectExtent l="0" t="0" r="0" b="0"/>
              <wp:wrapNone/>
              <wp:docPr id="36" name="Shape 36"/>
              <wp:cNvGraphicFramePr/>
              <a:graphic xmlns:a="http://schemas.openxmlformats.org/drawingml/2006/main">
                <a:graphicData uri="http://schemas.microsoft.com/office/word/2010/wordprocessingShape">
                  <wps:wsp>
                    <wps:cNvSpPr txBox="1"/>
                    <wps:spPr>
                      <a:xfrm>
                        <a:off x="0" y="0"/>
                        <a:ext cx="2993390" cy="113030"/>
                      </a:xfrm>
                      <a:prstGeom prst="rect">
                        <a:avLst/>
                      </a:prstGeom>
                      <a:noFill/>
                    </wps:spPr>
                    <wps:txbx>
                      <w:txbxContent>
                        <w:p w14:paraId="6B294830" w14:textId="77777777" w:rsidR="0063528E" w:rsidRDefault="00000000">
                          <w:pPr>
                            <w:pStyle w:val="22"/>
                            <w:rPr>
                              <w:sz w:val="15"/>
                              <w:szCs w:val="15"/>
                            </w:rPr>
                          </w:pPr>
                          <w:r>
                            <w:rPr>
                              <w:rFonts w:ascii="宋体" w:eastAsia="宋体" w:hAnsi="宋体" w:cs="宋体"/>
                              <w:sz w:val="17"/>
                              <w:szCs w:val="17"/>
                            </w:rPr>
                            <w:t xml:space="preserve">第三次全国土壤普查土壤样品制备与检测技术规范 </w:t>
                          </w:r>
                          <w:r>
                            <w:rPr>
                              <w:rFonts w:ascii="宋体" w:eastAsia="宋体" w:hAnsi="宋体" w:cs="宋体"/>
                              <w:sz w:val="15"/>
                              <w:szCs w:val="15"/>
                            </w:rPr>
                            <w:t>（</w:t>
                          </w:r>
                          <w:r>
                            <w:rPr>
                              <w:rFonts w:ascii="宋体" w:eastAsia="宋体" w:hAnsi="宋体" w:cs="宋体"/>
                              <w:sz w:val="17"/>
                              <w:szCs w:val="17"/>
                            </w:rPr>
                            <w:t>修订版</w:t>
                          </w:r>
                          <w:r>
                            <w:rPr>
                              <w:rFonts w:ascii="宋体" w:eastAsia="宋体" w:hAnsi="宋体" w:cs="宋体"/>
                              <w:sz w:val="15"/>
                              <w:szCs w:val="15"/>
                            </w:rPr>
                            <w:t>）</w:t>
                          </w:r>
                        </w:p>
                      </w:txbxContent>
                    </wps:txbx>
                    <wps:bodyPr wrap="none" lIns="0" tIns="0" rIns="0" bIns="0">
                      <a:spAutoFit/>
                    </wps:bodyPr>
                  </wps:wsp>
                </a:graphicData>
              </a:graphic>
            </wp:anchor>
          </w:drawing>
        </mc:Choice>
        <mc:Fallback>
          <w:pict>
            <v:shapetype w14:anchorId="078C11E4" id="_x0000_t202" coordsize="21600,21600" o:spt="202" path="m,l,21600r21600,l21600,xe">
              <v:stroke joinstyle="miter"/>
              <v:path gradientshapeok="t" o:connecttype="rect"/>
            </v:shapetype>
            <v:shape id="Shape 36" o:spid="_x0000_s1043" type="#_x0000_t202" style="position:absolute;margin-left:288.1pt;margin-top:47.15pt;width:235.7pt;height:8.9pt;z-index:-25165363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w074hwEAAAgDAAAOAAAAZHJzL2Uyb0RvYy54bWysUttOwzAMfUfiH6K8s3YbQqxah0BoCAkB&#10;EvABWZqskZo4irO1+3ucsAuCN8SL69jpOcfHmd8MtmNbFdCAq/l4VHKmnITGuHXNP96XF9ecYRSu&#10;ER04VfOdQn6zOD+b975SE2iha1RgBOKw6n3N2xh9VRQoW2UFjsArR00NwYpIx7AumiB6QrddMSnL&#10;q6KH0PgAUiFS9f6ryRcZX2sl44vWqCLrak7aYo4hx1WKxWIuqnUQvjVyL0P8QYUVxhHpEepeRME2&#10;wfyCskYGQNBxJMEWoLWRKs9A04zLH9O8tcKrPAuZg/5oE/4frHzevvnXwOJwBwMtMBnSe6yQimme&#10;QQebvqSUUZ8s3B1tU0NkkoqT2Ww6nVFLUm88npbT7Gtx+tsHjA8KLEtJzQOtJbsltk8YiZGuHq4k&#10;MgdL03WpfpKSsjisBmYaIrk86FxBsyP5PW2w5o6eGGfdoyOD0rIPSTgkq32SSNDfbiIRZf6E/gW1&#10;JyW7s6z900j7/H7Ot04PePEJAAD//wMAUEsDBBQABgAIAAAAIQCDocgv3gAAAAsBAAAPAAAAZHJz&#10;L2Rvd25yZXYueG1sTI/BTsMwDIbvSLxDZCRuLG0Z7ShNJzSJCzc2hMQta7ymInGqJOvatyc7wc2W&#10;P/3+/mY7W8Mm9GFwJCBfZcCQOqcG6gV8Ht4eNsBClKSkcYQCFgywbW9vGlkrd6EPnPaxZymEQi0F&#10;6BjHmvPQabQyrNyIlG4n562MafU9V15eUrg1vMiykls5UPqg5Yg7jd3P/mwFVPOXwzHgDr9PU+f1&#10;sGzM+yLE/d38+gIs4hz/YLjqJ3Vok9PRnUkFZgQ8VWWRUAHP60dgVyBbVyWwY5ryIgfeNvx/h/YX&#10;AAD//wMAUEsBAi0AFAAGAAgAAAAhALaDOJL+AAAA4QEAABMAAAAAAAAAAAAAAAAAAAAAAFtDb250&#10;ZW50X1R5cGVzXS54bWxQSwECLQAUAAYACAAAACEAOP0h/9YAAACUAQAACwAAAAAAAAAAAAAAAAAv&#10;AQAAX3JlbHMvLnJlbHNQSwECLQAUAAYACAAAACEANMNO+IcBAAAIAwAADgAAAAAAAAAAAAAAAAAu&#10;AgAAZHJzL2Uyb0RvYy54bWxQSwECLQAUAAYACAAAACEAg6HIL94AAAALAQAADwAAAAAAAAAAAAAA&#10;AADhAwAAZHJzL2Rvd25yZXYueG1sUEsFBgAAAAAEAAQA8wAAAOwEAAAAAA==&#10;" filled="f" stroked="f">
              <v:textbox style="mso-fit-shape-to-text:t" inset="0,0,0,0">
                <w:txbxContent>
                  <w:p w14:paraId="6B294830" w14:textId="77777777" w:rsidR="0063528E" w:rsidRDefault="00000000">
                    <w:pPr>
                      <w:pStyle w:val="22"/>
                      <w:rPr>
                        <w:sz w:val="15"/>
                        <w:szCs w:val="15"/>
                      </w:rPr>
                    </w:pPr>
                    <w:r>
                      <w:rPr>
                        <w:rFonts w:ascii="宋体" w:eastAsia="宋体" w:hAnsi="宋体" w:cs="宋体"/>
                        <w:sz w:val="17"/>
                        <w:szCs w:val="17"/>
                      </w:rPr>
                      <w:t xml:space="preserve">第三次全国土壤普查土壤样品制备与检测技术规范 </w:t>
                    </w:r>
                    <w:r>
                      <w:rPr>
                        <w:rFonts w:ascii="宋体" w:eastAsia="宋体" w:hAnsi="宋体" w:cs="宋体"/>
                        <w:sz w:val="15"/>
                        <w:szCs w:val="15"/>
                      </w:rPr>
                      <w:t>（</w:t>
                    </w:r>
                    <w:r>
                      <w:rPr>
                        <w:rFonts w:ascii="宋体" w:eastAsia="宋体" w:hAnsi="宋体" w:cs="宋体"/>
                        <w:sz w:val="17"/>
                        <w:szCs w:val="17"/>
                      </w:rPr>
                      <w:t>修订版</w:t>
                    </w:r>
                    <w:r>
                      <w:rPr>
                        <w:rFonts w:ascii="宋体" w:eastAsia="宋体" w:hAnsi="宋体" w:cs="宋体"/>
                        <w:sz w:val="15"/>
                        <w:szCs w:val="15"/>
                      </w:rPr>
                      <w:t>）</w:t>
                    </w:r>
                  </w:p>
                </w:txbxContent>
              </v:textbox>
              <w10:wrap anchorx="page" anchory="page"/>
            </v:shape>
          </w:pict>
        </mc:Fallback>
      </mc:AlternateContent>
    </w:r>
    <w:r>
      <w:rPr>
        <w:noProof/>
      </w:rPr>
      <mc:AlternateContent>
        <mc:Choice Requires="wps">
          <w:drawing>
            <wp:anchor distT="0" distB="0" distL="114300" distR="114300" simplePos="0" relativeHeight="251636224" behindDoc="1" locked="0" layoutInCell="1" allowOverlap="1" wp14:anchorId="742C45EB" wp14:editId="61834B45">
              <wp:simplePos x="0" y="0"/>
              <wp:positionH relativeFrom="page">
                <wp:posOffset>851535</wp:posOffset>
              </wp:positionH>
              <wp:positionV relativeFrom="page">
                <wp:posOffset>744855</wp:posOffset>
              </wp:positionV>
              <wp:extent cx="6812280" cy="0"/>
              <wp:effectExtent l="0" t="0" r="0" b="0"/>
              <wp:wrapNone/>
              <wp:docPr id="38" name="Shape 38"/>
              <wp:cNvGraphicFramePr/>
              <a:graphic xmlns:a="http://schemas.openxmlformats.org/drawingml/2006/main">
                <a:graphicData uri="http://schemas.microsoft.com/office/word/2010/wordprocessingShape">
                  <wps:wsp>
                    <wps:cNvCnPr/>
                    <wps:spPr>
                      <a:xfrm>
                        <a:off x="0" y="0"/>
                        <a:ext cx="6812280" cy="0"/>
                      </a:xfrm>
                      <a:prstGeom prst="straightConnector1">
                        <a:avLst/>
                      </a:prstGeom>
                      <a:ln w="12700">
                        <a:solidFill>
                          <a:srgbClr val="FFFFFF"/>
                        </a:solidFill>
                      </a:ln>
                    </wps:spPr>
                    <wps:bodyPr/>
                  </wps:wsp>
                </a:graphicData>
              </a:graphic>
            </wp:anchor>
          </w:drawing>
        </mc:Choice>
        <mc:Fallback xmlns:wpsCustomData="http://www.wps.cn/officeDocument/2013/wpsCustomData">
          <w:pict>
            <v:shape id="Shape 38" o:spid="_x0000_s1026" o:spt="32" type="#_x0000_t32" style="position:absolute;left:0pt;margin-left:67.05pt;margin-top:58.65pt;height:0pt;width:536.4pt;mso-position-horizontal-relative:page;mso-position-vertical-relative:page;z-index:-251657216;mso-width-relative:page;mso-height-relative:page;" filled="f" stroked="t" coordsize="21600,21600" o:gfxdata="UEsDBAoAAAAAAIdO4kAAAAAAAAAAAAAAAAAEAAAAZHJzL1BLAwQUAAAACACHTuJAeogICNcAAAAM&#10;AQAADwAAAGRycy9kb3ducmV2LnhtbE2PwWrDMBBE74X+g9hCb43kuCSpazmUQA89NBAlH6BYW8vU&#10;WhlJcZK/rwKF9razO8y+qdcXN7AJQ+w9SShmAhhS601PnYTD/v1pBSwmTUYPnlDCFSOsm/u7WlfG&#10;n2mHk0odyyEUKy3BpjRWnMfWotNx5kekfPvywemUZei4Cfqcw93A50IsuNM95Q9Wj7ix2H6rk5Mg&#10;yjeltqpc7j6mrf3k7ZVT2Ej5+FCIV2AJL+nPDDf8jA5NZjr6E5nIhqzL5yJb81AsS2A3x1wsXoAd&#10;f1e8qfn/Es0PUEsDBBQAAAAIAIdO4kDKTprXpQEAAFwDAAAOAAAAZHJzL2Uyb0RvYy54bWytU02P&#10;2yAQvVfqf0DcGzuutI2sOHtIlF6qNlLbH0AwtpGAQTNsnPz7DiSbXe1e9lAf8Hwwb3hvYP149k6c&#10;DJKF0MnlopbCBA29DWMn//7Zf1lJQUmFXjkIppMXQ/Jx8/nTeo6taWAC1xsUDBKonWMnp5RiW1Wk&#10;J+MVLSCawMkB0KvELo5Vj2pmdO+qpq4fqhmwjwjaEHF0d03KGyJ+BBCGwWqzA/3kTUhXVDROJaZE&#10;k40kN+W0w2B0+jUMZJJwnWSmqazchO1jXqvNWrUjqjhZfTuC+sgR3nDyygZueofaqaTEE9p3UN5q&#10;BIIhLTT46kqkKMIslvUbbX5PKprChaWmeBed/h+s/nk6oLB9J7/y3IPyPPHSVrDP4syRWt6zDQe8&#10;eRQPmJmeB/T5zxzEuQh6uQtqzkloDj6slk2zYq31c656KYxI6bsBL7LRSUqo7DilLYTAYwNcFkHV&#10;6Qclbs2FzwW5qwti5tvbfKvrso3A2X5vnctJwvG4dShOiqe+L1/mwhCvtrHnAgczwyunbB2hvxSq&#10;Jc6il7LbBclTfe2X6pdHsfkH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eogICNcAAAAMAQAADwAA&#10;AAAAAAABACAAAAAiAAAAZHJzL2Rvd25yZXYueG1sUEsBAhQAFAAAAAgAh07iQMpOmtelAQAAXAMA&#10;AA4AAAAAAAAAAQAgAAAAJgEAAGRycy9lMm9Eb2MueG1sUEsFBgAAAAAGAAYAWQEAAD0FAAAAAA==&#10;">
              <v:fill on="f" focussize="0,0"/>
              <v:stroke weight="1pt" color="#FFFFFF" joinstyle="round"/>
              <v:imagedata o:title=""/>
              <o:lock v:ext="edit" aspectratio="f"/>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1B5C3" w14:textId="77777777" w:rsidR="0063528E" w:rsidRDefault="00000000">
    <w:pPr>
      <w:spacing w:line="1" w:lineRule="exact"/>
    </w:pPr>
    <w:r>
      <w:rPr>
        <w:noProof/>
      </w:rPr>
      <mc:AlternateContent>
        <mc:Choice Requires="wps">
          <w:drawing>
            <wp:anchor distT="0" distB="0" distL="0" distR="0" simplePos="0" relativeHeight="251664896" behindDoc="1" locked="0" layoutInCell="1" allowOverlap="1" wp14:anchorId="689B2FA9" wp14:editId="24804D33">
              <wp:simplePos x="0" y="0"/>
              <wp:positionH relativeFrom="page">
                <wp:posOffset>3660140</wp:posOffset>
              </wp:positionH>
              <wp:positionV relativeFrom="page">
                <wp:posOffset>603250</wp:posOffset>
              </wp:positionV>
              <wp:extent cx="2993390" cy="113030"/>
              <wp:effectExtent l="0" t="0" r="0" b="0"/>
              <wp:wrapNone/>
              <wp:docPr id="46" name="Shape 46"/>
              <wp:cNvGraphicFramePr/>
              <a:graphic xmlns:a="http://schemas.openxmlformats.org/drawingml/2006/main">
                <a:graphicData uri="http://schemas.microsoft.com/office/word/2010/wordprocessingShape">
                  <wps:wsp>
                    <wps:cNvSpPr txBox="1"/>
                    <wps:spPr>
                      <a:xfrm>
                        <a:off x="0" y="0"/>
                        <a:ext cx="2993390" cy="113030"/>
                      </a:xfrm>
                      <a:prstGeom prst="rect">
                        <a:avLst/>
                      </a:prstGeom>
                      <a:noFill/>
                    </wps:spPr>
                    <wps:txbx>
                      <w:txbxContent>
                        <w:p w14:paraId="7CDFE3E0" w14:textId="77777777" w:rsidR="0063528E" w:rsidRDefault="00000000">
                          <w:pPr>
                            <w:pStyle w:val="22"/>
                            <w:rPr>
                              <w:sz w:val="15"/>
                              <w:szCs w:val="15"/>
                            </w:rPr>
                          </w:pPr>
                          <w:r>
                            <w:rPr>
                              <w:rFonts w:ascii="宋体" w:eastAsia="宋体" w:hAnsi="宋体" w:cs="宋体"/>
                              <w:sz w:val="17"/>
                              <w:szCs w:val="17"/>
                            </w:rPr>
                            <w:t xml:space="preserve">第三次全国土壤普查土壤样品制备与检测技术规范 </w:t>
                          </w:r>
                          <w:r>
                            <w:rPr>
                              <w:rFonts w:ascii="宋体" w:eastAsia="宋体" w:hAnsi="宋体" w:cs="宋体"/>
                              <w:sz w:val="15"/>
                              <w:szCs w:val="15"/>
                            </w:rPr>
                            <w:t>（</w:t>
                          </w:r>
                          <w:r>
                            <w:rPr>
                              <w:rFonts w:ascii="宋体" w:eastAsia="宋体" w:hAnsi="宋体" w:cs="宋体"/>
                              <w:sz w:val="17"/>
                              <w:szCs w:val="17"/>
                            </w:rPr>
                            <w:t>修订版</w:t>
                          </w:r>
                          <w:r>
                            <w:rPr>
                              <w:rFonts w:ascii="宋体" w:eastAsia="宋体" w:hAnsi="宋体" w:cs="宋体"/>
                              <w:sz w:val="15"/>
                              <w:szCs w:val="15"/>
                            </w:rPr>
                            <w:t>）</w:t>
                          </w:r>
                        </w:p>
                      </w:txbxContent>
                    </wps:txbx>
                    <wps:bodyPr wrap="none" lIns="0" tIns="0" rIns="0" bIns="0">
                      <a:spAutoFit/>
                    </wps:bodyPr>
                  </wps:wsp>
                </a:graphicData>
              </a:graphic>
            </wp:anchor>
          </w:drawing>
        </mc:Choice>
        <mc:Fallback>
          <w:pict>
            <v:shapetype w14:anchorId="689B2FA9" id="_x0000_t202" coordsize="21600,21600" o:spt="202" path="m,l,21600r21600,l21600,xe">
              <v:stroke joinstyle="miter"/>
              <v:path gradientshapeok="t" o:connecttype="rect"/>
            </v:shapetype>
            <v:shape id="Shape 46" o:spid="_x0000_s1045" type="#_x0000_t202" style="position:absolute;margin-left:288.2pt;margin-top:47.5pt;width:235.7pt;height:8.9pt;z-index:-25165158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2yC1hwEAAAgDAAAOAAAAZHJzL2Uyb0RvYy54bWysUttKAzEQfRf8h5B3u9sWxC7dFqVUBFFB&#10;/YA0m3QDm0zIxO72753EXkTfxJfZyUz2nDNnMl8OtmM7FdCAq/l4VHKmnITGuG3N39/WVzecYRSu&#10;ER04VfO9Qr5cXF7Me1+pCbTQNSowAnFY9b7mbYy+KgqUrbICR+CVo6aGYEWkY9gWTRA9oduumJTl&#10;ddFDaHwAqRCpuvpq8kXG11rJ+Kw1qsi6mpO2mGPIcZNisZiLahuEb408yBB/UGGFcUR6glqJKNhH&#10;ML+grJEBEHQcSbAFaG2kyjPQNOPyxzSvrfAqz0LmoD/ZhP8HK592r/4lsDjcwUALTIb0HiukYppn&#10;0MGmLyll1CcL9yfb1BCZpOJkNptOZ9SS1BuPp+U0+1qc//YB470Cy1JS80BryW6J3SNGYqSrxyuJ&#10;zMHadF2qn6WkLA6bgZmGSK6POjfQ7El+TxusuaMnxln34MigtOxjEo7J5pAkEvS3H5GIMn9C/4I6&#10;kJLdWdbhaaR9fj/nW+cHvPgEAAD//wMAUEsDBBQABgAIAAAAIQAdjj0h3gAAAAsBAAAPAAAAZHJz&#10;L2Rvd25yZXYueG1sTI/BTsMwDIbvSLxDZCRuLN20raU0ndAkLtwYExK3rPGaisapkqxr3x7vBDdb&#10;/vT7+6vd5HoxYoidJwXLRQYCqfGmo1bB8fPtqQARkyaje0+oYMYIu/r+rtKl8Vf6wPGQWsEhFEut&#10;wKY0lFLGxqLTceEHJL6dfXA68RpaaYK+crjr5SrLttLpjviD1QPuLTY/h4tTkE9fHoeIe/w+j02w&#10;3Vz077NSjw/T6wuIhFP6g+Gmz+pQs9PJX8hE0SvY5Ns1owqeN9zpBmTrnMuceFquCpB1Jf93qH8B&#10;AAD//wMAUEsBAi0AFAAGAAgAAAAhALaDOJL+AAAA4QEAABMAAAAAAAAAAAAAAAAAAAAAAFtDb250&#10;ZW50X1R5cGVzXS54bWxQSwECLQAUAAYACAAAACEAOP0h/9YAAACUAQAACwAAAAAAAAAAAAAAAAAv&#10;AQAAX3JlbHMvLnJlbHNQSwECLQAUAAYACAAAACEATtsgtYcBAAAIAwAADgAAAAAAAAAAAAAAAAAu&#10;AgAAZHJzL2Uyb0RvYy54bWxQSwECLQAUAAYACAAAACEAHY49Id4AAAALAQAADwAAAAAAAAAAAAAA&#10;AADhAwAAZHJzL2Rvd25yZXYueG1sUEsFBgAAAAAEAAQA8wAAAOwEAAAAAA==&#10;" filled="f" stroked="f">
              <v:textbox style="mso-fit-shape-to-text:t" inset="0,0,0,0">
                <w:txbxContent>
                  <w:p w14:paraId="7CDFE3E0" w14:textId="77777777" w:rsidR="0063528E" w:rsidRDefault="00000000">
                    <w:pPr>
                      <w:pStyle w:val="22"/>
                      <w:rPr>
                        <w:sz w:val="15"/>
                        <w:szCs w:val="15"/>
                      </w:rPr>
                    </w:pPr>
                    <w:r>
                      <w:rPr>
                        <w:rFonts w:ascii="宋体" w:eastAsia="宋体" w:hAnsi="宋体" w:cs="宋体"/>
                        <w:sz w:val="17"/>
                        <w:szCs w:val="17"/>
                      </w:rPr>
                      <w:t xml:space="preserve">第三次全国土壤普查土壤样品制备与检测技术规范 </w:t>
                    </w:r>
                    <w:r>
                      <w:rPr>
                        <w:rFonts w:ascii="宋体" w:eastAsia="宋体" w:hAnsi="宋体" w:cs="宋体"/>
                        <w:sz w:val="15"/>
                        <w:szCs w:val="15"/>
                      </w:rPr>
                      <w:t>（</w:t>
                    </w:r>
                    <w:r>
                      <w:rPr>
                        <w:rFonts w:ascii="宋体" w:eastAsia="宋体" w:hAnsi="宋体" w:cs="宋体"/>
                        <w:sz w:val="17"/>
                        <w:szCs w:val="17"/>
                      </w:rPr>
                      <w:t>修订版</w:t>
                    </w:r>
                    <w:r>
                      <w:rPr>
                        <w:rFonts w:ascii="宋体" w:eastAsia="宋体" w:hAnsi="宋体" w:cs="宋体"/>
                        <w:sz w:val="15"/>
                        <w:szCs w:val="15"/>
                      </w:rPr>
                      <w:t>）</w:t>
                    </w:r>
                  </w:p>
                </w:txbxContent>
              </v:textbox>
              <w10:wrap anchorx="page" anchory="page"/>
            </v:shape>
          </w:pict>
        </mc:Fallback>
      </mc:AlternateContent>
    </w:r>
    <w:r>
      <w:rPr>
        <w:noProof/>
      </w:rPr>
      <mc:AlternateContent>
        <mc:Choice Requires="wps">
          <w:drawing>
            <wp:anchor distT="0" distB="0" distL="114300" distR="114300" simplePos="0" relativeHeight="251637248" behindDoc="1" locked="0" layoutInCell="1" allowOverlap="1" wp14:anchorId="691E5918" wp14:editId="4C4CD711">
              <wp:simplePos x="0" y="0"/>
              <wp:positionH relativeFrom="page">
                <wp:posOffset>852805</wp:posOffset>
              </wp:positionH>
              <wp:positionV relativeFrom="page">
                <wp:posOffset>748030</wp:posOffset>
              </wp:positionV>
              <wp:extent cx="6812280" cy="0"/>
              <wp:effectExtent l="0" t="0" r="0" b="0"/>
              <wp:wrapNone/>
              <wp:docPr id="48" name="Shape 48"/>
              <wp:cNvGraphicFramePr/>
              <a:graphic xmlns:a="http://schemas.openxmlformats.org/drawingml/2006/main">
                <a:graphicData uri="http://schemas.microsoft.com/office/word/2010/wordprocessingShape">
                  <wps:wsp>
                    <wps:cNvCnPr/>
                    <wps:spPr>
                      <a:xfrm>
                        <a:off x="0" y="0"/>
                        <a:ext cx="6812280" cy="0"/>
                      </a:xfrm>
                      <a:prstGeom prst="straightConnector1">
                        <a:avLst/>
                      </a:prstGeom>
                      <a:ln w="12700">
                        <a:solidFill>
                          <a:srgbClr val="FFFFFF"/>
                        </a:solidFill>
                      </a:ln>
                    </wps:spPr>
                    <wps:bodyPr/>
                  </wps:wsp>
                </a:graphicData>
              </a:graphic>
            </wp:anchor>
          </w:drawing>
        </mc:Choice>
        <mc:Fallback xmlns:wpsCustomData="http://www.wps.cn/officeDocument/2013/wpsCustomData">
          <w:pict>
            <v:shape id="Shape 48" o:spid="_x0000_s1026" o:spt="32" type="#_x0000_t32" style="position:absolute;left:0pt;margin-left:67.15pt;margin-top:58.9pt;height:0pt;width:536.4pt;mso-position-horizontal-relative:page;mso-position-vertical-relative:page;z-index:-251657216;mso-width-relative:page;mso-height-relative:page;" filled="f" stroked="t" coordsize="21600,21600" o:gfxdata="UEsDBAoAAAAAAIdO4kAAAAAAAAAAAAAAAAAEAAAAZHJzL1BLAwQUAAAACACHTuJAoc4s5NYAAAAM&#10;AQAADwAAAGRycy9kb3ducmV2LnhtbE2PwWrDMBBE74X+g9hAb43kuNTFtRxKoIceGojSD1As1TKx&#10;VkZSnOTvu4FCe9vZHWbfNOuLH9lsYxoCSiiWApjFLpgBewlf+/fHF2ApazR6DGglXG2CdXt/1+ja&#10;hDPu7KxyzygEU60luJynmvPUOet1WobJIt2+Q/Q6k4w9N1GfKdyPfCXEM/d6QPrg9GQ3znZHdfIS&#10;RPmm1FaV1e5j3rpP3l05xo2UD4tCvALL9pL/zHDDJ3RoiekQTmgSG0mXTyVZaSgq6nBzrERVADv8&#10;rnjb8P8l2h9QSwMEFAAAAAgAh07iQECx8R2lAQAAXAMAAA4AAABkcnMvZTJvRG9jLnhtbK1TTY/b&#10;IBC9V+p/QNwbO1a1jaw4e0iUXqo2UtsfQDC2kYBBM2yc/PsOJJtd7V72UB/wfDBveG9g/Xj2TpwM&#10;koXQyeWilsIEDb0NYyf//tl/WUlBSYVeOQimkxdD8nHz+dN6jq1pYALXGxQMEqidYyenlGJbVaQn&#10;4xUtIJrAyQHQq8QujlWPamZ076qmrh+qGbCPCNoQcXR3TcobIn4EEIbBarMD/eRNSFdUNE4lpkST&#10;jSQ35bTDYHT6NQxkknCdZKaprNyE7WNeq81atSOqOFl9O4L6yBHecPLKBm56h9qppMQT2ndQ3moE&#10;giEtNPjqSqQowiyW9Rttfk8qmsKFpaZ4F53+H6z+eTqgsH0nv/Lcg/I88dJWsM/izJFa3rMNB7x5&#10;FA+YmZ4H9PnPHMS5CHq5C2rOSWgOPqyWTbNirfVzrnopjEjpuwEvstFJSqjsOKUthMBjA1wWQdXp&#10;ByVuzYXPBbmrC2Lm29t8q+uyjcDZfm+dy0nC8bh1KE6Kp74vX+bCEK+2secCBzPDK6dsHaG/FKol&#10;zqKXstsFyVN97Zfql0ex+Q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Chzizk1gAAAAwBAAAPAAAA&#10;AAAAAAEAIAAAACIAAABkcnMvZG93bnJldi54bWxQSwECFAAUAAAACACHTuJAQLHxHaUBAABcAwAA&#10;DgAAAAAAAAABACAAAAAlAQAAZHJzL2Uyb0RvYy54bWxQSwUGAAAAAAYABgBZAQAAPAUAAAAA&#10;">
              <v:fill on="f" focussize="0,0"/>
              <v:stroke weight="1pt" color="#FFFFFF" joinstyle="round"/>
              <v:imagedata o:title=""/>
              <o:lock v:ext="edit" aspectratio="f"/>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FCFB8D4"/>
    <w:multiLevelType w:val="singleLevel"/>
    <w:tmpl w:val="AFCFB8D4"/>
    <w:lvl w:ilvl="0">
      <w:start w:val="2"/>
      <w:numFmt w:val="decimal"/>
      <w:suff w:val="space"/>
      <w:lvlText w:val="(%1)"/>
      <w:lvlJc w:val="left"/>
    </w:lvl>
  </w:abstractNum>
  <w:abstractNum w:abstractNumId="1" w15:restartNumberingAfterBreak="0">
    <w:nsid w:val="D7F9FE59"/>
    <w:multiLevelType w:val="singleLevel"/>
    <w:tmpl w:val="D7F9FE59"/>
    <w:lvl w:ilvl="0">
      <w:start w:val="1"/>
      <w:numFmt w:val="bullet"/>
      <w:lvlText w:val="•"/>
      <w:lvlJc w:val="left"/>
      <w:rPr>
        <w:rFonts w:ascii="宋体" w:eastAsia="宋体" w:hAnsi="宋体" w:cs="宋体"/>
        <w:b w:val="0"/>
        <w:bCs w:val="0"/>
        <w:i w:val="0"/>
        <w:iCs w:val="0"/>
        <w:smallCaps w:val="0"/>
        <w:strike w:val="0"/>
        <w:color w:val="000000"/>
        <w:spacing w:val="0"/>
        <w:w w:val="100"/>
        <w:position w:val="0"/>
        <w:sz w:val="18"/>
        <w:szCs w:val="18"/>
        <w:u w:val="none"/>
        <w:shd w:val="clear" w:color="auto" w:fill="auto"/>
        <w:lang w:val="zh-CN" w:eastAsia="zh-CN" w:bidi="zh-CN"/>
      </w:rPr>
    </w:lvl>
  </w:abstractNum>
  <w:abstractNum w:abstractNumId="2" w15:restartNumberingAfterBreak="0">
    <w:nsid w:val="DCBA6B53"/>
    <w:multiLevelType w:val="singleLevel"/>
    <w:tmpl w:val="DCBA6B53"/>
    <w:lvl w:ilvl="0">
      <w:start w:val="1"/>
      <w:numFmt w:val="bullet"/>
      <w:lvlText w:val="•"/>
      <w:lvlJc w:val="left"/>
      <w:rPr>
        <w:rFonts w:ascii="宋体" w:eastAsia="宋体" w:hAnsi="宋体" w:cs="宋体"/>
        <w:b w:val="0"/>
        <w:bCs w:val="0"/>
        <w:i w:val="0"/>
        <w:iCs w:val="0"/>
        <w:smallCaps w:val="0"/>
        <w:strike w:val="0"/>
        <w:color w:val="000000"/>
        <w:spacing w:val="0"/>
        <w:w w:val="100"/>
        <w:position w:val="0"/>
        <w:sz w:val="18"/>
        <w:szCs w:val="18"/>
        <w:u w:val="none"/>
        <w:shd w:val="clear" w:color="auto" w:fill="auto"/>
        <w:lang w:val="zh-CN" w:eastAsia="zh-CN" w:bidi="zh-CN"/>
      </w:rPr>
    </w:lvl>
  </w:abstractNum>
  <w:abstractNum w:abstractNumId="3" w15:restartNumberingAfterBreak="0">
    <w:nsid w:val="FCDD7C0E"/>
    <w:multiLevelType w:val="singleLevel"/>
    <w:tmpl w:val="FCDD7C0E"/>
    <w:lvl w:ilvl="0">
      <w:start w:val="3"/>
      <w:numFmt w:val="decimal"/>
      <w:suff w:val="space"/>
      <w:lvlText w:val="(%1)"/>
      <w:lvlJc w:val="left"/>
    </w:lvl>
  </w:abstractNum>
  <w:abstractNum w:abstractNumId="4" w15:restartNumberingAfterBreak="0">
    <w:nsid w:val="586102D8"/>
    <w:multiLevelType w:val="singleLevel"/>
    <w:tmpl w:val="586102D8"/>
    <w:lvl w:ilvl="0">
      <w:start w:val="14"/>
      <w:numFmt w:val="decimal"/>
      <w:suff w:val="space"/>
      <w:lvlText w:val="(%1)"/>
      <w:lvlJc w:val="left"/>
      <w:pPr>
        <w:ind w:left="-720"/>
      </w:pPr>
    </w:lvl>
  </w:abstractNum>
  <w:abstractNum w:abstractNumId="5" w15:restartNumberingAfterBreak="0">
    <w:nsid w:val="5C260E23"/>
    <w:multiLevelType w:val="singleLevel"/>
    <w:tmpl w:val="5C260E23"/>
    <w:lvl w:ilvl="0">
      <w:start w:val="6"/>
      <w:numFmt w:val="decimal"/>
      <w:suff w:val="space"/>
      <w:lvlText w:val="(%1)"/>
      <w:lvlJc w:val="left"/>
    </w:lvl>
  </w:abstractNum>
  <w:num w:numId="1" w16cid:durableId="574585661">
    <w:abstractNumId w:val="2"/>
  </w:num>
  <w:num w:numId="2" w16cid:durableId="139687756">
    <w:abstractNumId w:val="1"/>
  </w:num>
  <w:num w:numId="3" w16cid:durableId="1554778182">
    <w:abstractNumId w:val="3"/>
  </w:num>
  <w:num w:numId="4" w16cid:durableId="1027678323">
    <w:abstractNumId w:val="5"/>
  </w:num>
  <w:num w:numId="5" w16cid:durableId="1006522440">
    <w:abstractNumId w:val="4"/>
  </w:num>
  <w:num w:numId="6" w16cid:durableId="12457953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420"/>
  <w:drawingGridHorizontalSpacing w:val="181"/>
  <w:drawingGridVerticalSpacing w:val="181"/>
  <w:noPunctuationKerning/>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U3NjRmNDAyZjQwNDFhYThiNTlmODVjZDNiYjRkM2QifQ=="/>
  </w:docVars>
  <w:rsids>
    <w:rsidRoot w:val="00172A27"/>
    <w:rsid w:val="00172A27"/>
    <w:rsid w:val="0031380D"/>
    <w:rsid w:val="0050638A"/>
    <w:rsid w:val="005B7C79"/>
    <w:rsid w:val="00614E7A"/>
    <w:rsid w:val="0063528E"/>
    <w:rsid w:val="00672070"/>
    <w:rsid w:val="00741AA6"/>
    <w:rsid w:val="0075194C"/>
    <w:rsid w:val="00816DEA"/>
    <w:rsid w:val="00D736A4"/>
    <w:rsid w:val="013B0DE8"/>
    <w:rsid w:val="01405448"/>
    <w:rsid w:val="01431A4A"/>
    <w:rsid w:val="01514167"/>
    <w:rsid w:val="01606149"/>
    <w:rsid w:val="01635C49"/>
    <w:rsid w:val="01AC6F9A"/>
    <w:rsid w:val="01DF58FF"/>
    <w:rsid w:val="01F62F61"/>
    <w:rsid w:val="02005B8D"/>
    <w:rsid w:val="021F6ED0"/>
    <w:rsid w:val="02D36DFE"/>
    <w:rsid w:val="02EA4873"/>
    <w:rsid w:val="03367AB9"/>
    <w:rsid w:val="039C1ACF"/>
    <w:rsid w:val="03D95C06"/>
    <w:rsid w:val="03EE0393"/>
    <w:rsid w:val="04387860"/>
    <w:rsid w:val="04986A1A"/>
    <w:rsid w:val="049A5E25"/>
    <w:rsid w:val="04C335CE"/>
    <w:rsid w:val="05143E2A"/>
    <w:rsid w:val="05377B18"/>
    <w:rsid w:val="053C0C8A"/>
    <w:rsid w:val="055C3C08"/>
    <w:rsid w:val="057C19CF"/>
    <w:rsid w:val="05B2719F"/>
    <w:rsid w:val="06DD48E1"/>
    <w:rsid w:val="06FA704F"/>
    <w:rsid w:val="07487DBA"/>
    <w:rsid w:val="077010BF"/>
    <w:rsid w:val="078B7CA7"/>
    <w:rsid w:val="07BE62CF"/>
    <w:rsid w:val="07ED44BE"/>
    <w:rsid w:val="07F65A68"/>
    <w:rsid w:val="0807590B"/>
    <w:rsid w:val="0825512E"/>
    <w:rsid w:val="086230FE"/>
    <w:rsid w:val="088F0F3B"/>
    <w:rsid w:val="08CE42EF"/>
    <w:rsid w:val="08EE4992"/>
    <w:rsid w:val="09092C22"/>
    <w:rsid w:val="098C58A1"/>
    <w:rsid w:val="09A36414"/>
    <w:rsid w:val="09B14389"/>
    <w:rsid w:val="09DD5A7E"/>
    <w:rsid w:val="0A1E7D15"/>
    <w:rsid w:val="0A2F1F5A"/>
    <w:rsid w:val="0A430D0D"/>
    <w:rsid w:val="0A434869"/>
    <w:rsid w:val="0A523404"/>
    <w:rsid w:val="0A5711E0"/>
    <w:rsid w:val="0A764C3F"/>
    <w:rsid w:val="0A8C0317"/>
    <w:rsid w:val="0A9A6B7F"/>
    <w:rsid w:val="0AEC3153"/>
    <w:rsid w:val="0B0264D2"/>
    <w:rsid w:val="0B224D72"/>
    <w:rsid w:val="0B361312"/>
    <w:rsid w:val="0B387D00"/>
    <w:rsid w:val="0B515E2A"/>
    <w:rsid w:val="0B7F68BB"/>
    <w:rsid w:val="0BC432CD"/>
    <w:rsid w:val="0BD502B1"/>
    <w:rsid w:val="0BE61D1B"/>
    <w:rsid w:val="0C6D3E1F"/>
    <w:rsid w:val="0D2140DF"/>
    <w:rsid w:val="0D6D580F"/>
    <w:rsid w:val="0D766FD4"/>
    <w:rsid w:val="0D900286"/>
    <w:rsid w:val="0DCD0160"/>
    <w:rsid w:val="0DEA1BCB"/>
    <w:rsid w:val="0E2051D4"/>
    <w:rsid w:val="0E697FB4"/>
    <w:rsid w:val="0E947D89"/>
    <w:rsid w:val="0EC8358F"/>
    <w:rsid w:val="0F380715"/>
    <w:rsid w:val="0F566DED"/>
    <w:rsid w:val="0F864C61"/>
    <w:rsid w:val="0FC71A98"/>
    <w:rsid w:val="0FED2815"/>
    <w:rsid w:val="0FEE5277"/>
    <w:rsid w:val="101E5B5C"/>
    <w:rsid w:val="103507FE"/>
    <w:rsid w:val="104F6A24"/>
    <w:rsid w:val="10B234E3"/>
    <w:rsid w:val="10E24DDC"/>
    <w:rsid w:val="11105B44"/>
    <w:rsid w:val="11651BDC"/>
    <w:rsid w:val="11AA380C"/>
    <w:rsid w:val="12404237"/>
    <w:rsid w:val="125C471A"/>
    <w:rsid w:val="12605E0C"/>
    <w:rsid w:val="128A572B"/>
    <w:rsid w:val="12957C2C"/>
    <w:rsid w:val="12A6008B"/>
    <w:rsid w:val="12FD414F"/>
    <w:rsid w:val="13BB36C2"/>
    <w:rsid w:val="13E56991"/>
    <w:rsid w:val="13FF3EF7"/>
    <w:rsid w:val="14072DAB"/>
    <w:rsid w:val="14236387"/>
    <w:rsid w:val="143D1736"/>
    <w:rsid w:val="144B79B4"/>
    <w:rsid w:val="1461426A"/>
    <w:rsid w:val="14A66FC8"/>
    <w:rsid w:val="1509575D"/>
    <w:rsid w:val="158E1C47"/>
    <w:rsid w:val="15C115BD"/>
    <w:rsid w:val="160E6673"/>
    <w:rsid w:val="162639BD"/>
    <w:rsid w:val="16354792"/>
    <w:rsid w:val="16562E17"/>
    <w:rsid w:val="166444E5"/>
    <w:rsid w:val="16A24CDB"/>
    <w:rsid w:val="16B31A52"/>
    <w:rsid w:val="16CD3E38"/>
    <w:rsid w:val="16D625EF"/>
    <w:rsid w:val="16FF7D6A"/>
    <w:rsid w:val="172123D6"/>
    <w:rsid w:val="172F064F"/>
    <w:rsid w:val="175B58E8"/>
    <w:rsid w:val="177C7D54"/>
    <w:rsid w:val="17AB707B"/>
    <w:rsid w:val="17B571D1"/>
    <w:rsid w:val="18510A99"/>
    <w:rsid w:val="18701F98"/>
    <w:rsid w:val="18925671"/>
    <w:rsid w:val="18B74DA0"/>
    <w:rsid w:val="19662322"/>
    <w:rsid w:val="1968700C"/>
    <w:rsid w:val="196D545F"/>
    <w:rsid w:val="19D13C3F"/>
    <w:rsid w:val="19E020D4"/>
    <w:rsid w:val="19EC4E08"/>
    <w:rsid w:val="1A166D8F"/>
    <w:rsid w:val="1A271AB1"/>
    <w:rsid w:val="1A69031C"/>
    <w:rsid w:val="1AC756DA"/>
    <w:rsid w:val="1C136791"/>
    <w:rsid w:val="1C6568C1"/>
    <w:rsid w:val="1C6A2129"/>
    <w:rsid w:val="1CCE090A"/>
    <w:rsid w:val="1CEA3142"/>
    <w:rsid w:val="1D2865C4"/>
    <w:rsid w:val="1D5801D4"/>
    <w:rsid w:val="1D6E4BC9"/>
    <w:rsid w:val="1DE72E9D"/>
    <w:rsid w:val="1DED55CE"/>
    <w:rsid w:val="1DF6646A"/>
    <w:rsid w:val="1E0025B4"/>
    <w:rsid w:val="1E434545"/>
    <w:rsid w:val="1E8700CD"/>
    <w:rsid w:val="1E933BB9"/>
    <w:rsid w:val="1EA731C1"/>
    <w:rsid w:val="1ECF7290"/>
    <w:rsid w:val="1F8B663F"/>
    <w:rsid w:val="1F9C4CF0"/>
    <w:rsid w:val="1FAD7C6E"/>
    <w:rsid w:val="1FE10954"/>
    <w:rsid w:val="206F3A65"/>
    <w:rsid w:val="208211C5"/>
    <w:rsid w:val="20AC2D10"/>
    <w:rsid w:val="20BE47F2"/>
    <w:rsid w:val="20DF30E6"/>
    <w:rsid w:val="20E64474"/>
    <w:rsid w:val="20EF2BFD"/>
    <w:rsid w:val="213A47C0"/>
    <w:rsid w:val="21E87AF3"/>
    <w:rsid w:val="21F229A5"/>
    <w:rsid w:val="21FA71E7"/>
    <w:rsid w:val="22097CEF"/>
    <w:rsid w:val="22462CF1"/>
    <w:rsid w:val="22BB548D"/>
    <w:rsid w:val="232748D0"/>
    <w:rsid w:val="237C10C0"/>
    <w:rsid w:val="23A001AD"/>
    <w:rsid w:val="23F0560A"/>
    <w:rsid w:val="2418246B"/>
    <w:rsid w:val="24446F12"/>
    <w:rsid w:val="2451522B"/>
    <w:rsid w:val="24713BE1"/>
    <w:rsid w:val="24D24A88"/>
    <w:rsid w:val="25920E70"/>
    <w:rsid w:val="26154EB4"/>
    <w:rsid w:val="26527EB6"/>
    <w:rsid w:val="26647BE9"/>
    <w:rsid w:val="268A7650"/>
    <w:rsid w:val="273D1E10"/>
    <w:rsid w:val="277929C5"/>
    <w:rsid w:val="277E5C55"/>
    <w:rsid w:val="278F0C96"/>
    <w:rsid w:val="27AE7775"/>
    <w:rsid w:val="27B801ED"/>
    <w:rsid w:val="27C02FCA"/>
    <w:rsid w:val="27DC037F"/>
    <w:rsid w:val="27E2170E"/>
    <w:rsid w:val="282228A8"/>
    <w:rsid w:val="28577949"/>
    <w:rsid w:val="288F0E6A"/>
    <w:rsid w:val="28994AED"/>
    <w:rsid w:val="28C05B16"/>
    <w:rsid w:val="29072ED9"/>
    <w:rsid w:val="29656152"/>
    <w:rsid w:val="29A62ABE"/>
    <w:rsid w:val="2A3049B2"/>
    <w:rsid w:val="2AE32357"/>
    <w:rsid w:val="2AE412F9"/>
    <w:rsid w:val="2B361B54"/>
    <w:rsid w:val="2B7E52A9"/>
    <w:rsid w:val="2BA87695"/>
    <w:rsid w:val="2BD12EC2"/>
    <w:rsid w:val="2BDF043E"/>
    <w:rsid w:val="2BE538F2"/>
    <w:rsid w:val="2C063C1D"/>
    <w:rsid w:val="2C2E6CCF"/>
    <w:rsid w:val="2C5C383D"/>
    <w:rsid w:val="2C8578CE"/>
    <w:rsid w:val="2CFA3055"/>
    <w:rsid w:val="2D7E5A35"/>
    <w:rsid w:val="2D7E77E3"/>
    <w:rsid w:val="2D8E54E4"/>
    <w:rsid w:val="2DAC25A2"/>
    <w:rsid w:val="2DB066EE"/>
    <w:rsid w:val="2DB9081B"/>
    <w:rsid w:val="2DD37B2E"/>
    <w:rsid w:val="2ED0406E"/>
    <w:rsid w:val="2ED27DE6"/>
    <w:rsid w:val="2F154177"/>
    <w:rsid w:val="2F214344"/>
    <w:rsid w:val="2F6A001E"/>
    <w:rsid w:val="30032221"/>
    <w:rsid w:val="303A20E7"/>
    <w:rsid w:val="30427AA5"/>
    <w:rsid w:val="30850E88"/>
    <w:rsid w:val="309F63EE"/>
    <w:rsid w:val="30A92C1A"/>
    <w:rsid w:val="30B072C9"/>
    <w:rsid w:val="30B8125D"/>
    <w:rsid w:val="30CC59E1"/>
    <w:rsid w:val="314065AC"/>
    <w:rsid w:val="314C6BC6"/>
    <w:rsid w:val="316D5DCF"/>
    <w:rsid w:val="317867ED"/>
    <w:rsid w:val="31A91018"/>
    <w:rsid w:val="31B1462B"/>
    <w:rsid w:val="31E85B72"/>
    <w:rsid w:val="31E87920"/>
    <w:rsid w:val="31F42769"/>
    <w:rsid w:val="321B5F48"/>
    <w:rsid w:val="324A4137"/>
    <w:rsid w:val="328062C5"/>
    <w:rsid w:val="32963820"/>
    <w:rsid w:val="32C97DB6"/>
    <w:rsid w:val="33243844"/>
    <w:rsid w:val="332A0C75"/>
    <w:rsid w:val="33524E23"/>
    <w:rsid w:val="33D26ADA"/>
    <w:rsid w:val="33E17AAA"/>
    <w:rsid w:val="344D6738"/>
    <w:rsid w:val="3454129D"/>
    <w:rsid w:val="34B87A7E"/>
    <w:rsid w:val="34C12DD7"/>
    <w:rsid w:val="34CE091C"/>
    <w:rsid w:val="34F8431E"/>
    <w:rsid w:val="34F869DB"/>
    <w:rsid w:val="351729F7"/>
    <w:rsid w:val="352B0250"/>
    <w:rsid w:val="35632A14"/>
    <w:rsid w:val="3575596F"/>
    <w:rsid w:val="3576787D"/>
    <w:rsid w:val="358E6A31"/>
    <w:rsid w:val="35DF103A"/>
    <w:rsid w:val="35EF127D"/>
    <w:rsid w:val="361231BE"/>
    <w:rsid w:val="36182114"/>
    <w:rsid w:val="365173F3"/>
    <w:rsid w:val="36573012"/>
    <w:rsid w:val="367D0F7F"/>
    <w:rsid w:val="36AA1648"/>
    <w:rsid w:val="36B44275"/>
    <w:rsid w:val="36CB62E7"/>
    <w:rsid w:val="37386C54"/>
    <w:rsid w:val="37702892"/>
    <w:rsid w:val="37797999"/>
    <w:rsid w:val="377B7F1F"/>
    <w:rsid w:val="37AC319E"/>
    <w:rsid w:val="37BC6446"/>
    <w:rsid w:val="37D01583"/>
    <w:rsid w:val="384B0C09"/>
    <w:rsid w:val="3873781E"/>
    <w:rsid w:val="38822138"/>
    <w:rsid w:val="389D1465"/>
    <w:rsid w:val="38BF6852"/>
    <w:rsid w:val="38C20ECB"/>
    <w:rsid w:val="38F413BC"/>
    <w:rsid w:val="395A7356"/>
    <w:rsid w:val="396505A9"/>
    <w:rsid w:val="397877DC"/>
    <w:rsid w:val="39DD2800"/>
    <w:rsid w:val="3AA1137B"/>
    <w:rsid w:val="3AC0768C"/>
    <w:rsid w:val="3ADE5D64"/>
    <w:rsid w:val="3AEC6A6C"/>
    <w:rsid w:val="3B3140E6"/>
    <w:rsid w:val="3B5129DA"/>
    <w:rsid w:val="3B626996"/>
    <w:rsid w:val="3B9B5A04"/>
    <w:rsid w:val="3BE64665"/>
    <w:rsid w:val="3C153A08"/>
    <w:rsid w:val="3C1A2DCC"/>
    <w:rsid w:val="3C430575"/>
    <w:rsid w:val="3C581420"/>
    <w:rsid w:val="3C926E07"/>
    <w:rsid w:val="3CF47AC1"/>
    <w:rsid w:val="3D143871"/>
    <w:rsid w:val="3DBB0C25"/>
    <w:rsid w:val="3DCC00F6"/>
    <w:rsid w:val="3E6D3687"/>
    <w:rsid w:val="3E877EFE"/>
    <w:rsid w:val="3EE15E23"/>
    <w:rsid w:val="3F1C59E2"/>
    <w:rsid w:val="3FA00BB8"/>
    <w:rsid w:val="3FB86B84"/>
    <w:rsid w:val="3FCC6AD3"/>
    <w:rsid w:val="3FE91433"/>
    <w:rsid w:val="3FEC2CD2"/>
    <w:rsid w:val="3FEE07F8"/>
    <w:rsid w:val="40344679"/>
    <w:rsid w:val="407451A1"/>
    <w:rsid w:val="40747DF6"/>
    <w:rsid w:val="409A0980"/>
    <w:rsid w:val="409F5F96"/>
    <w:rsid w:val="40AC5344"/>
    <w:rsid w:val="40D53766"/>
    <w:rsid w:val="40FB74F0"/>
    <w:rsid w:val="4114603C"/>
    <w:rsid w:val="412634B5"/>
    <w:rsid w:val="412C6529"/>
    <w:rsid w:val="4142704D"/>
    <w:rsid w:val="414D59F2"/>
    <w:rsid w:val="417C4F1D"/>
    <w:rsid w:val="41AE46E3"/>
    <w:rsid w:val="41DA54D8"/>
    <w:rsid w:val="41E579D9"/>
    <w:rsid w:val="421D53C4"/>
    <w:rsid w:val="4223468F"/>
    <w:rsid w:val="4249440B"/>
    <w:rsid w:val="424945D7"/>
    <w:rsid w:val="42723962"/>
    <w:rsid w:val="42817701"/>
    <w:rsid w:val="428C0D5F"/>
    <w:rsid w:val="42DA1507"/>
    <w:rsid w:val="4317647A"/>
    <w:rsid w:val="432864A3"/>
    <w:rsid w:val="43784FA8"/>
    <w:rsid w:val="4387343D"/>
    <w:rsid w:val="4391606A"/>
    <w:rsid w:val="43A144D7"/>
    <w:rsid w:val="43B2049D"/>
    <w:rsid w:val="43CF6B92"/>
    <w:rsid w:val="43E048FB"/>
    <w:rsid w:val="446D7285"/>
    <w:rsid w:val="447F4114"/>
    <w:rsid w:val="448160DE"/>
    <w:rsid w:val="448259B3"/>
    <w:rsid w:val="44D02BC2"/>
    <w:rsid w:val="44D50736"/>
    <w:rsid w:val="45442192"/>
    <w:rsid w:val="455C4456"/>
    <w:rsid w:val="457E2E09"/>
    <w:rsid w:val="45992FB4"/>
    <w:rsid w:val="45B918A8"/>
    <w:rsid w:val="45C34DD1"/>
    <w:rsid w:val="45C4267A"/>
    <w:rsid w:val="45D40490"/>
    <w:rsid w:val="45D43FEC"/>
    <w:rsid w:val="45E21865"/>
    <w:rsid w:val="45F2612A"/>
    <w:rsid w:val="46162856"/>
    <w:rsid w:val="466D1074"/>
    <w:rsid w:val="46730D78"/>
    <w:rsid w:val="467F03FC"/>
    <w:rsid w:val="46821C9A"/>
    <w:rsid w:val="46A312F1"/>
    <w:rsid w:val="470D1EAB"/>
    <w:rsid w:val="472D4FA9"/>
    <w:rsid w:val="47320639"/>
    <w:rsid w:val="47DB3D58"/>
    <w:rsid w:val="47E21344"/>
    <w:rsid w:val="4816685E"/>
    <w:rsid w:val="481B7AFF"/>
    <w:rsid w:val="48256D81"/>
    <w:rsid w:val="482F19AD"/>
    <w:rsid w:val="48362D3C"/>
    <w:rsid w:val="484F3DFE"/>
    <w:rsid w:val="48693111"/>
    <w:rsid w:val="487C3D9A"/>
    <w:rsid w:val="48BA1859"/>
    <w:rsid w:val="49172B6D"/>
    <w:rsid w:val="492822E2"/>
    <w:rsid w:val="49670139"/>
    <w:rsid w:val="49A53D6E"/>
    <w:rsid w:val="4A317C5F"/>
    <w:rsid w:val="4A3E412A"/>
    <w:rsid w:val="4A547DF1"/>
    <w:rsid w:val="4A6718D3"/>
    <w:rsid w:val="4ABB1C1E"/>
    <w:rsid w:val="4ABB577A"/>
    <w:rsid w:val="4AFF7D5D"/>
    <w:rsid w:val="4B245A16"/>
    <w:rsid w:val="4BAB57EF"/>
    <w:rsid w:val="4BB63CB4"/>
    <w:rsid w:val="4BD5286C"/>
    <w:rsid w:val="4BEF76EC"/>
    <w:rsid w:val="4C324162"/>
    <w:rsid w:val="4C560F29"/>
    <w:rsid w:val="4C7E6688"/>
    <w:rsid w:val="4C871DB8"/>
    <w:rsid w:val="4C937F46"/>
    <w:rsid w:val="4C992410"/>
    <w:rsid w:val="4C9D5A7F"/>
    <w:rsid w:val="4CA27D42"/>
    <w:rsid w:val="4CBD3A2C"/>
    <w:rsid w:val="4CCE3E8B"/>
    <w:rsid w:val="4CE537BD"/>
    <w:rsid w:val="4D2854F9"/>
    <w:rsid w:val="4D2D4BAA"/>
    <w:rsid w:val="4D31441A"/>
    <w:rsid w:val="4D3857A8"/>
    <w:rsid w:val="4DB43081"/>
    <w:rsid w:val="4DD95A7F"/>
    <w:rsid w:val="4DDF3E76"/>
    <w:rsid w:val="4DFE42FC"/>
    <w:rsid w:val="4E157A52"/>
    <w:rsid w:val="4E255D2C"/>
    <w:rsid w:val="4E347D1E"/>
    <w:rsid w:val="4E4361B3"/>
    <w:rsid w:val="4E4F6905"/>
    <w:rsid w:val="4E720846"/>
    <w:rsid w:val="4E7319B9"/>
    <w:rsid w:val="4EC76DE4"/>
    <w:rsid w:val="4EEC0775"/>
    <w:rsid w:val="4EEF1EC7"/>
    <w:rsid w:val="4EFE4AF3"/>
    <w:rsid w:val="4F227C49"/>
    <w:rsid w:val="4F8847C5"/>
    <w:rsid w:val="4F8D1DDB"/>
    <w:rsid w:val="4F934F18"/>
    <w:rsid w:val="4FAF73E7"/>
    <w:rsid w:val="4FC13833"/>
    <w:rsid w:val="4FCB6460"/>
    <w:rsid w:val="4FCC2D75"/>
    <w:rsid w:val="4FE237A9"/>
    <w:rsid w:val="4FF43C08"/>
    <w:rsid w:val="502033FA"/>
    <w:rsid w:val="50527440"/>
    <w:rsid w:val="507765E7"/>
    <w:rsid w:val="508825A3"/>
    <w:rsid w:val="50CF3D2E"/>
    <w:rsid w:val="50D2312A"/>
    <w:rsid w:val="50F639B0"/>
    <w:rsid w:val="51234079"/>
    <w:rsid w:val="512A18AC"/>
    <w:rsid w:val="516923D4"/>
    <w:rsid w:val="519F4486"/>
    <w:rsid w:val="51C4585C"/>
    <w:rsid w:val="522307D5"/>
    <w:rsid w:val="52AD4542"/>
    <w:rsid w:val="52BD3BF0"/>
    <w:rsid w:val="52F51698"/>
    <w:rsid w:val="530103EA"/>
    <w:rsid w:val="53456529"/>
    <w:rsid w:val="537A08C9"/>
    <w:rsid w:val="53B2032E"/>
    <w:rsid w:val="53B86CFB"/>
    <w:rsid w:val="53F35F85"/>
    <w:rsid w:val="54181E8F"/>
    <w:rsid w:val="549A0AF6"/>
    <w:rsid w:val="54ED6FF7"/>
    <w:rsid w:val="54F14BBA"/>
    <w:rsid w:val="54F509F0"/>
    <w:rsid w:val="54F6036C"/>
    <w:rsid w:val="55425416"/>
    <w:rsid w:val="55EC35D4"/>
    <w:rsid w:val="55FF6E63"/>
    <w:rsid w:val="56391E15"/>
    <w:rsid w:val="568413B4"/>
    <w:rsid w:val="56AD4B11"/>
    <w:rsid w:val="56C02A96"/>
    <w:rsid w:val="56FC699D"/>
    <w:rsid w:val="573D370B"/>
    <w:rsid w:val="573E4B9B"/>
    <w:rsid w:val="57601B83"/>
    <w:rsid w:val="57725A42"/>
    <w:rsid w:val="57931F59"/>
    <w:rsid w:val="57A04676"/>
    <w:rsid w:val="57A37CC2"/>
    <w:rsid w:val="57C4203E"/>
    <w:rsid w:val="57DE0CFA"/>
    <w:rsid w:val="58070251"/>
    <w:rsid w:val="5842572D"/>
    <w:rsid w:val="586B4F13"/>
    <w:rsid w:val="58843743"/>
    <w:rsid w:val="588A378D"/>
    <w:rsid w:val="58BE1257"/>
    <w:rsid w:val="58F9403E"/>
    <w:rsid w:val="59142C25"/>
    <w:rsid w:val="592A7CAA"/>
    <w:rsid w:val="594D25DB"/>
    <w:rsid w:val="594F3C5E"/>
    <w:rsid w:val="59554FEC"/>
    <w:rsid w:val="59576FB6"/>
    <w:rsid w:val="599C2C1B"/>
    <w:rsid w:val="59B241EC"/>
    <w:rsid w:val="59C31F77"/>
    <w:rsid w:val="59C85584"/>
    <w:rsid w:val="5A461504"/>
    <w:rsid w:val="5A987886"/>
    <w:rsid w:val="5AB02E22"/>
    <w:rsid w:val="5AE20413"/>
    <w:rsid w:val="5AFD593B"/>
    <w:rsid w:val="5B4E6197"/>
    <w:rsid w:val="5BC76675"/>
    <w:rsid w:val="5C564640"/>
    <w:rsid w:val="5C6A5252"/>
    <w:rsid w:val="5C7D3B22"/>
    <w:rsid w:val="5C8005D2"/>
    <w:rsid w:val="5C8E7193"/>
    <w:rsid w:val="5C9E2B6C"/>
    <w:rsid w:val="5D0D455B"/>
    <w:rsid w:val="5D311B87"/>
    <w:rsid w:val="5D616655"/>
    <w:rsid w:val="5D71609E"/>
    <w:rsid w:val="5DBD47E8"/>
    <w:rsid w:val="5E6C1FD3"/>
    <w:rsid w:val="5EB56C59"/>
    <w:rsid w:val="5EC91604"/>
    <w:rsid w:val="5FBE3F60"/>
    <w:rsid w:val="5FDF5FA0"/>
    <w:rsid w:val="5FE750CA"/>
    <w:rsid w:val="6047060B"/>
    <w:rsid w:val="607B5C80"/>
    <w:rsid w:val="60B66CB8"/>
    <w:rsid w:val="60C74F64"/>
    <w:rsid w:val="60D158A0"/>
    <w:rsid w:val="61482832"/>
    <w:rsid w:val="615F71ED"/>
    <w:rsid w:val="6175447D"/>
    <w:rsid w:val="61912A10"/>
    <w:rsid w:val="61950888"/>
    <w:rsid w:val="61A570C7"/>
    <w:rsid w:val="61C1607C"/>
    <w:rsid w:val="61D2163B"/>
    <w:rsid w:val="61E12E07"/>
    <w:rsid w:val="61F94C3C"/>
    <w:rsid w:val="62382A94"/>
    <w:rsid w:val="624B3430"/>
    <w:rsid w:val="626A5FAC"/>
    <w:rsid w:val="62A425F6"/>
    <w:rsid w:val="63155F18"/>
    <w:rsid w:val="634619AE"/>
    <w:rsid w:val="637F3391"/>
    <w:rsid w:val="638D7235"/>
    <w:rsid w:val="63E678B4"/>
    <w:rsid w:val="64874BF3"/>
    <w:rsid w:val="64963088"/>
    <w:rsid w:val="64A137DB"/>
    <w:rsid w:val="64CA0F84"/>
    <w:rsid w:val="64DA4B01"/>
    <w:rsid w:val="64FA7712"/>
    <w:rsid w:val="65293EFC"/>
    <w:rsid w:val="653B1E64"/>
    <w:rsid w:val="65586590"/>
    <w:rsid w:val="658161C6"/>
    <w:rsid w:val="65AE717A"/>
    <w:rsid w:val="65F00576"/>
    <w:rsid w:val="660B715E"/>
    <w:rsid w:val="662E109F"/>
    <w:rsid w:val="66377F53"/>
    <w:rsid w:val="667663A9"/>
    <w:rsid w:val="66A02E32"/>
    <w:rsid w:val="66DB337E"/>
    <w:rsid w:val="66DE4873"/>
    <w:rsid w:val="66FF6AED"/>
    <w:rsid w:val="67386ED9"/>
    <w:rsid w:val="675B4115"/>
    <w:rsid w:val="676F11D5"/>
    <w:rsid w:val="677376B1"/>
    <w:rsid w:val="67901C4F"/>
    <w:rsid w:val="67EE6F14"/>
    <w:rsid w:val="68420E31"/>
    <w:rsid w:val="68872F66"/>
    <w:rsid w:val="68D91796"/>
    <w:rsid w:val="68F3344C"/>
    <w:rsid w:val="69723F63"/>
    <w:rsid w:val="69A2602B"/>
    <w:rsid w:val="69E403F2"/>
    <w:rsid w:val="69E55F18"/>
    <w:rsid w:val="6A2C3B47"/>
    <w:rsid w:val="6AA574F6"/>
    <w:rsid w:val="6AA656A7"/>
    <w:rsid w:val="6AB16D4F"/>
    <w:rsid w:val="6AB37DC4"/>
    <w:rsid w:val="6AD541DF"/>
    <w:rsid w:val="6AF97907"/>
    <w:rsid w:val="6B225676"/>
    <w:rsid w:val="6B2F435D"/>
    <w:rsid w:val="6B5E2426"/>
    <w:rsid w:val="6BC009EB"/>
    <w:rsid w:val="6BC8789F"/>
    <w:rsid w:val="6C136D6D"/>
    <w:rsid w:val="6C1A0813"/>
    <w:rsid w:val="6C44786E"/>
    <w:rsid w:val="6C810F0D"/>
    <w:rsid w:val="6CA64085"/>
    <w:rsid w:val="6CAF75BB"/>
    <w:rsid w:val="6CB27C7E"/>
    <w:rsid w:val="6CDE464C"/>
    <w:rsid w:val="6CE30E35"/>
    <w:rsid w:val="6D321474"/>
    <w:rsid w:val="6D4D2752"/>
    <w:rsid w:val="6D6B7E5D"/>
    <w:rsid w:val="6D851EEC"/>
    <w:rsid w:val="6D8A5754"/>
    <w:rsid w:val="6D8F68C7"/>
    <w:rsid w:val="6E001D9C"/>
    <w:rsid w:val="6E0E5823"/>
    <w:rsid w:val="6EC9405A"/>
    <w:rsid w:val="6EDD6664"/>
    <w:rsid w:val="6F0D4954"/>
    <w:rsid w:val="6F811ECA"/>
    <w:rsid w:val="6FA26D85"/>
    <w:rsid w:val="6FC00FB9"/>
    <w:rsid w:val="6FEA4497"/>
    <w:rsid w:val="702B0EE2"/>
    <w:rsid w:val="703B0F88"/>
    <w:rsid w:val="70866DD2"/>
    <w:rsid w:val="70D0347E"/>
    <w:rsid w:val="70F5124E"/>
    <w:rsid w:val="710870BC"/>
    <w:rsid w:val="711960BB"/>
    <w:rsid w:val="711A6D17"/>
    <w:rsid w:val="71285068"/>
    <w:rsid w:val="713112FA"/>
    <w:rsid w:val="714D4ACF"/>
    <w:rsid w:val="716A5681"/>
    <w:rsid w:val="71C50D8A"/>
    <w:rsid w:val="71DE606F"/>
    <w:rsid w:val="720930EC"/>
    <w:rsid w:val="720E25EB"/>
    <w:rsid w:val="723B526F"/>
    <w:rsid w:val="725974A3"/>
    <w:rsid w:val="72702A7D"/>
    <w:rsid w:val="72790C00"/>
    <w:rsid w:val="727B1B10"/>
    <w:rsid w:val="72EC1B47"/>
    <w:rsid w:val="73133AF6"/>
    <w:rsid w:val="736206C6"/>
    <w:rsid w:val="73742106"/>
    <w:rsid w:val="73801EE2"/>
    <w:rsid w:val="738B7B30"/>
    <w:rsid w:val="73934B26"/>
    <w:rsid w:val="73E3171A"/>
    <w:rsid w:val="74602D6B"/>
    <w:rsid w:val="7460720F"/>
    <w:rsid w:val="748F6A9D"/>
    <w:rsid w:val="749C193E"/>
    <w:rsid w:val="750922D8"/>
    <w:rsid w:val="75596138"/>
    <w:rsid w:val="75630D65"/>
    <w:rsid w:val="75656C30"/>
    <w:rsid w:val="75785319"/>
    <w:rsid w:val="760B64AF"/>
    <w:rsid w:val="76366479"/>
    <w:rsid w:val="767174B1"/>
    <w:rsid w:val="76790114"/>
    <w:rsid w:val="767A067C"/>
    <w:rsid w:val="768C69D8"/>
    <w:rsid w:val="76AF1D88"/>
    <w:rsid w:val="76D17F50"/>
    <w:rsid w:val="76FF2D0F"/>
    <w:rsid w:val="77440722"/>
    <w:rsid w:val="775748F9"/>
    <w:rsid w:val="777D3C34"/>
    <w:rsid w:val="779A6594"/>
    <w:rsid w:val="77D17A52"/>
    <w:rsid w:val="78061E7B"/>
    <w:rsid w:val="78202F3D"/>
    <w:rsid w:val="78372035"/>
    <w:rsid w:val="78A22F27"/>
    <w:rsid w:val="78A9267C"/>
    <w:rsid w:val="78AA0A59"/>
    <w:rsid w:val="78EC72C3"/>
    <w:rsid w:val="78F9553C"/>
    <w:rsid w:val="78FC79A3"/>
    <w:rsid w:val="792B2493"/>
    <w:rsid w:val="79385B55"/>
    <w:rsid w:val="79497F22"/>
    <w:rsid w:val="79607C42"/>
    <w:rsid w:val="796926C2"/>
    <w:rsid w:val="797F0137"/>
    <w:rsid w:val="79CF6ED7"/>
    <w:rsid w:val="79F01792"/>
    <w:rsid w:val="79F523BF"/>
    <w:rsid w:val="7A4773F3"/>
    <w:rsid w:val="7A786377"/>
    <w:rsid w:val="7A903C7E"/>
    <w:rsid w:val="7AE91D0C"/>
    <w:rsid w:val="7B2173E8"/>
    <w:rsid w:val="7B971768"/>
    <w:rsid w:val="7BDD2EF3"/>
    <w:rsid w:val="7BE473F9"/>
    <w:rsid w:val="7C66113B"/>
    <w:rsid w:val="7C896BD7"/>
    <w:rsid w:val="7C8C53D1"/>
    <w:rsid w:val="7CB63E70"/>
    <w:rsid w:val="7CC3033B"/>
    <w:rsid w:val="7CD642FA"/>
    <w:rsid w:val="7D1358ED"/>
    <w:rsid w:val="7D182BA5"/>
    <w:rsid w:val="7D7243AD"/>
    <w:rsid w:val="7DA63EE4"/>
    <w:rsid w:val="7DFC1A33"/>
    <w:rsid w:val="7E22622F"/>
    <w:rsid w:val="7E4333AF"/>
    <w:rsid w:val="7E4B05E8"/>
    <w:rsid w:val="7E6C3ECF"/>
    <w:rsid w:val="7EE332FD"/>
    <w:rsid w:val="7EEA3A51"/>
    <w:rsid w:val="7F250E39"/>
    <w:rsid w:val="7F2C15B3"/>
    <w:rsid w:val="7F565CCF"/>
    <w:rsid w:val="7F69341C"/>
    <w:rsid w:val="7F78540D"/>
    <w:rsid w:val="7F7B314F"/>
    <w:rsid w:val="7F820039"/>
    <w:rsid w:val="7F8A15E4"/>
    <w:rsid w:val="7FA04963"/>
    <w:rsid w:val="7FCE7ECF"/>
    <w:rsid w:val="7FD01FE6"/>
    <w:rsid w:val="7FE40CF4"/>
  </w:rsids>
  <m:mathPr>
    <m:mathFont m:val="Cambria Math"/>
    <m:brkBin m:val="before"/>
    <m:brkBinSub m:val="--"/>
    <m:smallFrac m:val="0"/>
    <m:dispDef/>
    <m:lMargin m:val="0"/>
    <m:rMargin m:val="0"/>
    <m:defJc m:val="centerGroup"/>
    <m:wrapIndent m:val="1440"/>
    <m:intLim m:val="subSup"/>
    <m:naryLim m:val="undOvr"/>
  </m:mathPr>
  <w:themeFontLang w:val="en-US" w:eastAsia="zh-CN" w:bidi="mn-Mong-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38BB4CA4"/>
  <w15:docId w15:val="{B186C70B-2E15-4F90-8301-54FA72FCC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mn-Mong-C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qFormat="1"/>
    <w:lsdException w:name="Body Text" w:uiPriority="99"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pPr>
    <w:rPr>
      <w:rFonts w:ascii="Courier New" w:eastAsia="Courier New" w:hAnsi="Courier New" w:cs="Courier New"/>
      <w:color w:val="000000"/>
      <w:sz w:val="24"/>
      <w:szCs w:val="24"/>
      <w:lang w:eastAsia="en-US" w:bidi="en-US"/>
    </w:rPr>
  </w:style>
  <w:style w:type="paragraph" w:styleId="1">
    <w:name w:val="heading 1"/>
    <w:basedOn w:val="a"/>
    <w:next w:val="a"/>
    <w:qFormat/>
    <w:pPr>
      <w:keepNext/>
      <w:keepLines/>
      <w:spacing w:before="340" w:after="330" w:line="576" w:lineRule="auto"/>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jc w:val="both"/>
    </w:pPr>
    <w:rPr>
      <w:sz w:val="18"/>
    </w:rPr>
  </w:style>
  <w:style w:type="paragraph" w:styleId="a5">
    <w:name w:val="Normal (Web)"/>
    <w:basedOn w:val="a"/>
    <w:qFormat/>
    <w:pPr>
      <w:spacing w:before="100" w:beforeAutospacing="1" w:after="100" w:afterAutospacing="1"/>
    </w:pPr>
    <w:rPr>
      <w:rFonts w:cs="Times New Roman"/>
      <w:lang w:eastAsia="zh-CN" w:bidi="mn-Mong-CN"/>
    </w:rPr>
  </w:style>
  <w:style w:type="character" w:customStyle="1" w:styleId="10">
    <w:name w:val="标题 #1_"/>
    <w:basedOn w:val="a0"/>
    <w:link w:val="11"/>
    <w:qFormat/>
    <w:rPr>
      <w:rFonts w:ascii="宋体" w:eastAsia="宋体" w:hAnsi="宋体" w:cs="宋体"/>
      <w:color w:val="231E20"/>
      <w:sz w:val="54"/>
      <w:szCs w:val="54"/>
      <w:u w:val="none"/>
      <w:lang w:val="zh-CN" w:eastAsia="zh-CN" w:bidi="zh-CN"/>
    </w:rPr>
  </w:style>
  <w:style w:type="paragraph" w:customStyle="1" w:styleId="11">
    <w:name w:val="标题 #1"/>
    <w:basedOn w:val="a"/>
    <w:link w:val="10"/>
    <w:qFormat/>
    <w:pPr>
      <w:spacing w:before="2320" w:after="1360" w:line="653" w:lineRule="exact"/>
      <w:jc w:val="center"/>
      <w:outlineLvl w:val="0"/>
    </w:pPr>
    <w:rPr>
      <w:rFonts w:ascii="宋体" w:eastAsia="宋体" w:hAnsi="宋体" w:cs="宋体"/>
      <w:color w:val="231E20"/>
      <w:sz w:val="54"/>
      <w:szCs w:val="54"/>
      <w:lang w:val="zh-CN" w:eastAsia="zh-CN" w:bidi="zh-CN"/>
    </w:rPr>
  </w:style>
  <w:style w:type="character" w:customStyle="1" w:styleId="a6">
    <w:name w:val="正文文本_"/>
    <w:basedOn w:val="a0"/>
    <w:link w:val="12"/>
    <w:qFormat/>
    <w:rPr>
      <w:rFonts w:ascii="宋体" w:eastAsia="宋体" w:hAnsi="宋体" w:cs="宋体"/>
      <w:sz w:val="20"/>
      <w:szCs w:val="20"/>
      <w:u w:val="none"/>
      <w:lang w:val="zh-CN" w:eastAsia="zh-CN" w:bidi="zh-CN"/>
    </w:rPr>
  </w:style>
  <w:style w:type="paragraph" w:customStyle="1" w:styleId="12">
    <w:name w:val="正文文本1"/>
    <w:basedOn w:val="a"/>
    <w:link w:val="a6"/>
    <w:qFormat/>
    <w:pPr>
      <w:spacing w:after="120" w:line="331" w:lineRule="auto"/>
      <w:ind w:firstLine="400"/>
    </w:pPr>
    <w:rPr>
      <w:rFonts w:ascii="宋体" w:eastAsia="宋体" w:hAnsi="宋体" w:cs="宋体"/>
      <w:sz w:val="20"/>
      <w:szCs w:val="20"/>
      <w:lang w:val="zh-CN" w:eastAsia="zh-CN" w:bidi="zh-CN"/>
    </w:rPr>
  </w:style>
  <w:style w:type="character" w:customStyle="1" w:styleId="3">
    <w:name w:val="标题 #3_"/>
    <w:basedOn w:val="a0"/>
    <w:link w:val="30"/>
    <w:qFormat/>
    <w:rPr>
      <w:rFonts w:ascii="黑体" w:eastAsia="黑体" w:hAnsi="黑体" w:cs="黑体"/>
      <w:sz w:val="22"/>
      <w:szCs w:val="22"/>
      <w:u w:val="none"/>
      <w:lang w:val="zh-CN" w:eastAsia="zh-CN" w:bidi="zh-CN"/>
    </w:rPr>
  </w:style>
  <w:style w:type="paragraph" w:customStyle="1" w:styleId="30">
    <w:name w:val="标题 #3"/>
    <w:basedOn w:val="a"/>
    <w:link w:val="3"/>
    <w:qFormat/>
    <w:pPr>
      <w:spacing w:after="250" w:line="336" w:lineRule="exact"/>
      <w:jc w:val="center"/>
      <w:outlineLvl w:val="2"/>
    </w:pPr>
    <w:rPr>
      <w:rFonts w:ascii="黑体" w:eastAsia="黑体" w:hAnsi="黑体" w:cs="黑体"/>
      <w:sz w:val="22"/>
      <w:szCs w:val="22"/>
      <w:lang w:val="zh-CN" w:eastAsia="zh-CN" w:bidi="zh-CN"/>
    </w:rPr>
  </w:style>
  <w:style w:type="character" w:customStyle="1" w:styleId="2">
    <w:name w:val="标题 #2_"/>
    <w:basedOn w:val="a0"/>
    <w:link w:val="20"/>
    <w:qFormat/>
    <w:rPr>
      <w:rFonts w:ascii="黑体" w:eastAsia="黑体" w:hAnsi="黑体" w:cs="黑体"/>
      <w:sz w:val="28"/>
      <w:szCs w:val="28"/>
      <w:u w:val="none"/>
      <w:lang w:val="zh-CN" w:eastAsia="zh-CN" w:bidi="zh-CN"/>
    </w:rPr>
  </w:style>
  <w:style w:type="paragraph" w:customStyle="1" w:styleId="20">
    <w:name w:val="标题 #2"/>
    <w:basedOn w:val="a"/>
    <w:link w:val="2"/>
    <w:qFormat/>
    <w:pPr>
      <w:spacing w:after="330"/>
      <w:outlineLvl w:val="1"/>
    </w:pPr>
    <w:rPr>
      <w:rFonts w:ascii="黑体" w:eastAsia="黑体" w:hAnsi="黑体" w:cs="黑体"/>
      <w:sz w:val="28"/>
      <w:szCs w:val="28"/>
      <w:lang w:val="zh-CN" w:eastAsia="zh-CN" w:bidi="zh-CN"/>
    </w:rPr>
  </w:style>
  <w:style w:type="character" w:customStyle="1" w:styleId="21">
    <w:name w:val="页眉或页脚 (2)_"/>
    <w:basedOn w:val="a0"/>
    <w:link w:val="22"/>
    <w:qFormat/>
    <w:rPr>
      <w:rFonts w:ascii="Times New Roman" w:eastAsia="Times New Roman" w:hAnsi="Times New Roman" w:cs="Times New Roman"/>
      <w:sz w:val="20"/>
      <w:szCs w:val="20"/>
      <w:u w:val="none"/>
      <w:lang w:val="zh-CN" w:eastAsia="zh-CN" w:bidi="zh-CN"/>
    </w:rPr>
  </w:style>
  <w:style w:type="paragraph" w:customStyle="1" w:styleId="22">
    <w:name w:val="页眉或页脚 (2)"/>
    <w:basedOn w:val="a"/>
    <w:link w:val="21"/>
    <w:qFormat/>
    <w:rPr>
      <w:rFonts w:ascii="Times New Roman" w:eastAsia="Times New Roman" w:hAnsi="Times New Roman" w:cs="Times New Roman"/>
      <w:sz w:val="20"/>
      <w:szCs w:val="20"/>
      <w:lang w:val="zh-CN" w:eastAsia="zh-CN" w:bidi="zh-CN"/>
    </w:rPr>
  </w:style>
  <w:style w:type="character" w:customStyle="1" w:styleId="a7">
    <w:name w:val="目录_"/>
    <w:basedOn w:val="a0"/>
    <w:link w:val="a8"/>
    <w:qFormat/>
    <w:rPr>
      <w:rFonts w:ascii="宋体" w:eastAsia="宋体" w:hAnsi="宋体" w:cs="宋体"/>
      <w:sz w:val="19"/>
      <w:szCs w:val="19"/>
      <w:u w:val="none"/>
      <w:lang w:val="zh-CN" w:eastAsia="zh-CN" w:bidi="zh-CN"/>
    </w:rPr>
  </w:style>
  <w:style w:type="paragraph" w:customStyle="1" w:styleId="a8">
    <w:name w:val="目录"/>
    <w:basedOn w:val="a"/>
    <w:link w:val="a7"/>
    <w:qFormat/>
    <w:pPr>
      <w:ind w:firstLine="220"/>
    </w:pPr>
    <w:rPr>
      <w:rFonts w:ascii="宋体" w:eastAsia="宋体" w:hAnsi="宋体" w:cs="宋体"/>
      <w:sz w:val="19"/>
      <w:szCs w:val="19"/>
      <w:lang w:val="zh-CN" w:eastAsia="zh-CN" w:bidi="zh-CN"/>
    </w:rPr>
  </w:style>
  <w:style w:type="character" w:customStyle="1" w:styleId="31">
    <w:name w:val="正文文本 (3)_"/>
    <w:basedOn w:val="a0"/>
    <w:link w:val="32"/>
    <w:qFormat/>
    <w:rPr>
      <w:rFonts w:ascii="Times New Roman" w:eastAsia="Times New Roman" w:hAnsi="Times New Roman" w:cs="Times New Roman"/>
      <w:sz w:val="20"/>
      <w:szCs w:val="20"/>
      <w:u w:val="none"/>
    </w:rPr>
  </w:style>
  <w:style w:type="paragraph" w:customStyle="1" w:styleId="32">
    <w:name w:val="正文文本 (3)"/>
    <w:basedOn w:val="a"/>
    <w:link w:val="31"/>
    <w:qFormat/>
    <w:pPr>
      <w:spacing w:after="100"/>
    </w:pPr>
    <w:rPr>
      <w:rFonts w:ascii="Times New Roman" w:eastAsia="Times New Roman" w:hAnsi="Times New Roman" w:cs="Times New Roman"/>
      <w:sz w:val="20"/>
      <w:szCs w:val="20"/>
    </w:rPr>
  </w:style>
  <w:style w:type="character" w:customStyle="1" w:styleId="4">
    <w:name w:val="标题 #4_"/>
    <w:basedOn w:val="a0"/>
    <w:link w:val="40"/>
    <w:qFormat/>
    <w:rPr>
      <w:rFonts w:ascii="宋体" w:eastAsia="宋体" w:hAnsi="宋体" w:cs="宋体"/>
      <w:b/>
      <w:bCs/>
      <w:sz w:val="20"/>
      <w:szCs w:val="20"/>
      <w:u w:val="none"/>
      <w:lang w:val="zh-CN" w:eastAsia="zh-CN" w:bidi="zh-CN"/>
    </w:rPr>
  </w:style>
  <w:style w:type="paragraph" w:customStyle="1" w:styleId="40">
    <w:name w:val="标题 #4"/>
    <w:basedOn w:val="a"/>
    <w:link w:val="4"/>
    <w:qFormat/>
    <w:pPr>
      <w:spacing w:line="314" w:lineRule="exact"/>
      <w:outlineLvl w:val="3"/>
    </w:pPr>
    <w:rPr>
      <w:rFonts w:ascii="宋体" w:eastAsia="宋体" w:hAnsi="宋体" w:cs="宋体"/>
      <w:b/>
      <w:bCs/>
      <w:sz w:val="20"/>
      <w:szCs w:val="20"/>
      <w:lang w:val="zh-CN" w:eastAsia="zh-CN" w:bidi="zh-CN"/>
    </w:rPr>
  </w:style>
  <w:style w:type="character" w:customStyle="1" w:styleId="23">
    <w:name w:val="正文文本 (2)_"/>
    <w:basedOn w:val="a0"/>
    <w:link w:val="24"/>
    <w:rPr>
      <w:rFonts w:ascii="宋体" w:eastAsia="宋体" w:hAnsi="宋体" w:cs="宋体"/>
      <w:sz w:val="18"/>
      <w:szCs w:val="18"/>
      <w:u w:val="none"/>
      <w:lang w:val="zh-CN" w:eastAsia="zh-CN" w:bidi="zh-CN"/>
    </w:rPr>
  </w:style>
  <w:style w:type="paragraph" w:customStyle="1" w:styleId="24">
    <w:name w:val="正文文本 (2)"/>
    <w:basedOn w:val="a"/>
    <w:link w:val="23"/>
    <w:pPr>
      <w:spacing w:after="80"/>
      <w:ind w:firstLine="360"/>
    </w:pPr>
    <w:rPr>
      <w:rFonts w:ascii="宋体" w:eastAsia="宋体" w:hAnsi="宋体" w:cs="宋体"/>
      <w:sz w:val="18"/>
      <w:szCs w:val="18"/>
      <w:lang w:val="zh-CN" w:eastAsia="zh-CN" w:bidi="zh-CN"/>
    </w:rPr>
  </w:style>
  <w:style w:type="character" w:customStyle="1" w:styleId="5">
    <w:name w:val="标题 #5_"/>
    <w:basedOn w:val="a0"/>
    <w:link w:val="50"/>
    <w:qFormat/>
    <w:rPr>
      <w:rFonts w:ascii="宋体" w:eastAsia="宋体" w:hAnsi="宋体" w:cs="宋体"/>
      <w:sz w:val="20"/>
      <w:szCs w:val="20"/>
      <w:u w:val="none"/>
      <w:lang w:val="zh-CN" w:eastAsia="zh-CN" w:bidi="zh-CN"/>
    </w:rPr>
  </w:style>
  <w:style w:type="paragraph" w:customStyle="1" w:styleId="50">
    <w:name w:val="标题 #5"/>
    <w:basedOn w:val="a"/>
    <w:link w:val="5"/>
    <w:qFormat/>
    <w:pPr>
      <w:spacing w:after="180" w:line="281" w:lineRule="auto"/>
      <w:ind w:firstLine="360"/>
      <w:outlineLvl w:val="4"/>
    </w:pPr>
    <w:rPr>
      <w:rFonts w:ascii="宋体" w:eastAsia="宋体" w:hAnsi="宋体" w:cs="宋体"/>
      <w:sz w:val="20"/>
      <w:szCs w:val="20"/>
      <w:lang w:val="zh-CN" w:eastAsia="zh-CN" w:bidi="zh-CN"/>
    </w:rPr>
  </w:style>
  <w:style w:type="character" w:customStyle="1" w:styleId="a9">
    <w:name w:val="表格标题_"/>
    <w:basedOn w:val="a0"/>
    <w:link w:val="aa"/>
    <w:qFormat/>
    <w:rPr>
      <w:rFonts w:ascii="宋体" w:eastAsia="宋体" w:hAnsi="宋体" w:cs="宋体"/>
      <w:sz w:val="18"/>
      <w:szCs w:val="18"/>
      <w:u w:val="none"/>
      <w:lang w:val="zh-CN" w:eastAsia="zh-CN" w:bidi="zh-CN"/>
    </w:rPr>
  </w:style>
  <w:style w:type="paragraph" w:customStyle="1" w:styleId="aa">
    <w:name w:val="表格标题"/>
    <w:basedOn w:val="a"/>
    <w:link w:val="a9"/>
    <w:rPr>
      <w:rFonts w:ascii="宋体" w:eastAsia="宋体" w:hAnsi="宋体" w:cs="宋体"/>
      <w:sz w:val="18"/>
      <w:szCs w:val="18"/>
      <w:lang w:val="zh-CN" w:eastAsia="zh-CN" w:bidi="zh-CN"/>
    </w:rPr>
  </w:style>
  <w:style w:type="character" w:customStyle="1" w:styleId="ab">
    <w:name w:val="其他_"/>
    <w:basedOn w:val="a0"/>
    <w:link w:val="ac"/>
    <w:qFormat/>
    <w:rPr>
      <w:rFonts w:ascii="宋体" w:eastAsia="宋体" w:hAnsi="宋体" w:cs="宋体"/>
      <w:sz w:val="18"/>
      <w:szCs w:val="18"/>
      <w:u w:val="none"/>
      <w:lang w:val="zh-CN" w:eastAsia="zh-CN" w:bidi="zh-CN"/>
    </w:rPr>
  </w:style>
  <w:style w:type="paragraph" w:customStyle="1" w:styleId="ac">
    <w:name w:val="其他"/>
    <w:basedOn w:val="a"/>
    <w:link w:val="ab"/>
    <w:qFormat/>
    <w:rPr>
      <w:rFonts w:ascii="宋体" w:eastAsia="宋体" w:hAnsi="宋体" w:cs="宋体"/>
      <w:sz w:val="18"/>
      <w:szCs w:val="18"/>
      <w:lang w:val="zh-CN" w:eastAsia="zh-CN" w:bidi="zh-CN"/>
    </w:rPr>
  </w:style>
  <w:style w:type="character" w:customStyle="1" w:styleId="41">
    <w:name w:val="正文文本 (4)_"/>
    <w:basedOn w:val="a0"/>
    <w:link w:val="42"/>
    <w:rPr>
      <w:rFonts w:ascii="Times New Roman" w:eastAsia="Times New Roman" w:hAnsi="Times New Roman" w:cs="Times New Roman"/>
      <w:sz w:val="17"/>
      <w:szCs w:val="17"/>
      <w:u w:val="none"/>
      <w:lang w:val="zh-CN" w:eastAsia="zh-CN" w:bidi="zh-CN"/>
    </w:rPr>
  </w:style>
  <w:style w:type="paragraph" w:customStyle="1" w:styleId="42">
    <w:name w:val="正文文本 (4)"/>
    <w:basedOn w:val="a"/>
    <w:link w:val="41"/>
    <w:qFormat/>
    <w:pPr>
      <w:spacing w:after="60"/>
      <w:ind w:firstLine="360"/>
    </w:pPr>
    <w:rPr>
      <w:rFonts w:ascii="Times New Roman" w:eastAsia="Times New Roman" w:hAnsi="Times New Roman" w:cs="Times New Roman"/>
      <w:sz w:val="17"/>
      <w:szCs w:val="17"/>
      <w:lang w:val="zh-CN" w:eastAsia="zh-CN" w:bidi="zh-CN"/>
    </w:rPr>
  </w:style>
  <w:style w:type="character" w:customStyle="1" w:styleId="25">
    <w:name w:val="其他 (2)_"/>
    <w:basedOn w:val="a0"/>
    <w:link w:val="26"/>
    <w:qFormat/>
    <w:rPr>
      <w:rFonts w:ascii="宋体" w:eastAsia="宋体" w:hAnsi="宋体" w:cs="宋体"/>
      <w:sz w:val="17"/>
      <w:szCs w:val="17"/>
      <w:u w:val="none"/>
      <w:lang w:val="zh-CN" w:eastAsia="zh-CN" w:bidi="zh-CN"/>
    </w:rPr>
  </w:style>
  <w:style w:type="paragraph" w:customStyle="1" w:styleId="26">
    <w:name w:val="其他 (2)"/>
    <w:basedOn w:val="a"/>
    <w:link w:val="25"/>
    <w:rPr>
      <w:rFonts w:ascii="宋体" w:eastAsia="宋体" w:hAnsi="宋体" w:cs="宋体"/>
      <w:sz w:val="17"/>
      <w:szCs w:val="17"/>
      <w:lang w:val="zh-CN" w:eastAsia="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footer" Target="footer9.xml"/><Relationship Id="rId39" Type="http://schemas.openxmlformats.org/officeDocument/2006/relationships/footer" Target="footer16.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oter" Target="footer13.xml"/><Relationship Id="rId42" Type="http://schemas.openxmlformats.org/officeDocument/2006/relationships/footer" Target="footer17.xml"/><Relationship Id="rId47" Type="http://schemas.openxmlformats.org/officeDocument/2006/relationships/header" Target="header21.xml"/><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header" Target="header10.xml"/><Relationship Id="rId33" Type="http://schemas.openxmlformats.org/officeDocument/2006/relationships/header" Target="header14.xml"/><Relationship Id="rId38" Type="http://schemas.openxmlformats.org/officeDocument/2006/relationships/footer" Target="footer15.xml"/><Relationship Id="rId46" Type="http://schemas.openxmlformats.org/officeDocument/2006/relationships/header" Target="header20.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29" Type="http://schemas.openxmlformats.org/officeDocument/2006/relationships/header" Target="header12.xml"/><Relationship Id="rId41" Type="http://schemas.openxmlformats.org/officeDocument/2006/relationships/header" Target="header1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9.xml"/><Relationship Id="rId32" Type="http://schemas.openxmlformats.org/officeDocument/2006/relationships/header" Target="header13.xml"/><Relationship Id="rId37" Type="http://schemas.openxmlformats.org/officeDocument/2006/relationships/header" Target="header16.xml"/><Relationship Id="rId40" Type="http://schemas.openxmlformats.org/officeDocument/2006/relationships/header" Target="header17.xml"/><Relationship Id="rId45" Type="http://schemas.openxmlformats.org/officeDocument/2006/relationships/footer" Target="footer19.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oter" Target="footer8.xml"/><Relationship Id="rId28" Type="http://schemas.openxmlformats.org/officeDocument/2006/relationships/header" Target="header11.xml"/><Relationship Id="rId36" Type="http://schemas.openxmlformats.org/officeDocument/2006/relationships/header" Target="header15.xml"/><Relationship Id="rId49" Type="http://schemas.openxmlformats.org/officeDocument/2006/relationships/footer" Target="footer21.xml"/><Relationship Id="rId10" Type="http://schemas.openxmlformats.org/officeDocument/2006/relationships/footer" Target="footer1.xml"/><Relationship Id="rId19" Type="http://schemas.openxmlformats.org/officeDocument/2006/relationships/header" Target="header7.xml"/><Relationship Id="rId31" Type="http://schemas.openxmlformats.org/officeDocument/2006/relationships/footer" Target="footer12.xml"/><Relationship Id="rId44" Type="http://schemas.openxmlformats.org/officeDocument/2006/relationships/header" Target="header19.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8.xml"/><Relationship Id="rId27" Type="http://schemas.openxmlformats.org/officeDocument/2006/relationships/footer" Target="footer10.xml"/><Relationship Id="rId30" Type="http://schemas.openxmlformats.org/officeDocument/2006/relationships/footer" Target="footer11.xml"/><Relationship Id="rId35" Type="http://schemas.openxmlformats.org/officeDocument/2006/relationships/footer" Target="footer14.xml"/><Relationship Id="rId43" Type="http://schemas.openxmlformats.org/officeDocument/2006/relationships/footer" Target="footer18.xml"/><Relationship Id="rId48" Type="http://schemas.openxmlformats.org/officeDocument/2006/relationships/footer" Target="footer20.xml"/><Relationship Id="rId8" Type="http://schemas.openxmlformats.org/officeDocument/2006/relationships/header" Target="header1.xml"/><Relationship Id="rId51"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29</Pages>
  <Words>3031</Words>
  <Characters>17283</Characters>
  <Application>Microsoft Office Word</Application>
  <DocSecurity>0</DocSecurity>
  <Lines>144</Lines>
  <Paragraphs>40</Paragraphs>
  <ScaleCrop>false</ScaleCrop>
  <Company/>
  <LinksUpToDate>false</LinksUpToDate>
  <CharactersWithSpaces>20274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标题</dc:title>
  <dc:subject>科目</dc:subject>
  <dc:creator>作者</dc:creator>
  <cp:lastModifiedBy>ZH</cp:lastModifiedBy>
  <cp:revision>2</cp:revision>
  <cp:lastPrinted>2023-07-18T09:00:00Z</cp:lastPrinted>
  <dcterms:created xsi:type="dcterms:W3CDTF">2023-07-17T01:40:00Z</dcterms:created>
  <dcterms:modified xsi:type="dcterms:W3CDTF">2023-07-20T08:39:00Z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ICV">
    <vt:lpwstr>61AEFAF9CEC94093965E63A60294357D_12</vt:lpwstr>
  </property>
</Properties>
</file>